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42590" w:rsidRPr="00BA294F" w:rsidRDefault="00A42590" w:rsidP="00A42590">
      <w:pPr>
        <w:spacing w:after="0" w:line="240" w:lineRule="auto"/>
        <w:jc w:val="center"/>
        <w:rPr>
          <w:rFonts w:ascii="Arial" w:hAnsi="Arial" w:cs="Arial"/>
          <w:b/>
        </w:rPr>
      </w:pPr>
      <w:r>
        <w:rPr>
          <w:rFonts w:ascii="Arial" w:hAnsi="Arial" w:cs="Arial"/>
          <w:b/>
        </w:rPr>
        <w:t xml:space="preserve">Acta Sesión Ordinaria </w:t>
      </w:r>
      <w:r w:rsidR="003D7287">
        <w:rPr>
          <w:rFonts w:ascii="Arial" w:hAnsi="Arial" w:cs="Arial"/>
          <w:b/>
        </w:rPr>
        <w:t>31</w:t>
      </w:r>
      <w:r w:rsidRPr="00BA294F">
        <w:rPr>
          <w:rFonts w:ascii="Arial" w:hAnsi="Arial" w:cs="Arial"/>
          <w:b/>
        </w:rPr>
        <w:t>-17</w:t>
      </w:r>
    </w:p>
    <w:p w:rsidR="00A42590" w:rsidRPr="00BA294F" w:rsidRDefault="00A42590" w:rsidP="00A42590">
      <w:pPr>
        <w:spacing w:before="0" w:after="0" w:line="240" w:lineRule="auto"/>
        <w:jc w:val="center"/>
        <w:outlineLvl w:val="0"/>
        <w:rPr>
          <w:rFonts w:ascii="Arial" w:eastAsia="Times New Roman" w:hAnsi="Arial" w:cs="Arial"/>
          <w:bCs/>
          <w:kern w:val="36"/>
          <w:sz w:val="12"/>
          <w:szCs w:val="22"/>
          <w:lang w:val="es-ES" w:eastAsia="es-ES"/>
        </w:rPr>
      </w:pPr>
    </w:p>
    <w:p w:rsidR="00A42590" w:rsidRPr="00BA294F" w:rsidRDefault="00A42590" w:rsidP="00A42590">
      <w:pPr>
        <w:spacing w:before="0" w:after="0" w:line="240" w:lineRule="auto"/>
        <w:jc w:val="center"/>
        <w:outlineLvl w:val="0"/>
        <w:rPr>
          <w:rFonts w:ascii="Arial" w:eastAsia="Times New Roman" w:hAnsi="Arial" w:cs="Arial"/>
          <w:bCs/>
          <w:kern w:val="36"/>
          <w:sz w:val="10"/>
          <w:szCs w:val="22"/>
          <w:lang w:val="es-ES" w:eastAsia="es-ES"/>
        </w:rPr>
      </w:pPr>
    </w:p>
    <w:p w:rsidR="00A42590" w:rsidRPr="00BA294F" w:rsidRDefault="00A42590" w:rsidP="00A42590">
      <w:pPr>
        <w:spacing w:before="0" w:after="0" w:line="240" w:lineRule="auto"/>
        <w:outlineLvl w:val="0"/>
        <w:rPr>
          <w:szCs w:val="22"/>
          <w:lang w:val="es-MX"/>
        </w:rPr>
      </w:pPr>
      <w:r w:rsidRPr="00BA294F">
        <w:rPr>
          <w:szCs w:val="22"/>
          <w:lang w:val="es-MX"/>
        </w:rPr>
        <w:t xml:space="preserve">Sesión Ordinaria número </w:t>
      </w:r>
      <w:r w:rsidR="009E0FF3">
        <w:rPr>
          <w:szCs w:val="22"/>
          <w:lang w:val="es-MX"/>
        </w:rPr>
        <w:t>treinta</w:t>
      </w:r>
      <w:r w:rsidR="003D7287">
        <w:rPr>
          <w:szCs w:val="22"/>
          <w:lang w:val="es-MX"/>
        </w:rPr>
        <w:t xml:space="preserve"> y uno</w:t>
      </w:r>
      <w:r w:rsidR="00094126">
        <w:rPr>
          <w:szCs w:val="22"/>
          <w:lang w:val="es-MX"/>
        </w:rPr>
        <w:t xml:space="preserve"> -</w:t>
      </w:r>
      <w:r w:rsidRPr="00BA294F">
        <w:rPr>
          <w:szCs w:val="22"/>
          <w:lang w:val="es-MX"/>
        </w:rPr>
        <w:t xml:space="preserve"> diecisiete, del </w:t>
      </w:r>
      <w:r>
        <w:rPr>
          <w:szCs w:val="22"/>
          <w:lang w:val="es-MX"/>
        </w:rPr>
        <w:t xml:space="preserve">lunes </w:t>
      </w:r>
      <w:r w:rsidR="003D7287">
        <w:rPr>
          <w:szCs w:val="22"/>
          <w:lang w:val="es-MX"/>
        </w:rPr>
        <w:t xml:space="preserve">veintiocho </w:t>
      </w:r>
      <w:r w:rsidRPr="00BA294F">
        <w:rPr>
          <w:szCs w:val="22"/>
          <w:lang w:val="es-MX"/>
        </w:rPr>
        <w:t xml:space="preserve">de </w:t>
      </w:r>
      <w:r w:rsidR="0087796A">
        <w:rPr>
          <w:szCs w:val="22"/>
          <w:lang w:val="es-MX"/>
        </w:rPr>
        <w:t>agosto</w:t>
      </w:r>
      <w:r w:rsidRPr="00BA294F">
        <w:rPr>
          <w:szCs w:val="22"/>
          <w:lang w:val="es-MX"/>
        </w:rPr>
        <w:t xml:space="preserve"> del dos mil diecisiete. Inicio de la sesión, a las diecisiete horas con </w:t>
      </w:r>
      <w:r w:rsidR="001C69F8">
        <w:rPr>
          <w:szCs w:val="22"/>
          <w:lang w:val="es-MX"/>
        </w:rPr>
        <w:t xml:space="preserve">treinta </w:t>
      </w:r>
      <w:r w:rsidRPr="00BA294F">
        <w:rPr>
          <w:szCs w:val="22"/>
          <w:lang w:val="es-MX"/>
        </w:rPr>
        <w:t xml:space="preserve">minutos en el Colegio de Periodistas </w:t>
      </w:r>
    </w:p>
    <w:p w:rsidR="00A42590" w:rsidRDefault="00A42590" w:rsidP="00A42590">
      <w:pPr>
        <w:spacing w:after="0" w:line="240" w:lineRule="auto"/>
      </w:pPr>
      <w:r w:rsidRPr="00BA294F">
        <w:rPr>
          <w:rFonts w:ascii="Arial" w:hAnsi="Arial" w:cs="Arial"/>
          <w:b/>
        </w:rPr>
        <w:t>Presentes</w:t>
      </w:r>
      <w:r w:rsidRPr="00BA294F">
        <w:rPr>
          <w:rFonts w:ascii="Arial" w:hAnsi="Arial" w:cs="Arial"/>
        </w:rPr>
        <w:t>:</w:t>
      </w:r>
    </w:p>
    <w:p w:rsidR="00094126" w:rsidRDefault="00E91B1D" w:rsidP="00094126">
      <w:pPr>
        <w:spacing w:before="0" w:after="0" w:line="240" w:lineRule="auto"/>
        <w:outlineLvl w:val="0"/>
      </w:pPr>
      <w:r>
        <w:t>Juan Pablo Estrada Gómez</w:t>
      </w:r>
      <w:r>
        <w:tab/>
      </w:r>
      <w:r w:rsidR="00094126">
        <w:tab/>
        <w:t>Presidente</w:t>
      </w:r>
      <w:r w:rsidR="00094126" w:rsidRPr="00094126">
        <w:t xml:space="preserve"> </w:t>
      </w:r>
    </w:p>
    <w:p w:rsidR="00094126" w:rsidRPr="00094126" w:rsidRDefault="00094126" w:rsidP="00094126">
      <w:pPr>
        <w:spacing w:before="0" w:after="0" w:line="240" w:lineRule="auto"/>
        <w:outlineLvl w:val="0"/>
        <w:rPr>
          <w:rFonts w:ascii="Arial" w:eastAsia="Times New Roman" w:hAnsi="Arial" w:cs="Arial"/>
          <w:bCs/>
          <w:kern w:val="36"/>
          <w:szCs w:val="22"/>
          <w:lang w:val="es-ES" w:eastAsia="es-ES"/>
        </w:rPr>
      </w:pPr>
      <w:r>
        <w:t xml:space="preserve">Margarita Azofeifa Barrantes </w:t>
      </w:r>
      <w:r>
        <w:tab/>
        <w:t>Secretaria</w:t>
      </w:r>
    </w:p>
    <w:p w:rsidR="00A42590" w:rsidRDefault="00A42590" w:rsidP="00A42590">
      <w:pPr>
        <w:spacing w:before="0" w:after="0" w:line="240" w:lineRule="auto"/>
      </w:pPr>
      <w:r>
        <w:t>Mercedes Quesada Madrigal</w:t>
      </w:r>
      <w:r>
        <w:tab/>
      </w:r>
      <w:r>
        <w:tab/>
        <w:t>Tesorera</w:t>
      </w:r>
    </w:p>
    <w:p w:rsidR="003D7287" w:rsidRDefault="003D7287" w:rsidP="003D7287">
      <w:pPr>
        <w:spacing w:before="0" w:after="0" w:line="240" w:lineRule="auto"/>
        <w:outlineLvl w:val="0"/>
      </w:pPr>
      <w:r>
        <w:t>Johnny Vargas Durán</w:t>
      </w:r>
      <w:r>
        <w:tab/>
      </w:r>
      <w:r>
        <w:tab/>
      </w:r>
      <w:r>
        <w:tab/>
        <w:t>Vocal I</w:t>
      </w:r>
    </w:p>
    <w:p w:rsidR="00094126" w:rsidRDefault="00E91B1D" w:rsidP="00094126">
      <w:pPr>
        <w:spacing w:before="0" w:after="0" w:line="240" w:lineRule="auto"/>
      </w:pPr>
      <w:r>
        <w:t xml:space="preserve">María Eugenia González Alvarado </w:t>
      </w:r>
      <w:r>
        <w:tab/>
      </w:r>
      <w:r w:rsidR="00094126">
        <w:t>Vocal II</w:t>
      </w:r>
    </w:p>
    <w:p w:rsidR="00A42590" w:rsidRDefault="00A42590" w:rsidP="00A42590">
      <w:pPr>
        <w:spacing w:before="0" w:after="0" w:line="240" w:lineRule="auto"/>
      </w:pPr>
      <w:r>
        <w:t>Gilberto Luna Montero</w:t>
      </w:r>
      <w:r>
        <w:tab/>
      </w:r>
      <w:r>
        <w:tab/>
        <w:t xml:space="preserve">Fiscal </w:t>
      </w:r>
    </w:p>
    <w:p w:rsidR="00A42590" w:rsidRDefault="00A42590" w:rsidP="00A42590">
      <w:pPr>
        <w:spacing w:before="0" w:after="0" w:line="240" w:lineRule="auto"/>
      </w:pPr>
      <w:r>
        <w:t>Róger Herrera Hidalgo</w:t>
      </w:r>
      <w:r>
        <w:tab/>
      </w:r>
      <w:r>
        <w:tab/>
      </w:r>
      <w:r w:rsidR="004F23D2">
        <w:t>Jefe Administrativo-Financiero</w:t>
      </w:r>
    </w:p>
    <w:p w:rsidR="009E0FF3" w:rsidRDefault="003D7287" w:rsidP="004A5B3E">
      <w:pPr>
        <w:spacing w:before="0" w:after="0" w:line="240" w:lineRule="auto"/>
      </w:pPr>
      <w:r>
        <w:t xml:space="preserve">Jennifer Aragón García </w:t>
      </w:r>
      <w:r w:rsidR="00A42590">
        <w:tab/>
      </w:r>
      <w:r w:rsidR="00A42590">
        <w:tab/>
        <w:t>Asistente</w:t>
      </w:r>
    </w:p>
    <w:p w:rsidR="009E0FF3" w:rsidRPr="004A5B3E" w:rsidRDefault="009E0FF3" w:rsidP="004A5B3E">
      <w:pPr>
        <w:spacing w:before="0" w:after="0" w:line="240" w:lineRule="auto"/>
      </w:pPr>
    </w:p>
    <w:p w:rsidR="00500D0D" w:rsidRDefault="00500D0D" w:rsidP="00500D0D">
      <w:pPr>
        <w:spacing w:line="240" w:lineRule="auto"/>
        <w:rPr>
          <w:b/>
          <w:i/>
          <w:szCs w:val="22"/>
          <w:lang w:val="es-MX"/>
        </w:rPr>
      </w:pPr>
      <w:r w:rsidRPr="00C76D69">
        <w:rPr>
          <w:b/>
          <w:i/>
          <w:szCs w:val="22"/>
          <w:lang w:val="es-MX"/>
        </w:rPr>
        <w:t xml:space="preserve">ARTÍCULO PRIMERO: </w:t>
      </w:r>
      <w:r>
        <w:rPr>
          <w:b/>
          <w:i/>
          <w:szCs w:val="22"/>
          <w:lang w:val="es-MX"/>
        </w:rPr>
        <w:t>CONOCIMIENTO DEL ORDEN DEL DÍA</w:t>
      </w:r>
    </w:p>
    <w:p w:rsidR="00A32AF0" w:rsidRPr="00591FF8" w:rsidRDefault="00A32AF0" w:rsidP="00A32AF0">
      <w:pPr>
        <w:spacing w:line="240" w:lineRule="auto"/>
        <w:rPr>
          <w:i/>
          <w:lang w:val="es-MX"/>
        </w:rPr>
      </w:pPr>
      <w:r w:rsidRPr="00342EDD">
        <w:rPr>
          <w:szCs w:val="22"/>
          <w:lang w:val="es-MX"/>
        </w:rPr>
        <w:t>Se incluye en</w:t>
      </w:r>
      <w:r w:rsidR="00314600">
        <w:rPr>
          <w:szCs w:val="22"/>
          <w:lang w:val="es-MX"/>
        </w:rPr>
        <w:t xml:space="preserve"> artículo cuarto correspondencia</w:t>
      </w:r>
      <w:r w:rsidRPr="00342EDD">
        <w:rPr>
          <w:szCs w:val="22"/>
          <w:lang w:val="es-MX"/>
        </w:rPr>
        <w:t xml:space="preserve"> </w:t>
      </w:r>
      <w:r>
        <w:rPr>
          <w:szCs w:val="22"/>
          <w:lang w:val="es-MX"/>
        </w:rPr>
        <w:t>como</w:t>
      </w:r>
      <w:r w:rsidR="005267CA">
        <w:rPr>
          <w:szCs w:val="22"/>
          <w:lang w:val="es-MX"/>
        </w:rPr>
        <w:t>: 4.2 Memorando enviado por la Junta Directiva del COLPER, JD MEN 37-17 referente a las modificaciones parciales al Estatuto. Además, en el artículo séptimo asuntos de la administración:</w:t>
      </w:r>
      <w:r w:rsidRPr="00591FF8">
        <w:rPr>
          <w:szCs w:val="22"/>
          <w:lang w:val="es-MX"/>
        </w:rPr>
        <w:t xml:space="preserve"> 7.</w:t>
      </w:r>
      <w:r w:rsidR="005267CA">
        <w:rPr>
          <w:szCs w:val="22"/>
          <w:lang w:val="es-MX"/>
        </w:rPr>
        <w:t>4 Modificación Presupuestaria 5 Mantenimiento de la finca del Fondo</w:t>
      </w:r>
      <w:r w:rsidR="006117E5">
        <w:rPr>
          <w:szCs w:val="22"/>
          <w:lang w:val="es-MX"/>
        </w:rPr>
        <w:t xml:space="preserve"> de Mutualidad</w:t>
      </w:r>
      <w:r w:rsidRPr="00591FF8">
        <w:rPr>
          <w:szCs w:val="22"/>
          <w:lang w:val="es-MX"/>
        </w:rPr>
        <w:t>, 7.</w:t>
      </w:r>
      <w:r w:rsidR="005267CA">
        <w:rPr>
          <w:szCs w:val="22"/>
          <w:lang w:val="es-MX"/>
        </w:rPr>
        <w:t xml:space="preserve">5 Oferta de servicios </w:t>
      </w:r>
      <w:r w:rsidR="008024B7">
        <w:rPr>
          <w:szCs w:val="22"/>
          <w:lang w:val="es-MX"/>
        </w:rPr>
        <w:t>para la campaña de</w:t>
      </w:r>
      <w:r w:rsidR="005267CA">
        <w:rPr>
          <w:szCs w:val="22"/>
          <w:lang w:val="es-MX"/>
        </w:rPr>
        <w:t xml:space="preserve"> publicidad </w:t>
      </w:r>
      <w:r w:rsidR="008024B7">
        <w:rPr>
          <w:szCs w:val="22"/>
          <w:lang w:val="es-MX"/>
        </w:rPr>
        <w:t>de los beneficios del</w:t>
      </w:r>
      <w:r w:rsidR="005267CA">
        <w:rPr>
          <w:szCs w:val="22"/>
          <w:lang w:val="es-MX"/>
        </w:rPr>
        <w:t xml:space="preserve"> Fondo</w:t>
      </w:r>
      <w:r w:rsidR="006117E5">
        <w:rPr>
          <w:szCs w:val="22"/>
          <w:lang w:val="es-MX"/>
        </w:rPr>
        <w:t xml:space="preserve"> de Mutualidad</w:t>
      </w:r>
      <w:r w:rsidR="005267CA">
        <w:rPr>
          <w:szCs w:val="22"/>
          <w:lang w:val="es-MX"/>
        </w:rPr>
        <w:t xml:space="preserve">. </w:t>
      </w:r>
    </w:p>
    <w:p w:rsidR="00A32AF0" w:rsidRPr="00A32AF0" w:rsidRDefault="00A32AF0" w:rsidP="00A32AF0">
      <w:pPr>
        <w:rPr>
          <w:szCs w:val="22"/>
          <w:lang w:val="es-MX"/>
        </w:rPr>
      </w:pPr>
      <w:r>
        <w:rPr>
          <w:b/>
          <w:i/>
          <w:szCs w:val="22"/>
          <w:lang w:val="es-MX"/>
        </w:rPr>
        <w:t>Acuerdo 01-31</w:t>
      </w:r>
      <w:r w:rsidRPr="00342EDD">
        <w:rPr>
          <w:i/>
          <w:szCs w:val="22"/>
          <w:lang w:val="es-MX"/>
        </w:rPr>
        <w:t>:</w:t>
      </w:r>
      <w:r>
        <w:rPr>
          <w:szCs w:val="22"/>
          <w:lang w:val="es-MX"/>
        </w:rPr>
        <w:t xml:space="preserve"> </w:t>
      </w:r>
      <w:r w:rsidRPr="007F4FDA">
        <w:rPr>
          <w:i/>
          <w:szCs w:val="22"/>
          <w:lang w:val="es-MX"/>
        </w:rPr>
        <w:t>Se aprueba el orden del día.</w:t>
      </w:r>
    </w:p>
    <w:p w:rsidR="00500D0D" w:rsidRDefault="00500D0D" w:rsidP="00500D0D">
      <w:pPr>
        <w:spacing w:line="276" w:lineRule="auto"/>
        <w:rPr>
          <w:b/>
          <w:i/>
          <w:szCs w:val="22"/>
          <w:lang w:val="es-MX"/>
        </w:rPr>
      </w:pPr>
      <w:r w:rsidRPr="00C76D69">
        <w:rPr>
          <w:b/>
          <w:i/>
          <w:szCs w:val="22"/>
          <w:lang w:val="es-MX"/>
        </w:rPr>
        <w:t xml:space="preserve">ARTÍCULO </w:t>
      </w:r>
      <w:r>
        <w:rPr>
          <w:b/>
          <w:i/>
          <w:szCs w:val="22"/>
          <w:lang w:val="es-MX"/>
        </w:rPr>
        <w:t>SEGUNDO</w:t>
      </w:r>
      <w:r w:rsidRPr="00C76D69">
        <w:rPr>
          <w:b/>
          <w:i/>
          <w:szCs w:val="22"/>
          <w:lang w:val="es-MX"/>
        </w:rPr>
        <w:t>:</w:t>
      </w:r>
      <w:r>
        <w:rPr>
          <w:b/>
          <w:i/>
          <w:szCs w:val="22"/>
          <w:lang w:val="es-MX"/>
        </w:rPr>
        <w:t xml:space="preserve"> CONOCIMIENTO, DISCUSIÓN Y APROBACIÓN DEL ACTA</w:t>
      </w:r>
    </w:p>
    <w:p w:rsidR="00500D0D" w:rsidRDefault="00500D0D" w:rsidP="00500D0D">
      <w:pPr>
        <w:rPr>
          <w:lang w:val="es-MX"/>
        </w:rPr>
      </w:pPr>
      <w:bookmarkStart w:id="0" w:name="_Hlk489512159"/>
      <w:r w:rsidRPr="009C411D">
        <w:rPr>
          <w:lang w:val="es-MX"/>
        </w:rPr>
        <w:t>2.1</w:t>
      </w:r>
      <w:r w:rsidRPr="009C411D">
        <w:rPr>
          <w:i/>
          <w:lang w:val="es-MX"/>
        </w:rPr>
        <w:t xml:space="preserve"> </w:t>
      </w:r>
      <w:r w:rsidRPr="009C411D">
        <w:rPr>
          <w:lang w:val="es-MX"/>
        </w:rPr>
        <w:t>Lectura y aprobación del Acta 29-2017 de la sesión ordinaria del lunes 14 de agosto del 2017.</w:t>
      </w:r>
    </w:p>
    <w:p w:rsidR="00206297" w:rsidRDefault="00206297" w:rsidP="00206297">
      <w:pPr>
        <w:spacing w:after="0"/>
        <w:rPr>
          <w:i/>
          <w:szCs w:val="22"/>
          <w:u w:val="single"/>
          <w:lang w:val="es-MX"/>
        </w:rPr>
      </w:pPr>
      <w:r w:rsidRPr="00342EDD">
        <w:rPr>
          <w:b/>
          <w:i/>
          <w:szCs w:val="22"/>
          <w:lang w:val="es-MX"/>
        </w:rPr>
        <w:t>Acuerdo</w:t>
      </w:r>
      <w:r>
        <w:rPr>
          <w:b/>
          <w:i/>
          <w:szCs w:val="22"/>
          <w:lang w:val="es-MX"/>
        </w:rPr>
        <w:t xml:space="preserve"> 02-31</w:t>
      </w:r>
      <w:r w:rsidRPr="00342EDD">
        <w:rPr>
          <w:b/>
          <w:i/>
          <w:szCs w:val="22"/>
          <w:lang w:val="es-MX"/>
        </w:rPr>
        <w:t>:</w:t>
      </w:r>
      <w:r w:rsidRPr="00D43E9D">
        <w:rPr>
          <w:i/>
          <w:szCs w:val="22"/>
          <w:lang w:val="es-MX"/>
        </w:rPr>
        <w:t xml:space="preserve"> Se aprueba </w:t>
      </w:r>
      <w:r>
        <w:rPr>
          <w:i/>
          <w:szCs w:val="22"/>
          <w:lang w:val="es-MX"/>
        </w:rPr>
        <w:t>el acta 29-2017</w:t>
      </w:r>
      <w:r w:rsidRPr="00D43E9D">
        <w:rPr>
          <w:i/>
          <w:szCs w:val="22"/>
          <w:lang w:val="es-MX"/>
        </w:rPr>
        <w:t xml:space="preserve"> de la </w:t>
      </w:r>
      <w:r>
        <w:rPr>
          <w:i/>
          <w:szCs w:val="22"/>
          <w:lang w:val="es-MX"/>
        </w:rPr>
        <w:t>s</w:t>
      </w:r>
      <w:r w:rsidRPr="00D43E9D">
        <w:rPr>
          <w:i/>
          <w:szCs w:val="22"/>
          <w:lang w:val="es-MX"/>
        </w:rPr>
        <w:t xml:space="preserve">esión </w:t>
      </w:r>
      <w:r>
        <w:rPr>
          <w:i/>
          <w:szCs w:val="22"/>
          <w:lang w:val="es-MX"/>
        </w:rPr>
        <w:t>ordinaria</w:t>
      </w:r>
      <w:r w:rsidRPr="00D43E9D">
        <w:rPr>
          <w:i/>
          <w:szCs w:val="22"/>
          <w:lang w:val="es-MX"/>
        </w:rPr>
        <w:t xml:space="preserve"> del </w:t>
      </w:r>
      <w:r>
        <w:rPr>
          <w:i/>
          <w:szCs w:val="22"/>
          <w:lang w:val="es-MX"/>
        </w:rPr>
        <w:t>lunes 14</w:t>
      </w:r>
      <w:r w:rsidRPr="00D43E9D">
        <w:rPr>
          <w:i/>
          <w:szCs w:val="22"/>
          <w:lang w:val="es-MX"/>
        </w:rPr>
        <w:t xml:space="preserve"> de </w:t>
      </w:r>
      <w:r>
        <w:rPr>
          <w:i/>
          <w:szCs w:val="22"/>
          <w:lang w:val="es-MX"/>
        </w:rPr>
        <w:t>agosto</w:t>
      </w:r>
      <w:r w:rsidRPr="00D43E9D">
        <w:rPr>
          <w:i/>
          <w:szCs w:val="22"/>
          <w:lang w:val="es-MX"/>
        </w:rPr>
        <w:t xml:space="preserve"> del 201</w:t>
      </w:r>
      <w:r>
        <w:rPr>
          <w:i/>
          <w:szCs w:val="22"/>
          <w:lang w:val="es-MX"/>
        </w:rPr>
        <w:t>7.</w:t>
      </w:r>
      <w:r w:rsidRPr="0012367D">
        <w:rPr>
          <w:i/>
          <w:szCs w:val="22"/>
          <w:u w:val="single"/>
          <w:lang w:val="es-MX"/>
        </w:rPr>
        <w:t xml:space="preserve"> </w:t>
      </w:r>
    </w:p>
    <w:p w:rsidR="006117E5" w:rsidRPr="00206297" w:rsidRDefault="006117E5" w:rsidP="00206297">
      <w:pPr>
        <w:spacing w:after="0"/>
        <w:rPr>
          <w:i/>
          <w:szCs w:val="22"/>
          <w:lang w:val="es-MX"/>
        </w:rPr>
      </w:pPr>
      <w:r w:rsidRPr="00C90402">
        <w:rPr>
          <w:i/>
          <w:szCs w:val="22"/>
          <w:u w:val="single"/>
          <w:lang w:val="es-MX"/>
        </w:rPr>
        <w:t>Se abstiene de votar la Secretaria Margarita Azofeifa Barrantes, por no estar presente en esa sesión</w:t>
      </w:r>
      <w:r>
        <w:rPr>
          <w:i/>
          <w:szCs w:val="22"/>
          <w:u w:val="single"/>
          <w:lang w:val="es-MX"/>
        </w:rPr>
        <w:t xml:space="preserve"> </w:t>
      </w:r>
    </w:p>
    <w:p w:rsidR="00500D0D" w:rsidRDefault="00500D0D" w:rsidP="00500D0D">
      <w:pPr>
        <w:rPr>
          <w:lang w:val="es-MX"/>
        </w:rPr>
      </w:pPr>
      <w:r>
        <w:rPr>
          <w:lang w:val="es-MX"/>
        </w:rPr>
        <w:t>2.2 Lectura y aprobación del Acta 30-2017 de la sesión ordinaria del lunes 21 de agosto del 2017.</w:t>
      </w:r>
    </w:p>
    <w:p w:rsidR="006117E5" w:rsidRPr="006117E5" w:rsidRDefault="006117E5" w:rsidP="00500D0D">
      <w:pPr>
        <w:rPr>
          <w:i/>
          <w:u w:val="single"/>
          <w:lang w:val="es-MX"/>
        </w:rPr>
      </w:pPr>
      <w:r w:rsidRPr="00C90402">
        <w:rPr>
          <w:i/>
          <w:u w:val="single"/>
          <w:lang w:val="es-MX"/>
        </w:rPr>
        <w:t>Se abstiene de votar el Vocal I Johnny Vargas Durán, por no estar presente en esa sesión.</w:t>
      </w:r>
    </w:p>
    <w:p w:rsidR="00206297" w:rsidRDefault="00206297" w:rsidP="00206297">
      <w:pPr>
        <w:spacing w:after="0"/>
        <w:rPr>
          <w:i/>
          <w:szCs w:val="22"/>
          <w:u w:val="single"/>
          <w:lang w:val="es-MX"/>
        </w:rPr>
      </w:pPr>
      <w:r w:rsidRPr="00342EDD">
        <w:rPr>
          <w:b/>
          <w:i/>
          <w:szCs w:val="22"/>
          <w:lang w:val="es-MX"/>
        </w:rPr>
        <w:t>Acuerdo</w:t>
      </w:r>
      <w:r w:rsidR="004B5CA9">
        <w:rPr>
          <w:b/>
          <w:i/>
          <w:szCs w:val="22"/>
          <w:lang w:val="es-MX"/>
        </w:rPr>
        <w:t xml:space="preserve"> 03-31</w:t>
      </w:r>
      <w:r w:rsidRPr="00342EDD">
        <w:rPr>
          <w:b/>
          <w:i/>
          <w:szCs w:val="22"/>
          <w:lang w:val="es-MX"/>
        </w:rPr>
        <w:t>:</w:t>
      </w:r>
      <w:r w:rsidRPr="00D43E9D">
        <w:rPr>
          <w:i/>
          <w:szCs w:val="22"/>
          <w:lang w:val="es-MX"/>
        </w:rPr>
        <w:t xml:space="preserve"> Se aprueba </w:t>
      </w:r>
      <w:r>
        <w:rPr>
          <w:i/>
          <w:szCs w:val="22"/>
          <w:lang w:val="es-MX"/>
        </w:rPr>
        <w:t xml:space="preserve">el acta </w:t>
      </w:r>
      <w:r w:rsidR="004B5CA9">
        <w:rPr>
          <w:i/>
          <w:szCs w:val="22"/>
          <w:lang w:val="es-MX"/>
        </w:rPr>
        <w:t>30</w:t>
      </w:r>
      <w:r>
        <w:rPr>
          <w:i/>
          <w:szCs w:val="22"/>
          <w:lang w:val="es-MX"/>
        </w:rPr>
        <w:t>-2017</w:t>
      </w:r>
      <w:r w:rsidRPr="00D43E9D">
        <w:rPr>
          <w:i/>
          <w:szCs w:val="22"/>
          <w:lang w:val="es-MX"/>
        </w:rPr>
        <w:t xml:space="preserve"> de la </w:t>
      </w:r>
      <w:r>
        <w:rPr>
          <w:i/>
          <w:szCs w:val="22"/>
          <w:lang w:val="es-MX"/>
        </w:rPr>
        <w:t>s</w:t>
      </w:r>
      <w:r w:rsidRPr="00D43E9D">
        <w:rPr>
          <w:i/>
          <w:szCs w:val="22"/>
          <w:lang w:val="es-MX"/>
        </w:rPr>
        <w:t xml:space="preserve">esión </w:t>
      </w:r>
      <w:r w:rsidR="004B5CA9">
        <w:rPr>
          <w:i/>
          <w:szCs w:val="22"/>
          <w:lang w:val="es-MX"/>
        </w:rPr>
        <w:t>ordinaria</w:t>
      </w:r>
      <w:r w:rsidRPr="00D43E9D">
        <w:rPr>
          <w:i/>
          <w:szCs w:val="22"/>
          <w:lang w:val="es-MX"/>
        </w:rPr>
        <w:t xml:space="preserve"> del </w:t>
      </w:r>
      <w:r w:rsidR="004B5CA9">
        <w:rPr>
          <w:i/>
          <w:szCs w:val="22"/>
          <w:lang w:val="es-MX"/>
        </w:rPr>
        <w:t>lunes</w:t>
      </w:r>
      <w:r>
        <w:rPr>
          <w:i/>
          <w:szCs w:val="22"/>
          <w:lang w:val="es-MX"/>
        </w:rPr>
        <w:t xml:space="preserve"> </w:t>
      </w:r>
      <w:r w:rsidR="004B5CA9">
        <w:rPr>
          <w:i/>
          <w:szCs w:val="22"/>
          <w:lang w:val="es-MX"/>
        </w:rPr>
        <w:t>21</w:t>
      </w:r>
      <w:r w:rsidRPr="00D43E9D">
        <w:rPr>
          <w:i/>
          <w:szCs w:val="22"/>
          <w:lang w:val="es-MX"/>
        </w:rPr>
        <w:t xml:space="preserve"> de </w:t>
      </w:r>
      <w:r w:rsidR="004B5CA9">
        <w:rPr>
          <w:i/>
          <w:szCs w:val="22"/>
          <w:lang w:val="es-MX"/>
        </w:rPr>
        <w:t>agosto</w:t>
      </w:r>
      <w:r w:rsidRPr="00D43E9D">
        <w:rPr>
          <w:i/>
          <w:szCs w:val="22"/>
          <w:lang w:val="es-MX"/>
        </w:rPr>
        <w:t xml:space="preserve"> del 201</w:t>
      </w:r>
      <w:r>
        <w:rPr>
          <w:i/>
          <w:szCs w:val="22"/>
          <w:lang w:val="es-MX"/>
        </w:rPr>
        <w:t>7.</w:t>
      </w:r>
      <w:r w:rsidRPr="0012367D">
        <w:rPr>
          <w:i/>
          <w:szCs w:val="22"/>
          <w:u w:val="single"/>
          <w:lang w:val="es-MX"/>
        </w:rPr>
        <w:t xml:space="preserve"> </w:t>
      </w:r>
    </w:p>
    <w:bookmarkEnd w:id="0"/>
    <w:p w:rsidR="00500D0D" w:rsidRDefault="00500D0D" w:rsidP="00500D0D">
      <w:pPr>
        <w:rPr>
          <w:b/>
          <w:i/>
          <w:szCs w:val="22"/>
          <w:lang w:val="es-MX"/>
        </w:rPr>
      </w:pPr>
      <w:r w:rsidRPr="00C90402">
        <w:rPr>
          <w:b/>
          <w:i/>
          <w:szCs w:val="22"/>
          <w:lang w:val="es-MX"/>
        </w:rPr>
        <w:t>ARTÍCULO TERCERO: PRESENTACION DE LOS RESULTADOS PRELIMINARES DEL ESTUDIO ACTURIAL AL FONDO DE MUTUALIDAD, PRESENTADO POR LA SEÑORA KEMLY ARIAS SANDI DE LA EMPRESA ERNST &amp; YOUNG S.A.</w:t>
      </w:r>
      <w:r>
        <w:rPr>
          <w:b/>
          <w:i/>
          <w:szCs w:val="22"/>
          <w:lang w:val="es-MX"/>
        </w:rPr>
        <w:t xml:space="preserve"> </w:t>
      </w:r>
    </w:p>
    <w:p w:rsidR="00682C99" w:rsidRDefault="003B4F76" w:rsidP="00500D0D">
      <w:pPr>
        <w:rPr>
          <w:szCs w:val="22"/>
          <w:lang w:val="es-MX"/>
        </w:rPr>
      </w:pPr>
      <w:r w:rsidRPr="003B4F76">
        <w:rPr>
          <w:szCs w:val="22"/>
          <w:lang w:val="es-MX"/>
        </w:rPr>
        <w:t xml:space="preserve">Se reciben a las </w:t>
      </w:r>
      <w:r w:rsidR="00CD75C1">
        <w:rPr>
          <w:szCs w:val="22"/>
          <w:lang w:val="es-MX"/>
        </w:rPr>
        <w:t>ejecutivas</w:t>
      </w:r>
      <w:r w:rsidRPr="003B4F76">
        <w:rPr>
          <w:szCs w:val="22"/>
          <w:lang w:val="es-MX"/>
        </w:rPr>
        <w:t xml:space="preserve"> de la empresa Ernst &amp; Young S.A </w:t>
      </w:r>
      <w:r w:rsidR="00415934">
        <w:rPr>
          <w:szCs w:val="22"/>
          <w:lang w:val="es-MX"/>
        </w:rPr>
        <w:t>con el objetivo de presentar el informe preliminar de la evaluación a</w:t>
      </w:r>
      <w:r w:rsidRPr="003B4F76">
        <w:rPr>
          <w:szCs w:val="22"/>
          <w:lang w:val="es-MX"/>
        </w:rPr>
        <w:t>ctuarial realizado al Fondo de Mutualidad</w:t>
      </w:r>
      <w:r w:rsidR="00415934">
        <w:rPr>
          <w:szCs w:val="22"/>
          <w:lang w:val="es-MX"/>
        </w:rPr>
        <w:t xml:space="preserve"> con corte al 31 de junio 2017</w:t>
      </w:r>
      <w:r w:rsidRPr="003B4F76">
        <w:rPr>
          <w:szCs w:val="22"/>
          <w:lang w:val="es-MX"/>
        </w:rPr>
        <w:t>.</w:t>
      </w:r>
      <w:r w:rsidR="00415934">
        <w:rPr>
          <w:szCs w:val="22"/>
          <w:lang w:val="es-MX"/>
        </w:rPr>
        <w:t xml:space="preserve"> </w:t>
      </w:r>
      <w:r w:rsidR="00C303BE">
        <w:rPr>
          <w:szCs w:val="22"/>
          <w:lang w:val="es-MX"/>
        </w:rPr>
        <w:t xml:space="preserve">Se utilizo como base para el marco legal el Estatuto del Fondo y desarrolla de acuerdo al perfil de cada beneficio, posteriormente se expone la situación actual del Fondo efectúan un análisis comparativo interanual de ingresos, egresos, composición de la reserva, cartera de inversiones y </w:t>
      </w:r>
      <w:r w:rsidR="00C303BE">
        <w:rPr>
          <w:szCs w:val="22"/>
          <w:lang w:val="es-MX"/>
        </w:rPr>
        <w:lastRenderedPageBreak/>
        <w:t>cartera de crédito. Agregan que las proyecciones actuariales se realizaron bajo los supuestos de mortalidad, inflación, rendimientos del programa social solidario entre otros. Explican ampliamente el comportamiento de la población de colegiados con efecto a 50 años, la pirámide poblacional fue categorizada en géner</w:t>
      </w:r>
      <w:r w:rsidR="00682C99">
        <w:rPr>
          <w:szCs w:val="22"/>
          <w:lang w:val="es-MX"/>
        </w:rPr>
        <w:t xml:space="preserve">o, edad y años de colegiatura, condiciones utilizadas para establecer los diferentes escenarios. </w:t>
      </w:r>
    </w:p>
    <w:p w:rsidR="00682C99" w:rsidRDefault="00682C99" w:rsidP="00500D0D">
      <w:pPr>
        <w:rPr>
          <w:szCs w:val="22"/>
          <w:lang w:val="es-MX"/>
        </w:rPr>
      </w:pPr>
      <w:r>
        <w:rPr>
          <w:szCs w:val="22"/>
          <w:lang w:val="es-MX"/>
        </w:rPr>
        <w:t xml:space="preserve">Concluyen que el día miércoles remitirán el borrador final del estudio actuarial al Fondo de Mutualidad con las observaciones y sugerencias solicitadas por los miembros del Consejo de Administración. </w:t>
      </w:r>
    </w:p>
    <w:p w:rsidR="00682C99" w:rsidRPr="003B4F76" w:rsidRDefault="00682C99" w:rsidP="00500D0D">
      <w:pPr>
        <w:rPr>
          <w:szCs w:val="22"/>
          <w:lang w:val="es-MX"/>
        </w:rPr>
      </w:pPr>
      <w:r>
        <w:rPr>
          <w:szCs w:val="22"/>
          <w:lang w:val="es-MX"/>
        </w:rPr>
        <w:t xml:space="preserve">Los directivos realizan observaciones y comentarios a la espera del informe final del estudio actuarial, mismo que consideran importante para la toma de decisiones en favor del Fondo de Mutualidad y los agremiados. </w:t>
      </w:r>
    </w:p>
    <w:p w:rsidR="00500D0D" w:rsidRDefault="00500D0D" w:rsidP="00500D0D">
      <w:pPr>
        <w:rPr>
          <w:b/>
          <w:i/>
          <w:szCs w:val="22"/>
          <w:lang w:val="es-MX"/>
        </w:rPr>
      </w:pPr>
      <w:r>
        <w:rPr>
          <w:b/>
          <w:i/>
          <w:szCs w:val="22"/>
          <w:lang w:val="es-MX"/>
        </w:rPr>
        <w:t>ARTÍCULO CUARTO: CORRESPONDENCIA.</w:t>
      </w:r>
    </w:p>
    <w:p w:rsidR="00500D0D" w:rsidRDefault="00500D0D" w:rsidP="00500D0D">
      <w:pPr>
        <w:rPr>
          <w:szCs w:val="22"/>
          <w:lang w:val="es-MX"/>
        </w:rPr>
      </w:pPr>
      <w:r>
        <w:rPr>
          <w:szCs w:val="22"/>
          <w:lang w:val="es-MX"/>
        </w:rPr>
        <w:t>4</w:t>
      </w:r>
      <w:r w:rsidRPr="005273EF">
        <w:rPr>
          <w:szCs w:val="22"/>
          <w:lang w:val="es-MX"/>
        </w:rPr>
        <w:t>.1 Criterio legal Alejandro Delgado Faith.</w:t>
      </w:r>
    </w:p>
    <w:p w:rsidR="004F7D45" w:rsidRDefault="004F7D45" w:rsidP="004F7D45">
      <w:pPr>
        <w:rPr>
          <w:b/>
          <w:i/>
          <w:szCs w:val="22"/>
          <w:u w:val="single"/>
        </w:rPr>
      </w:pPr>
      <w:r>
        <w:rPr>
          <w:szCs w:val="22"/>
          <w:lang w:val="es-MX"/>
        </w:rPr>
        <w:t xml:space="preserve">El </w:t>
      </w:r>
      <w:r w:rsidR="005E21C2">
        <w:rPr>
          <w:szCs w:val="22"/>
          <w:lang w:val="es-MX"/>
        </w:rPr>
        <w:t>presidente</w:t>
      </w:r>
      <w:r>
        <w:rPr>
          <w:szCs w:val="22"/>
          <w:lang w:val="es-MX"/>
        </w:rPr>
        <w:t xml:space="preserve"> Juan Pablo Estrada Gómez comenta brevemente que en la sesión anterior </w:t>
      </w:r>
      <w:r w:rsidR="00BE51E5">
        <w:rPr>
          <w:szCs w:val="22"/>
          <w:lang w:val="es-MX"/>
        </w:rPr>
        <w:t>un</w:t>
      </w:r>
      <w:r>
        <w:rPr>
          <w:szCs w:val="22"/>
          <w:lang w:val="es-MX"/>
        </w:rPr>
        <w:t xml:space="preserve"> colegiado envió una nota de solicitud del acta 27-17</w:t>
      </w:r>
      <w:r w:rsidR="00A17522">
        <w:rPr>
          <w:szCs w:val="22"/>
          <w:lang w:val="es-MX"/>
        </w:rPr>
        <w:t>,</w:t>
      </w:r>
      <w:r>
        <w:rPr>
          <w:szCs w:val="22"/>
          <w:lang w:val="es-MX"/>
        </w:rPr>
        <w:t xml:space="preserve"> correspondiente al día 31 de Julio del 2017</w:t>
      </w:r>
      <w:r w:rsidR="00A17522">
        <w:rPr>
          <w:szCs w:val="22"/>
          <w:lang w:val="es-MX"/>
        </w:rPr>
        <w:t>,</w:t>
      </w:r>
      <w:r>
        <w:rPr>
          <w:szCs w:val="22"/>
          <w:lang w:val="es-MX"/>
        </w:rPr>
        <w:t xml:space="preserve"> y demás documentos referentes a su persona que se hayan visto en dicha sesión. Recapitula que el Consejo de Administración acordó consultar al asesor legal sobre cuales documentos se podrían entregar y la manera adecuada de presentación. Manifiesta que en el criterio legal el Licenciado Alejandro Delgado Faith indica siguiente: “</w:t>
      </w:r>
      <w:r w:rsidRPr="004F7D45">
        <w:rPr>
          <w:i/>
          <w:szCs w:val="22"/>
          <w:u w:val="single"/>
          <w:lang w:val="es-MX"/>
        </w:rPr>
        <w:t>lo procedente es suministra</w:t>
      </w:r>
      <w:r>
        <w:rPr>
          <w:i/>
          <w:szCs w:val="22"/>
          <w:u w:val="single"/>
          <w:lang w:val="es-MX"/>
        </w:rPr>
        <w:t>r</w:t>
      </w:r>
      <w:r w:rsidRPr="004F7D45">
        <w:rPr>
          <w:i/>
          <w:szCs w:val="22"/>
          <w:u w:val="single"/>
          <w:lang w:val="es-MX"/>
        </w:rPr>
        <w:t xml:space="preserve"> copia del acta, omitiendo los datos personales de acuerdos referidos a otros colegiados, debiendo de transcribirse en su totalidad la parte del acta que se refiere al caso del solicitante</w:t>
      </w:r>
      <w:r w:rsidRPr="004F7D45">
        <w:rPr>
          <w:b/>
          <w:i/>
          <w:szCs w:val="22"/>
          <w:u w:val="single"/>
        </w:rPr>
        <w:t>.</w:t>
      </w:r>
      <w:r>
        <w:rPr>
          <w:b/>
          <w:i/>
          <w:szCs w:val="22"/>
          <w:u w:val="single"/>
        </w:rPr>
        <w:t>”</w:t>
      </w:r>
    </w:p>
    <w:p w:rsidR="00DF658F" w:rsidRDefault="00DF658F" w:rsidP="004F7D45">
      <w:pPr>
        <w:rPr>
          <w:szCs w:val="22"/>
        </w:rPr>
      </w:pPr>
      <w:r>
        <w:rPr>
          <w:szCs w:val="22"/>
        </w:rPr>
        <w:t xml:space="preserve">Conocida la nota del abogado, los directivos acuerdan. </w:t>
      </w:r>
    </w:p>
    <w:p w:rsidR="00DF658F" w:rsidRPr="00DF658F" w:rsidRDefault="00DF658F" w:rsidP="00DF658F">
      <w:pPr>
        <w:spacing w:line="240" w:lineRule="auto"/>
        <w:rPr>
          <w:i/>
          <w:szCs w:val="22"/>
          <w:lang w:val="es-MX"/>
        </w:rPr>
      </w:pPr>
      <w:r w:rsidRPr="00DF658F">
        <w:rPr>
          <w:b/>
          <w:i/>
          <w:szCs w:val="22"/>
          <w:lang w:val="es-MX"/>
        </w:rPr>
        <w:t xml:space="preserve">Acuerdo 04-31: </w:t>
      </w:r>
      <w:r w:rsidRPr="00DF658F">
        <w:rPr>
          <w:i/>
          <w:szCs w:val="22"/>
          <w:lang w:val="es-MX"/>
        </w:rPr>
        <w:t>Se acuerda</w:t>
      </w:r>
      <w:r>
        <w:rPr>
          <w:i/>
          <w:szCs w:val="22"/>
          <w:lang w:val="es-MX"/>
        </w:rPr>
        <w:t xml:space="preserve"> aprobar la solicitud del Colegiado, referente suministrar acta 27-17 correspondiente al día 31 de Julio del 2017, además, según recomendación legal</w:t>
      </w:r>
      <w:r w:rsidR="00880D0D">
        <w:rPr>
          <w:i/>
          <w:szCs w:val="22"/>
          <w:lang w:val="es-MX"/>
        </w:rPr>
        <w:t xml:space="preserve"> del Licenciado Alejandro Delgado </w:t>
      </w:r>
      <w:r w:rsidR="00A421D2">
        <w:rPr>
          <w:i/>
          <w:szCs w:val="22"/>
          <w:lang w:val="es-MX"/>
        </w:rPr>
        <w:t>Faith se</w:t>
      </w:r>
      <w:r>
        <w:rPr>
          <w:i/>
          <w:szCs w:val="22"/>
          <w:lang w:val="es-MX"/>
        </w:rPr>
        <w:t xml:space="preserve"> omitirán datos personales de otros colegiados. </w:t>
      </w:r>
      <w:r w:rsidRPr="00DF658F">
        <w:rPr>
          <w:i/>
          <w:szCs w:val="22"/>
          <w:lang w:val="es-MX"/>
        </w:rPr>
        <w:t>(Acuerdo en firme y por unanimidad).</w:t>
      </w:r>
    </w:p>
    <w:p w:rsidR="000F6D16" w:rsidRDefault="005267CA" w:rsidP="00500D0D">
      <w:pPr>
        <w:rPr>
          <w:szCs w:val="22"/>
          <w:lang w:val="es-MX"/>
        </w:rPr>
      </w:pPr>
      <w:r>
        <w:rPr>
          <w:szCs w:val="22"/>
          <w:lang w:val="es-MX"/>
        </w:rPr>
        <w:t>4.2 Memorando enviado por la Junta Directiva del COLPER, JD MEN 37-17 referente a las modificaciones parciales al Estatuto</w:t>
      </w:r>
      <w:r w:rsidR="000F6D16">
        <w:rPr>
          <w:szCs w:val="22"/>
          <w:lang w:val="es-MX"/>
        </w:rPr>
        <w:t xml:space="preserve">. </w:t>
      </w:r>
    </w:p>
    <w:p w:rsidR="00C949F7" w:rsidRDefault="000F6D16" w:rsidP="00500D0D">
      <w:pPr>
        <w:rPr>
          <w:szCs w:val="22"/>
          <w:lang w:val="es-MX"/>
        </w:rPr>
      </w:pPr>
      <w:r>
        <w:rPr>
          <w:szCs w:val="22"/>
          <w:lang w:val="es-MX"/>
        </w:rPr>
        <w:t xml:space="preserve">El </w:t>
      </w:r>
      <w:r w:rsidR="005E21C2">
        <w:rPr>
          <w:szCs w:val="22"/>
          <w:lang w:val="es-MX"/>
        </w:rPr>
        <w:t>presidente</w:t>
      </w:r>
      <w:r>
        <w:rPr>
          <w:szCs w:val="22"/>
          <w:lang w:val="es-MX"/>
        </w:rPr>
        <w:t xml:space="preserve"> Juan Pablo Estrada Gómez presenta la nota enviado por la Junta Directiva del COLPER, donde se sugiere al Consejo de Administración realizar algunos cambios a las modificaciones al E</w:t>
      </w:r>
      <w:r w:rsidR="00C949F7">
        <w:rPr>
          <w:szCs w:val="22"/>
          <w:lang w:val="es-MX"/>
        </w:rPr>
        <w:t xml:space="preserve">statuto del Fondo de Mutualidad, con el propósito de llegar a un consenso entre Junta Directiva y Fondo de Mutualidad. </w:t>
      </w:r>
    </w:p>
    <w:p w:rsidR="00C949F7" w:rsidRDefault="00C949F7" w:rsidP="00500D0D">
      <w:pPr>
        <w:rPr>
          <w:szCs w:val="22"/>
          <w:lang w:val="es-MX"/>
        </w:rPr>
      </w:pPr>
      <w:r>
        <w:rPr>
          <w:szCs w:val="22"/>
          <w:lang w:val="es-MX"/>
        </w:rPr>
        <w:lastRenderedPageBreak/>
        <w:t xml:space="preserve">Los directivos deliberan referente a las sugerencias solicitadas y acuerdan realizar los cambios recomendados por la Junta Directiva. </w:t>
      </w:r>
    </w:p>
    <w:p w:rsidR="004103A9" w:rsidRPr="004103A9" w:rsidRDefault="004103A9" w:rsidP="004103A9">
      <w:pPr>
        <w:rPr>
          <w:i/>
          <w:szCs w:val="22"/>
          <w:lang w:val="es-MX"/>
        </w:rPr>
      </w:pPr>
      <w:r w:rsidRPr="00342EDD">
        <w:rPr>
          <w:b/>
          <w:i/>
          <w:szCs w:val="22"/>
          <w:lang w:val="es-MX"/>
        </w:rPr>
        <w:t>Acuerdo</w:t>
      </w:r>
      <w:r>
        <w:rPr>
          <w:b/>
          <w:i/>
          <w:szCs w:val="22"/>
          <w:lang w:val="es-MX"/>
        </w:rPr>
        <w:t xml:space="preserve"> 05-31</w:t>
      </w:r>
      <w:r w:rsidRPr="00342EDD">
        <w:rPr>
          <w:b/>
          <w:i/>
          <w:szCs w:val="22"/>
          <w:lang w:val="es-MX"/>
        </w:rPr>
        <w:t>:</w:t>
      </w:r>
      <w:r w:rsidRPr="00D43E9D">
        <w:rPr>
          <w:i/>
          <w:szCs w:val="22"/>
          <w:lang w:val="es-MX"/>
        </w:rPr>
        <w:t xml:space="preserve"> </w:t>
      </w:r>
      <w:r w:rsidRPr="004103A9">
        <w:rPr>
          <w:i/>
          <w:szCs w:val="22"/>
          <w:lang w:val="es-MX"/>
        </w:rPr>
        <w:t xml:space="preserve">Se acuerda aprobar el documento definitivo de las Reformas al Estatuto del Fondo de Mutualidad, con las </w:t>
      </w:r>
      <w:r>
        <w:rPr>
          <w:i/>
          <w:szCs w:val="22"/>
          <w:lang w:val="es-MX"/>
        </w:rPr>
        <w:t>sugerencias planteadas por la Junta Directiva del COLPER</w:t>
      </w:r>
      <w:r w:rsidRPr="004103A9">
        <w:rPr>
          <w:i/>
          <w:szCs w:val="22"/>
          <w:lang w:val="es-MX"/>
        </w:rPr>
        <w:t>. Además, remitir el documento a la Junta Directiva del COLPER para lo correspondiente. (Acuerdo en firme y por unanimidad).</w:t>
      </w:r>
    </w:p>
    <w:p w:rsidR="004103A9" w:rsidRPr="004103A9" w:rsidRDefault="004103A9" w:rsidP="004103A9">
      <w:pPr>
        <w:spacing w:after="0"/>
        <w:rPr>
          <w:i/>
          <w:szCs w:val="22"/>
          <w:u w:val="single"/>
          <w:lang w:val="es-MX"/>
        </w:rPr>
      </w:pPr>
    </w:p>
    <w:tbl>
      <w:tblPr>
        <w:tblStyle w:val="Tablaconcuadrcula3"/>
        <w:tblW w:w="12668" w:type="dxa"/>
        <w:tblInd w:w="-1139" w:type="dxa"/>
        <w:tblLook w:val="04A0" w:firstRow="1" w:lastRow="0" w:firstColumn="1" w:lastColumn="0" w:noHBand="0" w:noVBand="1"/>
      </w:tblPr>
      <w:tblGrid>
        <w:gridCol w:w="5953"/>
        <w:gridCol w:w="5528"/>
        <w:gridCol w:w="1187"/>
      </w:tblGrid>
      <w:tr w:rsidR="00C949F7" w:rsidRPr="00C949F7" w:rsidTr="00B22AF4">
        <w:trPr>
          <w:trHeight w:val="8370"/>
        </w:trPr>
        <w:tc>
          <w:tcPr>
            <w:tcW w:w="5953" w:type="dxa"/>
          </w:tcPr>
          <w:p w:rsidR="00C949F7" w:rsidRPr="00C949F7" w:rsidRDefault="00C949F7" w:rsidP="00C949F7">
            <w:pPr>
              <w:spacing w:before="0" w:after="210" w:line="276" w:lineRule="auto"/>
              <w:jc w:val="center"/>
              <w:rPr>
                <w:rFonts w:eastAsia="Calibri"/>
                <w:sz w:val="28"/>
                <w:szCs w:val="22"/>
                <w:lang w:eastAsia="en-US"/>
              </w:rPr>
            </w:pPr>
            <w:r w:rsidRPr="00C949F7">
              <w:rPr>
                <w:rFonts w:eastAsia="Calibri"/>
                <w:sz w:val="28"/>
                <w:szCs w:val="22"/>
                <w:lang w:eastAsia="en-US"/>
              </w:rPr>
              <w:t>ESTATUTO DEL FONDO DE MUTUALIDAD</w:t>
            </w:r>
          </w:p>
          <w:p w:rsidR="00C949F7" w:rsidRPr="00C949F7" w:rsidRDefault="00C949F7" w:rsidP="00C949F7">
            <w:pPr>
              <w:spacing w:before="0" w:after="210" w:line="276" w:lineRule="auto"/>
              <w:jc w:val="center"/>
              <w:rPr>
                <w:rFonts w:eastAsia="Calibri"/>
                <w:sz w:val="28"/>
                <w:szCs w:val="22"/>
                <w:lang w:eastAsia="en-US"/>
              </w:rPr>
            </w:pPr>
            <w:r w:rsidRPr="00C949F7">
              <w:rPr>
                <w:rFonts w:eastAsia="Calibri"/>
                <w:sz w:val="28"/>
                <w:szCs w:val="22"/>
                <w:lang w:eastAsia="en-US"/>
              </w:rPr>
              <w:t>CAPÍTULO I</w:t>
            </w:r>
          </w:p>
          <w:p w:rsidR="00C949F7" w:rsidRPr="00C949F7" w:rsidRDefault="00C949F7" w:rsidP="00C949F7">
            <w:pPr>
              <w:tabs>
                <w:tab w:val="left" w:pos="3645"/>
              </w:tabs>
              <w:spacing w:before="0" w:after="210"/>
              <w:jc w:val="center"/>
              <w:rPr>
                <w:rFonts w:eastAsia="Calibri"/>
                <w:szCs w:val="22"/>
                <w:lang w:eastAsia="en-US"/>
              </w:rPr>
            </w:pPr>
            <w:r w:rsidRPr="00C949F7">
              <w:rPr>
                <w:rFonts w:eastAsia="Calibri"/>
                <w:szCs w:val="22"/>
                <w:lang w:eastAsia="en-US"/>
              </w:rPr>
              <w:t>Naturaleza y Constitución</w:t>
            </w:r>
          </w:p>
          <w:p w:rsidR="00C949F7" w:rsidRPr="00C949F7" w:rsidRDefault="00C949F7" w:rsidP="00C949F7">
            <w:pPr>
              <w:pBdr>
                <w:bottom w:val="single" w:sz="4" w:space="1" w:color="auto"/>
              </w:pBdr>
              <w:spacing w:before="0" w:after="210"/>
              <w:rPr>
                <w:rFonts w:eastAsia="Calibri"/>
                <w:sz w:val="8"/>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1</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Se crea el Fondo de Mutualidad del Colegio de Periodistas de Costa Rica con el objetivo de facilitar el desarrollo integral de las personas colegiadas y su familia, en las áreas sociales, educativas, tecnológicas y económicas, de acuerdo con las finalidades de este Estatuto y su Reglamento y con base en el artículo I, inciso d) de la Ley Orgánica del Colegio de Periodistas de Costar Rica, número 4420 del 23 de setiembre de 1969.</w:t>
            </w:r>
          </w:p>
          <w:p w:rsidR="00C949F7" w:rsidRPr="00C949F7" w:rsidRDefault="00C949F7" w:rsidP="00C949F7">
            <w:pPr>
              <w:spacing w:before="0" w:after="210"/>
              <w:rPr>
                <w:rFonts w:eastAsia="Calibri"/>
                <w:b w:val="0"/>
                <w:sz w:val="8"/>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Fondo de Mutualidad es un programa fundamental del Colegio de Periodistas inspirado en los principios de solidaridad, mutua cooperación y ayuda a sus afiliados.</w:t>
            </w:r>
          </w:p>
          <w:p w:rsid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presente Estatuto utilizará palabras y siglas como formas abreviadas para: Colegio de Periodistas de Costa Rica: Colegio; Ley Orgánica del Colegio de Periodistas de Costa Rica: Ley; Fondo de Mutualidad del Colegio de Periodistas de Costa Rica: Fondo; Junta Directiva del Colegio de Periodistas de Costa Rica: Junta; Consejo Administrativo del Fondo de Mutualidad: Consejo; Estatuto del Fondo de Mutualidad: Estatuto; Reglamento del Estatuto del Fondo de Mutualidad: Reglamento; Administración del Fondo de Mutualidad: Administración.</w:t>
            </w:r>
          </w:p>
          <w:p w:rsidR="00C949F7" w:rsidRDefault="00C949F7" w:rsidP="00C949F7">
            <w:pPr>
              <w:spacing w:before="0" w:after="210"/>
              <w:rPr>
                <w:rFonts w:eastAsia="Calibri"/>
                <w:b w:val="0"/>
                <w:sz w:val="18"/>
                <w:szCs w:val="22"/>
                <w:lang w:eastAsia="en-US"/>
              </w:rPr>
            </w:pPr>
          </w:p>
          <w:p w:rsidR="00DD32B7" w:rsidRDefault="00DD32B7" w:rsidP="00C949F7">
            <w:pPr>
              <w:spacing w:before="0" w:after="210"/>
              <w:rPr>
                <w:rFonts w:eastAsia="Calibri"/>
                <w:b w:val="0"/>
                <w:sz w:val="18"/>
                <w:szCs w:val="22"/>
                <w:lang w:eastAsia="en-US"/>
              </w:rPr>
            </w:pPr>
          </w:p>
          <w:p w:rsidR="00DD32B7" w:rsidRDefault="00DD32B7" w:rsidP="00C949F7">
            <w:pPr>
              <w:spacing w:before="0" w:after="210"/>
              <w:rPr>
                <w:rFonts w:eastAsia="Calibri"/>
                <w:b w:val="0"/>
                <w:sz w:val="18"/>
                <w:szCs w:val="22"/>
                <w:lang w:eastAsia="en-US"/>
              </w:rPr>
            </w:pPr>
          </w:p>
          <w:p w:rsidR="00DD32B7" w:rsidRPr="00C949F7" w:rsidRDefault="00DD32B7" w:rsidP="00C949F7">
            <w:pPr>
              <w:spacing w:before="0" w:after="210"/>
              <w:rPr>
                <w:rFonts w:eastAsia="Calibri"/>
                <w:b w:val="0"/>
                <w:sz w:val="18"/>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lastRenderedPageBreak/>
              <w:t>Artículo No. 2</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Fondo es un Programa del Colegio y será administrado por un Consejo Administrativo nombrado por la Junta. Tendrá</w:t>
            </w:r>
            <w:r w:rsidR="00DD32B7">
              <w:rPr>
                <w:rFonts w:eastAsia="Calibri"/>
                <w:b w:val="0"/>
                <w:sz w:val="22"/>
                <w:szCs w:val="22"/>
                <w:lang w:eastAsia="en-US"/>
              </w:rPr>
              <w:t xml:space="preserve"> </w:t>
            </w:r>
            <w:r w:rsidRPr="00C949F7">
              <w:rPr>
                <w:rFonts w:eastAsia="Calibri"/>
                <w:b w:val="0"/>
                <w:sz w:val="22"/>
                <w:szCs w:val="22"/>
                <w:lang w:eastAsia="en-US"/>
              </w:rPr>
              <w:t>autonomía técnica en las atribuciones de su competencia, establecidas en este Estatuto.</w:t>
            </w:r>
          </w:p>
          <w:p w:rsidR="00C949F7" w:rsidRPr="00C949F7" w:rsidRDefault="00C949F7" w:rsidP="00C949F7">
            <w:pPr>
              <w:spacing w:before="0" w:after="210"/>
              <w:rPr>
                <w:rFonts w:eastAsia="Calibri"/>
                <w:b w:val="0"/>
                <w:sz w:val="4"/>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Es competencia del Consejo Administrador:</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1) Definir lineamientos estratégicos para el Fondo de Mutualidad.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2) Elaborar proyectos de inversión en su forma y plazo.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3) Determinar las líneas de crédito que se ofrezcan a las personas colegiadas, todo en cumplimiento del artículo </w:t>
            </w:r>
            <w:proofErr w:type="spellStart"/>
            <w:r w:rsidRPr="00C949F7">
              <w:rPr>
                <w:rFonts w:eastAsia="Calibri"/>
                <w:b w:val="0"/>
                <w:sz w:val="22"/>
                <w:szCs w:val="22"/>
                <w:lang w:eastAsia="en-US"/>
              </w:rPr>
              <w:t>Nº</w:t>
            </w:r>
            <w:proofErr w:type="spellEnd"/>
            <w:r w:rsidRPr="00C949F7">
              <w:rPr>
                <w:rFonts w:eastAsia="Calibri"/>
                <w:b w:val="0"/>
                <w:sz w:val="22"/>
                <w:szCs w:val="22"/>
                <w:lang w:eastAsia="en-US"/>
              </w:rPr>
              <w:t xml:space="preserve"> 7 de este Estatuto.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4) Implementar proyectos de desarrollo social y profesional en apego al inciso d) del artículo 1 de este Estatuto.</w:t>
            </w:r>
          </w:p>
          <w:p w:rsidR="00C949F7" w:rsidRPr="00C949F7" w:rsidRDefault="00C949F7" w:rsidP="00C949F7">
            <w:pPr>
              <w:spacing w:before="0" w:after="210"/>
              <w:rPr>
                <w:rFonts w:eastAsia="Calibri"/>
                <w:b w:val="0"/>
                <w:sz w:val="22"/>
                <w:szCs w:val="22"/>
                <w:u w:val="single"/>
                <w:lang w:eastAsia="en-US"/>
              </w:rPr>
            </w:pPr>
          </w:p>
          <w:p w:rsidR="00C949F7" w:rsidRPr="00C949F7" w:rsidRDefault="00C949F7" w:rsidP="00C949F7">
            <w:pPr>
              <w:spacing w:before="0" w:after="210"/>
              <w:rPr>
                <w:rFonts w:eastAsia="Calibri"/>
                <w:b w:val="0"/>
                <w:sz w:val="22"/>
                <w:szCs w:val="22"/>
                <w:u w:val="single"/>
                <w:lang w:eastAsia="en-US"/>
              </w:rPr>
            </w:pPr>
          </w:p>
          <w:p w:rsidR="00C949F7" w:rsidRPr="00C949F7" w:rsidRDefault="00C949F7" w:rsidP="00C949F7">
            <w:pPr>
              <w:spacing w:before="0" w:after="210"/>
              <w:rPr>
                <w:rFonts w:eastAsia="Calibri"/>
                <w:b w:val="0"/>
                <w:sz w:val="32"/>
                <w:szCs w:val="22"/>
                <w:u w:val="single"/>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Las resoluciones del Consejo en el ámbito de su competencia no pueden ser revocadas por la Junta, pero podrán ser recurridas ante la Asamblea General.</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El personal del Fondo acata instrucciones del Consejo en los asuntos que le correspondan, en lo demás se regirá por las normas establecidas para el conjunto de funcionarios del Colegio. </w:t>
            </w:r>
          </w:p>
          <w:p w:rsidR="00C949F7" w:rsidRPr="00C949F7" w:rsidRDefault="00C949F7" w:rsidP="00C949F7">
            <w:pPr>
              <w:spacing w:before="0" w:after="210"/>
              <w:rPr>
                <w:rFonts w:eastAsia="Calibri"/>
                <w:b w:val="0"/>
                <w:sz w:val="16"/>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3</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Conforman el Fondo todas las personas colegiadas activas, las cuales deben estar al día en todas sus obligaciones con el Colegio y el Fondo.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persona colegiada activa tendrá acceso a los beneficios establecidos en el artículo 18 y artículo 19.</w:t>
            </w:r>
          </w:p>
          <w:p w:rsidR="00C949F7" w:rsidRPr="00C949F7" w:rsidRDefault="00C949F7" w:rsidP="00C949F7">
            <w:pPr>
              <w:spacing w:before="0" w:after="210"/>
              <w:rPr>
                <w:rFonts w:eastAsia="Calibri"/>
                <w:b w:val="0"/>
                <w:sz w:val="4"/>
                <w:szCs w:val="22"/>
                <w:lang w:eastAsia="en-US"/>
              </w:rPr>
            </w:pPr>
          </w:p>
          <w:p w:rsidR="00C949F7" w:rsidRPr="00C949F7" w:rsidRDefault="00C949F7" w:rsidP="00C949F7">
            <w:pPr>
              <w:tabs>
                <w:tab w:val="left" w:pos="3645"/>
              </w:tabs>
              <w:spacing w:before="0" w:after="210"/>
              <w:rPr>
                <w:rFonts w:eastAsia="Calibri"/>
                <w:sz w:val="28"/>
                <w:szCs w:val="22"/>
                <w:lang w:eastAsia="en-US"/>
              </w:rPr>
            </w:pPr>
            <w:r w:rsidRPr="00C949F7">
              <w:rPr>
                <w:rFonts w:eastAsia="Calibri"/>
                <w:sz w:val="28"/>
                <w:szCs w:val="22"/>
                <w:lang w:eastAsia="en-US"/>
              </w:rPr>
              <w:t>Definiciones:</w:t>
            </w: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Persona colegiada activa (PCA):</w:t>
            </w:r>
            <w:r w:rsidRPr="00C949F7">
              <w:rPr>
                <w:rFonts w:eastAsia="Calibri"/>
                <w:b w:val="0"/>
                <w:sz w:val="22"/>
                <w:szCs w:val="22"/>
                <w:lang w:eastAsia="en-US"/>
              </w:rPr>
              <w:t xml:space="preserve"> se denomina persona colegiada activa aquella que se encuentra al día en sus obligaciones y en pleno uso de sus derechos.</w:t>
            </w: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lastRenderedPageBreak/>
              <w:t>Persona colegiada retirada (PCR):</w:t>
            </w:r>
            <w:r w:rsidRPr="00C949F7">
              <w:rPr>
                <w:rFonts w:eastAsia="Calibri"/>
                <w:b w:val="0"/>
                <w:sz w:val="22"/>
                <w:szCs w:val="22"/>
                <w:lang w:eastAsia="en-US"/>
              </w:rPr>
              <w:t xml:space="preserve"> se denomina persona colegiada retirada aquella que por razones extraordinarias y mediante aprobación de la Junta Directiva, interrumpe su colegiatura y como consecuencia, sus obligaciones y el goce de sus derechos.</w:t>
            </w: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Persona colegiada exonerada:</w:t>
            </w:r>
            <w:r w:rsidRPr="00C949F7">
              <w:rPr>
                <w:rFonts w:eastAsia="Calibri"/>
                <w:b w:val="0"/>
                <w:sz w:val="22"/>
                <w:szCs w:val="22"/>
                <w:lang w:eastAsia="en-US"/>
              </w:rPr>
              <w:t xml:space="preserve"> se denomina persona colegiada exonerada aquella que al cumplir los 65 años se le exime del pago de la colegiatura. Lo anterior aplica para los colegiados que cumplieron esta condición antes del 19 de julio de 2010 según la normativa vigente a esa fecha.</w:t>
            </w: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Persona colegiada suspendida (PCS):</w:t>
            </w:r>
            <w:r w:rsidRPr="00C949F7">
              <w:rPr>
                <w:rFonts w:eastAsia="Calibri"/>
                <w:b w:val="0"/>
                <w:sz w:val="22"/>
                <w:szCs w:val="22"/>
                <w:lang w:eastAsia="en-US"/>
              </w:rPr>
              <w:t xml:space="preserve"> se denomina persona colegiada suspendida aquella que, al no cumplir con sus obligaciones con el Colegio, es suspendida en el goce de sus derechos mediante acuerdo de la Junta Directiva y debidamente notificado.</w:t>
            </w:r>
          </w:p>
          <w:p w:rsidR="00C949F7" w:rsidRPr="00C949F7" w:rsidRDefault="00C949F7" w:rsidP="00C949F7">
            <w:pPr>
              <w:spacing w:before="0" w:after="210"/>
              <w:rPr>
                <w:rFonts w:eastAsia="Calibri"/>
                <w:b w:val="0"/>
                <w:sz w:val="28"/>
                <w:szCs w:val="22"/>
                <w:lang w:eastAsia="en-US"/>
              </w:rPr>
            </w:pPr>
          </w:p>
          <w:p w:rsidR="00C949F7" w:rsidRPr="00C949F7" w:rsidRDefault="00C949F7" w:rsidP="00C949F7">
            <w:pPr>
              <w:spacing w:before="0" w:after="210"/>
              <w:rPr>
                <w:rFonts w:eastAsia="Calibri"/>
                <w:b w:val="0"/>
                <w:sz w:val="28"/>
                <w:szCs w:val="22"/>
                <w:lang w:eastAsia="en-US"/>
              </w:rPr>
            </w:pPr>
          </w:p>
          <w:p w:rsidR="00C949F7" w:rsidRPr="00C949F7" w:rsidRDefault="00C949F7" w:rsidP="00C949F7">
            <w:pPr>
              <w:spacing w:before="0" w:after="210"/>
              <w:rPr>
                <w:rFonts w:eastAsia="Calibri"/>
                <w:b w:val="0"/>
                <w:sz w:val="28"/>
                <w:szCs w:val="22"/>
                <w:lang w:eastAsia="en-US"/>
              </w:rPr>
            </w:pPr>
          </w:p>
          <w:p w:rsidR="00C949F7" w:rsidRPr="00C949F7" w:rsidRDefault="00C949F7" w:rsidP="00C949F7">
            <w:pPr>
              <w:spacing w:before="0" w:after="210"/>
              <w:rPr>
                <w:rFonts w:eastAsia="Calibri"/>
                <w:b w:val="0"/>
                <w:sz w:val="56"/>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4</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La Administración del Fondo y la responsabilidad de elaborar sus disposiciones estarán a cargo del Consejo y de la Fiscalía. El Consejo estará integrado por cuatro personas nombradas por la Junta del Colegio, a más tardar la tercera semana de junio, para ocupar los cargos de presidencia, secretaría y dos vocalías. El Consejo elevará ante la Junta las ternas correspondientes.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La Junta podrá considerar otros nombres para los diferentes puestos o solicitar al Consejo una nueva terna. </w:t>
            </w:r>
          </w:p>
          <w:p w:rsidR="00C949F7" w:rsidRPr="00C949F7" w:rsidRDefault="00C949F7" w:rsidP="00C949F7">
            <w:pPr>
              <w:spacing w:before="0" w:after="210"/>
              <w:rPr>
                <w:rFonts w:eastAsia="Calibri"/>
                <w:b w:val="0"/>
                <w:sz w:val="6"/>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Corresponde a la Asamblea General Ordinaria del Colegio el nombramiento, de quien ejercerá la fiscalía, persona que será responsable de supervisar las acciones del Consejo, para el fiel cumplimiento de este Estatuto y su Reglamento.  Quien ejerza la Fiscalía debe asistir con derecho a voz y sin voto a las sesiones del Consejo y presentar su informe ante la Asamblea General Ordinaria.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Las personas designadas para la presidencia, la secretaría, las vocalías y la fiscalía ejercerán los cargos por un período de dos años.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La Tesorería del Consejo será ejercida por quien ocupe la tesorería de la Junta.</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Los cargos de presidencia y vocalías se elegirán en años impares y los de secretaría y fiscalía en años pares.</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Quienes integren el Consejo por nombramiento de la Junta, así como quien ocupe la fiscalía, podrán ser reelectos únicamente por un período, luego de ello deberá al menos cumplir un año sin ser miembro del Consejo o la fiscalía.</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Consejo convocará por medios electrónicos a los miembros del Colegio que deseen postularse para el Consejo de Administración, y presentará a Junta Directiva las ternas correspondientes.</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Para el ejercicio de los diferentes cargos del Consejo y de la Fiscalía, la persona colegiada deberá estar a derecho en todas las obligaciones y deberes con el Colegio y el Fondo de Mutualidad.</w:t>
            </w: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pBdr>
                <w:bottom w:val="single" w:sz="4" w:space="1" w:color="auto"/>
              </w:pBdr>
              <w:spacing w:before="0" w:after="210"/>
              <w:rPr>
                <w:rFonts w:eastAsia="Calibri"/>
                <w:sz w:val="20"/>
                <w:szCs w:val="22"/>
                <w:lang w:eastAsia="en-US"/>
              </w:rPr>
            </w:pPr>
          </w:p>
          <w:p w:rsidR="00C949F7" w:rsidRPr="00C949F7" w:rsidRDefault="00C949F7" w:rsidP="00C949F7">
            <w:pPr>
              <w:pBdr>
                <w:bottom w:val="single" w:sz="4" w:space="1" w:color="auto"/>
              </w:pBdr>
              <w:spacing w:before="0" w:after="210"/>
              <w:rPr>
                <w:rFonts w:eastAsia="Calibri"/>
                <w:sz w:val="20"/>
                <w:szCs w:val="22"/>
                <w:lang w:eastAsia="en-US"/>
              </w:rPr>
            </w:pPr>
          </w:p>
          <w:p w:rsidR="00C949F7" w:rsidRPr="00C949F7" w:rsidRDefault="00C949F7" w:rsidP="00C949F7">
            <w:pPr>
              <w:pBdr>
                <w:bottom w:val="single" w:sz="4" w:space="1" w:color="auto"/>
              </w:pBdr>
              <w:spacing w:before="0" w:after="210"/>
              <w:rPr>
                <w:rFonts w:eastAsia="Calibri"/>
                <w:sz w:val="20"/>
                <w:szCs w:val="22"/>
                <w:lang w:eastAsia="en-US"/>
              </w:rPr>
            </w:pPr>
          </w:p>
          <w:p w:rsidR="00C949F7" w:rsidRDefault="00C949F7" w:rsidP="00C949F7">
            <w:pPr>
              <w:pBdr>
                <w:bottom w:val="single" w:sz="4" w:space="1" w:color="auto"/>
              </w:pBdr>
              <w:spacing w:before="0" w:after="210"/>
              <w:rPr>
                <w:rFonts w:eastAsia="Calibri"/>
                <w:sz w:val="14"/>
                <w:szCs w:val="22"/>
                <w:lang w:eastAsia="en-US"/>
              </w:rPr>
            </w:pPr>
          </w:p>
          <w:p w:rsidR="00C949F7" w:rsidRDefault="00C949F7" w:rsidP="00C949F7">
            <w:pPr>
              <w:pBdr>
                <w:bottom w:val="single" w:sz="4" w:space="1" w:color="auto"/>
              </w:pBdr>
              <w:spacing w:before="0" w:after="210"/>
              <w:rPr>
                <w:rFonts w:eastAsia="Calibri"/>
                <w:szCs w:val="22"/>
                <w:lang w:eastAsia="en-US"/>
              </w:rPr>
            </w:pPr>
          </w:p>
          <w:p w:rsidR="00DD32B7" w:rsidRPr="00DD32B7" w:rsidRDefault="00DD32B7" w:rsidP="00C949F7">
            <w:pPr>
              <w:pBdr>
                <w:bottom w:val="single" w:sz="4" w:space="1" w:color="auto"/>
              </w:pBdr>
              <w:spacing w:before="0" w:after="210"/>
              <w:rPr>
                <w:rFonts w:eastAsia="Calibri"/>
                <w:sz w:val="1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5</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condición de miembro del Consejo, así como la de quien ocupe la Fiscalía, se perderá por:</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Decisión de la Junta Directiva, a solicitud del Consejo, previa oportunidad de descargo.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Por incurrir en cuatro ausencias injustificadas, en sesiones ordinarias o extraordinarias.</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Renuncia.</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d) Remoción por acuerdo de la Asamblea General en el caso de la Fiscalía.</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6</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Junta nombrará a las personas facultadas para sustituir a quienes integran el Consejo Administrativo por el resto del periodo que les corresponda, a más tardar treinta días naturales después de conocida alguna de las causales previstas en el artículo anterior.</w:t>
            </w:r>
          </w:p>
          <w:p w:rsidR="00DD32B7" w:rsidRDefault="00C949F7" w:rsidP="00DD32B7">
            <w:pPr>
              <w:tabs>
                <w:tab w:val="left" w:pos="7035"/>
              </w:tabs>
              <w:spacing w:before="0" w:after="210"/>
              <w:rPr>
                <w:rFonts w:eastAsia="Calibri"/>
                <w:b w:val="0"/>
                <w:sz w:val="22"/>
                <w:szCs w:val="22"/>
                <w:lang w:eastAsia="en-US"/>
              </w:rPr>
            </w:pPr>
            <w:r w:rsidRPr="00C949F7">
              <w:rPr>
                <w:rFonts w:eastAsia="Calibri"/>
                <w:b w:val="0"/>
                <w:sz w:val="22"/>
                <w:szCs w:val="22"/>
                <w:lang w:eastAsia="en-US"/>
              </w:rPr>
              <w:t>El nombramiento se hará de acuerdo con lo establecido en el artículo 4.</w:t>
            </w:r>
          </w:p>
          <w:p w:rsidR="00DD32B7" w:rsidRPr="00DD32B7" w:rsidRDefault="00DD32B7" w:rsidP="00DD32B7">
            <w:pPr>
              <w:tabs>
                <w:tab w:val="left" w:pos="7035"/>
              </w:tabs>
              <w:spacing w:before="0" w:after="210"/>
              <w:rPr>
                <w:rFonts w:eastAsia="Calibri"/>
                <w:b w:val="0"/>
                <w:sz w:val="6"/>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7</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Consejo tendrá a su cargo la elaboración y administración de los proyectos de inversión de este programa y de los planes de utilización del capital del Fondo, lo cual se hará en estricto apego al presente Estatuto y su Reglamento.</w:t>
            </w:r>
          </w:p>
          <w:p w:rsidR="00C949F7" w:rsidRPr="00C949F7" w:rsidRDefault="00C949F7" w:rsidP="00C949F7">
            <w:pPr>
              <w:pBdr>
                <w:bottom w:val="single" w:sz="4" w:space="1" w:color="auto"/>
              </w:pBdr>
              <w:spacing w:before="0" w:after="210"/>
              <w:rPr>
                <w:rFonts w:eastAsia="Calibri"/>
                <w:sz w:val="6"/>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8</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Consejo se reunirá ordinariamente al menos dos veces al mes y extraordinariamente cuando sea necesario, las sesiones se realizarán en la sede del Colegio, en la fecha y hora que determine el Consejo. Llevará un libro de actas autorizado por quien presida el Colegio y debidamente foliado. La razón de apertura de ese libro la establecerá el Auditor Interno.</w:t>
            </w:r>
            <w:r w:rsidRPr="00C949F7">
              <w:rPr>
                <w:rFonts w:eastAsia="Calibri"/>
                <w:b w:val="0"/>
                <w:sz w:val="22"/>
                <w:szCs w:val="22"/>
                <w:lang w:eastAsia="en-US"/>
              </w:rPr>
              <w:tab/>
            </w:r>
          </w:p>
          <w:p w:rsidR="00DD32B7" w:rsidRDefault="00DD32B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casos especiales, el Consejo Administrativo podrá hacer cambio de sede por acuerdo de sus miembros, en aras de cumplir con el número de sesiones que establece el Estatuto y para no interrumpir los servicios a las personas colegiadas.</w:t>
            </w:r>
          </w:p>
          <w:p w:rsidR="00C949F7" w:rsidRPr="00C949F7" w:rsidRDefault="00C949F7" w:rsidP="00C949F7">
            <w:pPr>
              <w:spacing w:before="0" w:after="210"/>
              <w:rPr>
                <w:rFonts w:eastAsia="Calibri"/>
                <w:b w:val="0"/>
                <w:sz w:val="4"/>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9 </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asistencia de al menos tres de directivos a las sesiones constituye quórum. Las resoluciones deben tomarse por mayoría simple de votos de los presentes en la respectiva sesión y hacerse constar, para su validez, en el libro de actas.</w:t>
            </w:r>
            <w:r w:rsidRPr="00C949F7">
              <w:rPr>
                <w:rFonts w:eastAsia="Calibri"/>
                <w:b w:val="0"/>
                <w:sz w:val="22"/>
                <w:szCs w:val="22"/>
                <w:lang w:eastAsia="en-US"/>
              </w:rPr>
              <w:tab/>
            </w:r>
          </w:p>
          <w:p w:rsidR="00C949F7" w:rsidRPr="00C949F7" w:rsidRDefault="00C949F7" w:rsidP="00C949F7">
            <w:pPr>
              <w:spacing w:before="0" w:after="210"/>
              <w:rPr>
                <w:rFonts w:eastAsia="Calibri"/>
                <w:b w:val="0"/>
                <w:sz w:val="6"/>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Los acuerdos referentes a subsidios o préstamos tomados en las sesiones ordinarias y extraordinarias se considerarán en firme y regirán a partir de la fecha que se indique, salvo aquellos en que el Consejo disponga lo contrario, sobre los cuales pueden presentarse recursos de revisión.</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Los miembros del Consejo y quien desempeñe la Fiscalía devengarán una dieta por su asistencia y permanencia en las sesiones. Dicha dieta corresponderá al uno punto cinco por ciento (1.5%) del salario mínimo establecido para un Periodista, todo ello con estricto apego a las siguientes reglas:  </w:t>
            </w:r>
          </w:p>
          <w:p w:rsidR="00C949F7" w:rsidRPr="00C949F7" w:rsidRDefault="00C949F7" w:rsidP="00C949F7">
            <w:pPr>
              <w:spacing w:before="0" w:after="210"/>
              <w:rPr>
                <w:rFonts w:eastAsia="Calibri"/>
                <w:b w:val="0"/>
                <w:sz w:val="10"/>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Se pagarán dietas por todas las sesiones ordinarias.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Únicamente se pagarán dietas por dos sesiones extraordinarias al mes.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En aquellos casos en que no se realice la sesión ordinaria correspondiente por falta de quórum, únicamente se cubrirá dieta a los miembros que se presenten a la sesión, para lo cual deberán de levantar el acta correspondiente dejando constancia de los miembros presentes.</w:t>
            </w:r>
            <w:r w:rsidRPr="00C949F7">
              <w:rPr>
                <w:rFonts w:eastAsia="Calibri"/>
                <w:b w:val="0"/>
                <w:sz w:val="22"/>
                <w:szCs w:val="22"/>
                <w:lang w:eastAsia="en-US"/>
              </w:rPr>
              <w:tab/>
            </w:r>
          </w:p>
          <w:p w:rsidR="00C949F7" w:rsidRPr="00C949F7" w:rsidRDefault="00C949F7" w:rsidP="00C949F7">
            <w:pPr>
              <w:spacing w:before="0" w:after="210"/>
              <w:jc w:val="center"/>
              <w:rPr>
                <w:rFonts w:eastAsia="Calibri"/>
                <w:sz w:val="28"/>
                <w:szCs w:val="22"/>
                <w:lang w:eastAsia="en-US"/>
              </w:rPr>
            </w:pPr>
          </w:p>
          <w:p w:rsidR="00C949F7" w:rsidRPr="00C949F7" w:rsidRDefault="00C949F7" w:rsidP="00C949F7">
            <w:pPr>
              <w:spacing w:before="0" w:after="210"/>
              <w:jc w:val="center"/>
              <w:rPr>
                <w:rFonts w:eastAsia="Calibri"/>
                <w:sz w:val="28"/>
                <w:szCs w:val="22"/>
                <w:lang w:eastAsia="en-US"/>
              </w:rPr>
            </w:pPr>
          </w:p>
          <w:p w:rsidR="00C949F7" w:rsidRPr="00C949F7" w:rsidRDefault="00C949F7" w:rsidP="00C949F7">
            <w:pPr>
              <w:spacing w:before="0" w:after="210"/>
              <w:jc w:val="center"/>
              <w:rPr>
                <w:rFonts w:eastAsia="Calibri"/>
                <w:sz w:val="28"/>
                <w:szCs w:val="22"/>
                <w:lang w:eastAsia="en-US"/>
              </w:rPr>
            </w:pPr>
          </w:p>
          <w:p w:rsidR="00C949F7" w:rsidRPr="00C949F7" w:rsidRDefault="00C949F7" w:rsidP="00C949F7">
            <w:pPr>
              <w:spacing w:before="0" w:after="210"/>
              <w:jc w:val="center"/>
              <w:rPr>
                <w:rFonts w:eastAsia="Calibri"/>
                <w:b w:val="0"/>
                <w:sz w:val="28"/>
                <w:szCs w:val="22"/>
                <w:lang w:eastAsia="en-US"/>
              </w:rPr>
            </w:pPr>
          </w:p>
          <w:p w:rsidR="00C949F7" w:rsidRPr="00C949F7" w:rsidRDefault="00C949F7" w:rsidP="00C949F7">
            <w:pPr>
              <w:spacing w:before="0" w:after="210"/>
              <w:jc w:val="center"/>
              <w:rPr>
                <w:rFonts w:eastAsia="Calibri"/>
                <w:b w:val="0"/>
                <w:sz w:val="28"/>
                <w:szCs w:val="22"/>
                <w:lang w:eastAsia="en-US"/>
              </w:rPr>
            </w:pPr>
          </w:p>
          <w:p w:rsidR="00C949F7" w:rsidRPr="00C949F7" w:rsidRDefault="00C949F7" w:rsidP="00C949F7">
            <w:pPr>
              <w:spacing w:before="0" w:after="210"/>
              <w:jc w:val="center"/>
              <w:rPr>
                <w:rFonts w:eastAsia="Calibri"/>
                <w:b w:val="0"/>
                <w:sz w:val="28"/>
                <w:szCs w:val="22"/>
                <w:lang w:eastAsia="en-US"/>
              </w:rPr>
            </w:pPr>
          </w:p>
          <w:p w:rsidR="00C949F7" w:rsidRPr="00C949F7" w:rsidRDefault="00C949F7" w:rsidP="00C949F7">
            <w:pPr>
              <w:spacing w:before="0" w:after="210"/>
              <w:jc w:val="center"/>
              <w:rPr>
                <w:rFonts w:eastAsia="Calibri"/>
                <w:b w:val="0"/>
                <w:sz w:val="28"/>
                <w:szCs w:val="22"/>
                <w:lang w:eastAsia="en-US"/>
              </w:rPr>
            </w:pPr>
          </w:p>
          <w:p w:rsidR="00C949F7" w:rsidRPr="00C949F7" w:rsidRDefault="00C949F7" w:rsidP="00C949F7">
            <w:pPr>
              <w:spacing w:before="0" w:after="210"/>
              <w:jc w:val="center"/>
              <w:rPr>
                <w:rFonts w:eastAsia="Calibri"/>
                <w:b w:val="0"/>
                <w:sz w:val="28"/>
                <w:szCs w:val="22"/>
                <w:lang w:eastAsia="en-US"/>
              </w:rPr>
            </w:pPr>
          </w:p>
          <w:p w:rsidR="00C949F7" w:rsidRPr="00C949F7" w:rsidRDefault="00C949F7" w:rsidP="00C949F7">
            <w:pPr>
              <w:spacing w:before="0" w:after="210"/>
              <w:rPr>
                <w:rFonts w:eastAsia="Calibri"/>
                <w:sz w:val="44"/>
                <w:szCs w:val="22"/>
                <w:lang w:eastAsia="en-US"/>
              </w:rPr>
            </w:pPr>
          </w:p>
          <w:p w:rsidR="00C949F7" w:rsidRPr="00C949F7" w:rsidRDefault="00C949F7" w:rsidP="00C949F7">
            <w:pPr>
              <w:spacing w:before="0" w:after="210"/>
              <w:jc w:val="center"/>
              <w:rPr>
                <w:rFonts w:eastAsia="Calibri"/>
                <w:sz w:val="32"/>
                <w:szCs w:val="22"/>
                <w:lang w:eastAsia="en-US"/>
              </w:rPr>
            </w:pPr>
            <w:r w:rsidRPr="00C949F7">
              <w:rPr>
                <w:rFonts w:eastAsia="Calibri"/>
                <w:sz w:val="28"/>
                <w:szCs w:val="22"/>
                <w:lang w:eastAsia="en-US"/>
              </w:rPr>
              <w:t>CAPITULO II</w:t>
            </w:r>
          </w:p>
          <w:p w:rsidR="00C949F7" w:rsidRPr="00C949F7" w:rsidRDefault="00C949F7" w:rsidP="00C949F7">
            <w:pPr>
              <w:spacing w:before="0" w:after="210"/>
              <w:rPr>
                <w:rFonts w:eastAsia="Calibri"/>
                <w:sz w:val="28"/>
                <w:szCs w:val="22"/>
                <w:lang w:eastAsia="en-US"/>
              </w:rPr>
            </w:pPr>
            <w:r w:rsidRPr="00C949F7">
              <w:rPr>
                <w:rFonts w:eastAsia="Calibri"/>
                <w:sz w:val="28"/>
                <w:szCs w:val="22"/>
                <w:lang w:eastAsia="en-US"/>
              </w:rPr>
              <w:t>Contabilidad del Fondo</w:t>
            </w:r>
            <w:r w:rsidRPr="00C949F7">
              <w:rPr>
                <w:rFonts w:eastAsia="Calibri"/>
                <w:sz w:val="28"/>
                <w:szCs w:val="22"/>
                <w:lang w:eastAsia="en-US"/>
              </w:rPr>
              <w:tab/>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10 </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Contabilidad del Fondo estará a cargo de un contador (a) externo (a)   independiente, y distinto al del Colegio, quien llevará, en cuentas separadas todo el movimiento financiero y contable mensual, según las Normas Internacionales de Contabilidad y en coordinación con el departamento de  Contabilidad del Colegio.</w:t>
            </w:r>
            <w:r w:rsidRPr="00C949F7">
              <w:rPr>
                <w:rFonts w:eastAsia="Calibri"/>
                <w:b w:val="0"/>
                <w:sz w:val="22"/>
                <w:szCs w:val="22"/>
                <w:lang w:eastAsia="en-US"/>
              </w:rPr>
              <w:tab/>
            </w:r>
          </w:p>
          <w:p w:rsidR="00DD32B7" w:rsidRDefault="00DD32B7" w:rsidP="00C949F7">
            <w:pPr>
              <w:pBdr>
                <w:bottom w:val="single" w:sz="4" w:space="1" w:color="auto"/>
              </w:pBdr>
              <w:spacing w:before="0" w:after="210"/>
              <w:rPr>
                <w:rFonts w:eastAsia="Calibri"/>
                <w:sz w:val="2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lastRenderedPageBreak/>
              <w:t xml:space="preserve">Artículo 11 </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Consejo presentará a la Junta, por escrito, un informe administrativo – financiero semestral de labores (en los meses de junio y diciembre); y un informe anual general a la Asamblea General del Colegio sobre la gestión realizada en el último periodo. Este último deberá estar a disposición de sus integrantes, con diez días de anticipación a la Asamblea General Ordinaria, de lo cual se dará aviso.</w:t>
            </w:r>
            <w:r w:rsidRPr="00C949F7">
              <w:rPr>
                <w:rFonts w:eastAsia="Calibri"/>
                <w:b w:val="0"/>
                <w:sz w:val="22"/>
                <w:szCs w:val="22"/>
                <w:lang w:eastAsia="en-US"/>
              </w:rPr>
              <w:tab/>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12 </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Será responsabilidad del Fondo atender los controles, investigaciones y recomendaciones que haga la Auditoría Interna. </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En el </w:t>
            </w:r>
            <w:proofErr w:type="spellStart"/>
            <w:r w:rsidRPr="00C949F7">
              <w:rPr>
                <w:rFonts w:eastAsia="Calibri"/>
                <w:b w:val="0"/>
                <w:sz w:val="22"/>
                <w:szCs w:val="22"/>
                <w:lang w:eastAsia="en-US"/>
              </w:rPr>
              <w:t>auditoraje</w:t>
            </w:r>
            <w:proofErr w:type="spellEnd"/>
            <w:r w:rsidRPr="00C949F7">
              <w:rPr>
                <w:rFonts w:eastAsia="Calibri"/>
                <w:b w:val="0"/>
                <w:sz w:val="22"/>
                <w:szCs w:val="22"/>
                <w:lang w:eastAsia="en-US"/>
              </w:rPr>
              <w:t xml:space="preserve"> externo que contrate el Colegio será incluido siempre el </w:t>
            </w:r>
            <w:proofErr w:type="spellStart"/>
            <w:r w:rsidRPr="00C949F7">
              <w:rPr>
                <w:rFonts w:eastAsia="Calibri"/>
                <w:b w:val="0"/>
                <w:sz w:val="22"/>
                <w:szCs w:val="22"/>
                <w:lang w:eastAsia="en-US"/>
              </w:rPr>
              <w:t>auditoraje</w:t>
            </w:r>
            <w:proofErr w:type="spellEnd"/>
            <w:r w:rsidRPr="00C949F7">
              <w:rPr>
                <w:rFonts w:eastAsia="Calibri"/>
                <w:b w:val="0"/>
                <w:sz w:val="22"/>
                <w:szCs w:val="22"/>
                <w:lang w:eastAsia="en-US"/>
              </w:rPr>
              <w:t xml:space="preserve"> al Fondo, para fiscalizar la buena marcha de sus finanzas. Este </w:t>
            </w:r>
            <w:proofErr w:type="spellStart"/>
            <w:r w:rsidRPr="00C949F7">
              <w:rPr>
                <w:rFonts w:eastAsia="Calibri"/>
                <w:b w:val="0"/>
                <w:sz w:val="22"/>
                <w:szCs w:val="22"/>
                <w:lang w:eastAsia="en-US"/>
              </w:rPr>
              <w:t>auditoraje</w:t>
            </w:r>
            <w:proofErr w:type="spellEnd"/>
            <w:r w:rsidRPr="00C949F7">
              <w:rPr>
                <w:rFonts w:eastAsia="Calibri"/>
                <w:b w:val="0"/>
                <w:sz w:val="22"/>
                <w:szCs w:val="22"/>
                <w:lang w:eastAsia="en-US"/>
              </w:rPr>
              <w:t xml:space="preserve"> deberá realizarse al finalizar el periodo fiscal, como mínimo; de no ser así el Fondo queda facultado para contratar la realización de su propia auditoria externa.</w:t>
            </w:r>
          </w:p>
          <w:p w:rsidR="00C949F7" w:rsidRPr="00C949F7" w:rsidRDefault="00C949F7" w:rsidP="00C949F7">
            <w:pPr>
              <w:spacing w:before="0" w:after="210"/>
              <w:rPr>
                <w:rFonts w:eastAsia="Calibri"/>
                <w:b w:val="0"/>
                <w:sz w:val="22"/>
                <w:szCs w:val="22"/>
                <w:u w:val="single"/>
                <w:lang w:eastAsia="en-US"/>
              </w:rPr>
            </w:pPr>
          </w:p>
          <w:p w:rsidR="00C949F7" w:rsidRPr="00C949F7" w:rsidRDefault="00C949F7" w:rsidP="00C949F7">
            <w:pPr>
              <w:spacing w:before="0" w:after="210"/>
              <w:rPr>
                <w:rFonts w:eastAsia="Calibri"/>
                <w:b w:val="0"/>
                <w:sz w:val="22"/>
                <w:szCs w:val="22"/>
                <w:u w:val="single"/>
                <w:lang w:eastAsia="en-US"/>
              </w:rPr>
            </w:pPr>
          </w:p>
          <w:p w:rsidR="00C949F7" w:rsidRPr="00C949F7" w:rsidRDefault="00C949F7" w:rsidP="00C949F7">
            <w:pPr>
              <w:spacing w:before="0" w:after="210"/>
              <w:rPr>
                <w:rFonts w:eastAsia="Calibri"/>
                <w:b w:val="0"/>
                <w:sz w:val="22"/>
                <w:szCs w:val="22"/>
                <w:u w:val="single"/>
                <w:lang w:eastAsia="en-US"/>
              </w:rPr>
            </w:pPr>
          </w:p>
          <w:p w:rsidR="00C949F7" w:rsidRPr="00C949F7" w:rsidRDefault="00C949F7" w:rsidP="00C949F7">
            <w:pPr>
              <w:spacing w:before="0" w:after="210"/>
              <w:rPr>
                <w:rFonts w:eastAsia="Calibri"/>
                <w:b w:val="0"/>
                <w:sz w:val="22"/>
                <w:szCs w:val="22"/>
                <w:u w:val="single"/>
                <w:lang w:eastAsia="en-US"/>
              </w:rPr>
            </w:pPr>
          </w:p>
          <w:p w:rsidR="00C949F7" w:rsidRPr="00C949F7" w:rsidRDefault="00C949F7" w:rsidP="00C949F7">
            <w:pPr>
              <w:spacing w:before="0" w:after="210"/>
              <w:jc w:val="center"/>
              <w:rPr>
                <w:rFonts w:eastAsia="Calibri"/>
                <w:sz w:val="28"/>
                <w:szCs w:val="22"/>
                <w:lang w:eastAsia="en-US"/>
              </w:rPr>
            </w:pPr>
            <w:r w:rsidRPr="00C949F7">
              <w:rPr>
                <w:rFonts w:eastAsia="Calibri"/>
                <w:sz w:val="28"/>
                <w:szCs w:val="22"/>
                <w:lang w:eastAsia="en-US"/>
              </w:rPr>
              <w:t>CAPITULO III</w:t>
            </w:r>
          </w:p>
          <w:p w:rsidR="00C949F7" w:rsidRPr="00C949F7" w:rsidRDefault="00C949F7" w:rsidP="00C949F7">
            <w:pPr>
              <w:tabs>
                <w:tab w:val="left" w:pos="3645"/>
              </w:tabs>
              <w:spacing w:before="0" w:after="210"/>
              <w:rPr>
                <w:rFonts w:eastAsia="Calibri"/>
                <w:sz w:val="28"/>
                <w:szCs w:val="22"/>
                <w:lang w:eastAsia="en-US"/>
              </w:rPr>
            </w:pPr>
            <w:r w:rsidRPr="00C949F7">
              <w:rPr>
                <w:rFonts w:eastAsia="Calibri"/>
                <w:sz w:val="28"/>
                <w:szCs w:val="22"/>
                <w:lang w:eastAsia="en-US"/>
              </w:rPr>
              <w:t>Ingresos e Inversiones</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13 </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Los ingresos del Fondo serán los siguientes: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a)  El 15% del ingreso mensual vigente por concepto de timbre a la publicidad, establecido en la Ley </w:t>
            </w:r>
            <w:proofErr w:type="spellStart"/>
            <w:r w:rsidRPr="00C949F7">
              <w:rPr>
                <w:rFonts w:eastAsia="Calibri"/>
                <w:b w:val="0"/>
                <w:sz w:val="22"/>
                <w:szCs w:val="22"/>
                <w:lang w:eastAsia="en-US"/>
              </w:rPr>
              <w:t>Nº</w:t>
            </w:r>
            <w:proofErr w:type="spellEnd"/>
            <w:r w:rsidRPr="00C949F7">
              <w:rPr>
                <w:rFonts w:eastAsia="Calibri"/>
                <w:b w:val="0"/>
                <w:sz w:val="22"/>
                <w:szCs w:val="22"/>
                <w:lang w:eastAsia="en-US"/>
              </w:rPr>
              <w:t xml:space="preserve"> 5527 y un porcentaje adicional de la misma fuente de financiamiento, que debe ser igual al 50% de los ingresos obtenidos por el pago de la colegiación del total de las personas colegiadas activas. Estos ingresos serán liquidados mensualmente dentro de los primeros 10 días naturales; posteriores a su ingreso a las arcas del Colegio.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Las utilidades que generen las operaciones del plan de inversiones y la cartera de crédito.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d)  Toda donación o subvención que reciba, conforme a sus principios y para el cumplimiento de sus fines.</w:t>
            </w:r>
            <w:r w:rsidRPr="00C949F7">
              <w:rPr>
                <w:rFonts w:eastAsia="Calibri"/>
                <w:b w:val="0"/>
                <w:sz w:val="22"/>
                <w:szCs w:val="22"/>
                <w:lang w:eastAsia="en-US"/>
              </w:rPr>
              <w:tab/>
            </w:r>
          </w:p>
          <w:p w:rsidR="00C949F7" w:rsidRPr="00C949F7" w:rsidRDefault="00C949F7" w:rsidP="00C949F7">
            <w:pPr>
              <w:pBdr>
                <w:bottom w:val="single" w:sz="4" w:space="1" w:color="auto"/>
              </w:pBdr>
              <w:spacing w:before="0" w:after="210" w:line="276" w:lineRule="auto"/>
              <w:rPr>
                <w:rFonts w:eastAsia="Calibri"/>
                <w:sz w:val="6"/>
                <w:szCs w:val="22"/>
                <w:lang w:eastAsia="en-US"/>
              </w:rPr>
            </w:pPr>
          </w:p>
          <w:p w:rsidR="00DD32B7" w:rsidRPr="00DD32B7" w:rsidRDefault="00DD32B7" w:rsidP="00C949F7">
            <w:pPr>
              <w:pBdr>
                <w:bottom w:val="single" w:sz="4" w:space="1" w:color="auto"/>
              </w:pBdr>
              <w:spacing w:before="0" w:after="210" w:line="276" w:lineRule="auto"/>
              <w:rPr>
                <w:rFonts w:eastAsia="Calibri"/>
                <w:sz w:val="18"/>
                <w:szCs w:val="22"/>
                <w:lang w:eastAsia="en-US"/>
              </w:rPr>
            </w:pPr>
          </w:p>
          <w:p w:rsidR="00C949F7" w:rsidRPr="00C949F7" w:rsidRDefault="00C949F7" w:rsidP="00C949F7">
            <w:pPr>
              <w:pBdr>
                <w:bottom w:val="single" w:sz="4" w:space="1" w:color="auto"/>
              </w:pBdr>
              <w:spacing w:before="0" w:after="210" w:line="276" w:lineRule="auto"/>
              <w:rPr>
                <w:rFonts w:eastAsia="Calibri"/>
                <w:sz w:val="22"/>
                <w:szCs w:val="22"/>
                <w:lang w:eastAsia="en-US"/>
              </w:rPr>
            </w:pPr>
            <w:r w:rsidRPr="00C949F7">
              <w:rPr>
                <w:rFonts w:eastAsia="Calibri"/>
                <w:sz w:val="22"/>
                <w:szCs w:val="22"/>
                <w:lang w:eastAsia="en-US"/>
              </w:rPr>
              <w:t xml:space="preserve">Artículo 14 </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situación financiera del Fondo se determinará de acuerdo con el periodo fiscal que rige para el Colegio de Periodistas.</w:t>
            </w:r>
            <w:r w:rsidRPr="00C949F7">
              <w:rPr>
                <w:rFonts w:eastAsia="Calibri"/>
                <w:b w:val="0"/>
                <w:sz w:val="22"/>
                <w:szCs w:val="22"/>
                <w:lang w:eastAsia="en-US"/>
              </w:rPr>
              <w:tab/>
            </w:r>
          </w:p>
          <w:p w:rsidR="00C949F7" w:rsidRPr="00C949F7" w:rsidRDefault="00C949F7" w:rsidP="00C949F7">
            <w:pPr>
              <w:pBdr>
                <w:bottom w:val="single" w:sz="4" w:space="1" w:color="auto"/>
              </w:pBdr>
              <w:spacing w:before="0" w:after="210" w:line="276" w:lineRule="auto"/>
              <w:rPr>
                <w:rFonts w:eastAsia="Calibri"/>
                <w:sz w:val="2"/>
                <w:szCs w:val="22"/>
                <w:lang w:eastAsia="en-US"/>
              </w:rPr>
            </w:pPr>
          </w:p>
          <w:p w:rsidR="00C949F7" w:rsidRPr="00C949F7" w:rsidRDefault="00C949F7" w:rsidP="00C949F7">
            <w:pPr>
              <w:pBdr>
                <w:bottom w:val="single" w:sz="4" w:space="1" w:color="auto"/>
              </w:pBdr>
              <w:spacing w:before="0" w:after="210" w:line="276" w:lineRule="auto"/>
              <w:rPr>
                <w:rFonts w:eastAsia="Calibri"/>
                <w:sz w:val="22"/>
                <w:szCs w:val="22"/>
                <w:lang w:eastAsia="en-US"/>
              </w:rPr>
            </w:pPr>
            <w:r w:rsidRPr="00C949F7">
              <w:rPr>
                <w:rFonts w:eastAsia="Calibri"/>
                <w:sz w:val="22"/>
                <w:szCs w:val="22"/>
                <w:lang w:eastAsia="en-US"/>
              </w:rPr>
              <w:t xml:space="preserve">Artículo 15 </w:t>
            </w:r>
            <w:r w:rsidRPr="00C949F7">
              <w:rPr>
                <w:rFonts w:eastAsia="Calibri"/>
                <w:sz w:val="22"/>
                <w:szCs w:val="22"/>
                <w:lang w:eastAsia="en-US"/>
              </w:rPr>
              <w:tab/>
            </w:r>
          </w:p>
          <w:p w:rsidR="00C949F7" w:rsidRPr="00C949F7" w:rsidRDefault="00C949F7" w:rsidP="00C949F7">
            <w:pPr>
              <w:spacing w:before="0" w:after="210"/>
              <w:rPr>
                <w:rFonts w:eastAsia="Calibri"/>
                <w:b w:val="0"/>
                <w:sz w:val="2"/>
                <w:szCs w:val="22"/>
                <w:lang w:eastAsia="en-US"/>
              </w:rPr>
            </w:pPr>
            <w:r w:rsidRPr="00C949F7">
              <w:rPr>
                <w:rFonts w:eastAsia="Calibri"/>
                <w:b w:val="0"/>
                <w:sz w:val="22"/>
                <w:szCs w:val="22"/>
                <w:lang w:eastAsia="en-US"/>
              </w:rPr>
              <w:t>El Fondo establecerá una reserva de capital del 10% sobre el excedente de cada periodo, para cumplir con lo dispuesto en la Ley Orgánica del Colegio.</w:t>
            </w:r>
          </w:p>
          <w:p w:rsidR="00C949F7" w:rsidRPr="00C949F7" w:rsidRDefault="00C949F7" w:rsidP="00C949F7">
            <w:pPr>
              <w:pBdr>
                <w:bottom w:val="single" w:sz="4" w:space="1" w:color="auto"/>
              </w:pBdr>
              <w:spacing w:before="0" w:after="210" w:line="276" w:lineRule="auto"/>
              <w:rPr>
                <w:rFonts w:eastAsia="Calibri"/>
                <w:sz w:val="22"/>
                <w:szCs w:val="22"/>
                <w:lang w:eastAsia="en-US"/>
              </w:rPr>
            </w:pPr>
            <w:r w:rsidRPr="00C949F7">
              <w:rPr>
                <w:rFonts w:eastAsia="Calibri"/>
                <w:sz w:val="22"/>
                <w:szCs w:val="22"/>
                <w:lang w:eastAsia="en-US"/>
              </w:rPr>
              <w:t xml:space="preserve">Artículo 16 </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inversión y la capitalización de los recursos del Fondo deben efectuarse en:</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i/>
                <w:sz w:val="22"/>
                <w:szCs w:val="22"/>
                <w:lang w:eastAsia="en-US"/>
              </w:rPr>
              <w:t> </w:t>
            </w:r>
            <w:r w:rsidRPr="00C949F7">
              <w:rPr>
                <w:rFonts w:eastAsia="Calibri"/>
                <w:b w:val="0"/>
                <w:sz w:val="22"/>
                <w:szCs w:val="22"/>
                <w:lang w:eastAsia="en-US"/>
              </w:rPr>
              <w:t>a)    Valores de los Bancos Estatales y del Tesoro Público.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Préstamos a personas colegiadas activas.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Depósitos a la vista o a plazo en los bancos públicos con respaldo estatal o en el Banco Popular.</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d)    Fideicomisos de Inversión en los bancos públicos con respaldo estatal o en el Banco Popular.</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    Las operaciones de inversión contarán con la asesoría de Puestos de Bolsa respaldados por bancos públicos con respaldo estatal o Banco Popular y en operaciones que garanticen la seguridad de los fondos del Fondo de Mutualidad.</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f)     Queda prohibido al Consejo realizar cualquier tipo de operaciones en entidades financieras privadas.</w:t>
            </w:r>
            <w:r w:rsidRPr="00C949F7">
              <w:rPr>
                <w:rFonts w:eastAsia="Calibri"/>
                <w:b w:val="0"/>
                <w:sz w:val="22"/>
                <w:szCs w:val="22"/>
                <w:lang w:eastAsia="en-US"/>
              </w:rPr>
              <w:tab/>
            </w:r>
          </w:p>
          <w:p w:rsidR="00C949F7" w:rsidRPr="00C949F7" w:rsidRDefault="00C949F7" w:rsidP="00C949F7">
            <w:pPr>
              <w:spacing w:before="0" w:after="210"/>
              <w:rPr>
                <w:rFonts w:eastAsia="Calibri"/>
                <w:b w:val="0"/>
                <w:sz w:val="18"/>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enumeración anterior no implica obligación de hacer las inversiones en el orden establecido.</w:t>
            </w:r>
            <w:r w:rsidRPr="00C949F7">
              <w:rPr>
                <w:rFonts w:eastAsia="Calibri"/>
                <w:b w:val="0"/>
                <w:sz w:val="22"/>
                <w:szCs w:val="22"/>
                <w:lang w:eastAsia="en-US"/>
              </w:rPr>
              <w:tab/>
            </w:r>
          </w:p>
          <w:p w:rsidR="00C949F7" w:rsidRPr="00C949F7" w:rsidRDefault="00C949F7" w:rsidP="00C949F7">
            <w:pPr>
              <w:spacing w:before="0" w:after="210" w:line="276" w:lineRule="auto"/>
              <w:jc w:val="center"/>
              <w:rPr>
                <w:rFonts w:eastAsia="Calibri"/>
                <w:sz w:val="28"/>
                <w:szCs w:val="22"/>
                <w:lang w:eastAsia="en-US"/>
              </w:rPr>
            </w:pPr>
          </w:p>
          <w:p w:rsidR="00C949F7" w:rsidRPr="00C949F7" w:rsidRDefault="00C949F7" w:rsidP="00C949F7">
            <w:pPr>
              <w:spacing w:before="0" w:after="210" w:line="276" w:lineRule="auto"/>
              <w:jc w:val="center"/>
              <w:rPr>
                <w:rFonts w:eastAsia="Calibri"/>
                <w:sz w:val="28"/>
                <w:szCs w:val="22"/>
                <w:lang w:eastAsia="en-US"/>
              </w:rPr>
            </w:pPr>
          </w:p>
          <w:p w:rsidR="00C949F7" w:rsidRPr="00C949F7" w:rsidRDefault="00C949F7" w:rsidP="00C949F7">
            <w:pPr>
              <w:spacing w:before="0" w:after="210" w:line="276" w:lineRule="auto"/>
              <w:jc w:val="center"/>
              <w:rPr>
                <w:rFonts w:eastAsia="Calibri"/>
                <w:sz w:val="28"/>
                <w:szCs w:val="22"/>
                <w:lang w:eastAsia="en-US"/>
              </w:rPr>
            </w:pPr>
          </w:p>
          <w:p w:rsidR="00C949F7" w:rsidRDefault="00C949F7" w:rsidP="00C949F7">
            <w:pPr>
              <w:spacing w:before="0" w:after="210" w:line="276" w:lineRule="auto"/>
              <w:jc w:val="center"/>
              <w:rPr>
                <w:rFonts w:eastAsia="Calibri"/>
                <w:sz w:val="18"/>
                <w:szCs w:val="22"/>
                <w:lang w:eastAsia="en-US"/>
              </w:rPr>
            </w:pPr>
          </w:p>
          <w:p w:rsidR="00C949F7" w:rsidRDefault="00C949F7" w:rsidP="00C949F7">
            <w:pPr>
              <w:spacing w:before="0" w:after="210" w:line="276" w:lineRule="auto"/>
              <w:jc w:val="center"/>
              <w:rPr>
                <w:rFonts w:eastAsia="Calibri"/>
                <w:sz w:val="18"/>
                <w:szCs w:val="22"/>
                <w:lang w:eastAsia="en-US"/>
              </w:rPr>
            </w:pPr>
          </w:p>
          <w:p w:rsidR="00C949F7" w:rsidRDefault="00C949F7" w:rsidP="00C949F7">
            <w:pPr>
              <w:spacing w:before="0" w:after="210" w:line="276" w:lineRule="auto"/>
              <w:jc w:val="center"/>
              <w:rPr>
                <w:rFonts w:eastAsia="Calibri"/>
                <w:sz w:val="18"/>
                <w:szCs w:val="22"/>
                <w:lang w:eastAsia="en-US"/>
              </w:rPr>
            </w:pPr>
          </w:p>
          <w:p w:rsidR="00C949F7" w:rsidRDefault="00C949F7" w:rsidP="00C949F7">
            <w:pPr>
              <w:spacing w:before="0" w:after="210" w:line="276" w:lineRule="auto"/>
              <w:jc w:val="center"/>
              <w:rPr>
                <w:rFonts w:eastAsia="Calibri"/>
                <w:sz w:val="18"/>
                <w:szCs w:val="22"/>
                <w:lang w:eastAsia="en-US"/>
              </w:rPr>
            </w:pPr>
          </w:p>
          <w:p w:rsidR="00C949F7" w:rsidRPr="00C949F7" w:rsidRDefault="00C949F7" w:rsidP="00C949F7">
            <w:pPr>
              <w:spacing w:before="0" w:after="210" w:line="276" w:lineRule="auto"/>
              <w:jc w:val="center"/>
              <w:rPr>
                <w:rFonts w:eastAsia="Calibri"/>
                <w:sz w:val="20"/>
                <w:szCs w:val="22"/>
                <w:lang w:eastAsia="en-US"/>
              </w:rPr>
            </w:pPr>
          </w:p>
          <w:p w:rsidR="00C949F7" w:rsidRPr="00C949F7" w:rsidRDefault="00C949F7" w:rsidP="00C949F7">
            <w:pPr>
              <w:spacing w:before="0" w:after="210" w:line="276" w:lineRule="auto"/>
              <w:jc w:val="center"/>
              <w:rPr>
                <w:rFonts w:eastAsia="Calibri"/>
                <w:sz w:val="28"/>
                <w:szCs w:val="22"/>
                <w:lang w:eastAsia="en-US"/>
              </w:rPr>
            </w:pPr>
            <w:r w:rsidRPr="00C949F7">
              <w:rPr>
                <w:rFonts w:eastAsia="Calibri"/>
                <w:sz w:val="28"/>
                <w:szCs w:val="22"/>
                <w:lang w:eastAsia="en-US"/>
              </w:rPr>
              <w:t>CAPITULO IV</w:t>
            </w:r>
          </w:p>
          <w:p w:rsidR="00C949F7" w:rsidRPr="00C949F7" w:rsidRDefault="00C949F7" w:rsidP="00C949F7">
            <w:pPr>
              <w:tabs>
                <w:tab w:val="left" w:pos="3645"/>
              </w:tabs>
              <w:spacing w:before="0" w:after="210"/>
              <w:rPr>
                <w:rFonts w:eastAsia="Calibri"/>
                <w:sz w:val="28"/>
                <w:szCs w:val="22"/>
                <w:lang w:eastAsia="en-US"/>
              </w:rPr>
            </w:pPr>
            <w:r w:rsidRPr="00C949F7">
              <w:rPr>
                <w:rFonts w:eastAsia="Calibri"/>
                <w:sz w:val="28"/>
                <w:szCs w:val="22"/>
                <w:lang w:eastAsia="en-US"/>
              </w:rPr>
              <w:t>Beneficios</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17 </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cumplimiento del artículo 1 de este Estatuto, el Fondo ofrece los siguientes beneficios y servicios: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Bienestar Social</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Subsidio de Retiro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Programa Social Solidario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d) Sistema de créditos</w:t>
            </w:r>
            <w:r w:rsidRPr="00C949F7">
              <w:rPr>
                <w:rFonts w:eastAsia="Calibri"/>
                <w:b w:val="0"/>
                <w:sz w:val="22"/>
                <w:szCs w:val="22"/>
                <w:lang w:eastAsia="en-US"/>
              </w:rPr>
              <w:tab/>
            </w:r>
          </w:p>
          <w:p w:rsidR="00DD32B7" w:rsidRPr="00DD32B7" w:rsidRDefault="00DD32B7" w:rsidP="00C949F7">
            <w:pPr>
              <w:pBdr>
                <w:bottom w:val="single" w:sz="4" w:space="1" w:color="auto"/>
              </w:pBdr>
              <w:spacing w:before="0" w:after="210"/>
              <w:rPr>
                <w:rFonts w:eastAsia="Calibri"/>
                <w:sz w:val="1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18 </w:t>
            </w:r>
            <w:r w:rsidRPr="00C949F7">
              <w:rPr>
                <w:rFonts w:eastAsia="Calibri"/>
                <w:sz w:val="22"/>
                <w:szCs w:val="22"/>
                <w:lang w:eastAsia="en-US"/>
              </w:rPr>
              <w:tab/>
            </w:r>
          </w:p>
          <w:p w:rsidR="00C949F7" w:rsidRPr="00C949F7" w:rsidRDefault="00C949F7" w:rsidP="00C949F7">
            <w:pPr>
              <w:tabs>
                <w:tab w:val="left" w:pos="3645"/>
              </w:tabs>
              <w:spacing w:before="0" w:after="210"/>
              <w:rPr>
                <w:rFonts w:eastAsia="Calibri"/>
                <w:b w:val="0"/>
                <w:sz w:val="22"/>
                <w:szCs w:val="22"/>
                <w:lang w:eastAsia="en-US"/>
              </w:rPr>
            </w:pPr>
            <w:r w:rsidRPr="00C949F7">
              <w:rPr>
                <w:rFonts w:eastAsia="Calibri"/>
                <w:sz w:val="28"/>
                <w:szCs w:val="22"/>
                <w:lang w:eastAsia="en-US"/>
              </w:rPr>
              <w:t>Bienestar Social</w:t>
            </w:r>
          </w:p>
          <w:p w:rsidR="00C949F7" w:rsidRPr="00C949F7" w:rsidRDefault="00C949F7" w:rsidP="00C949F7">
            <w:pPr>
              <w:tabs>
                <w:tab w:val="left" w:pos="3645"/>
              </w:tabs>
              <w:spacing w:before="0" w:after="210"/>
              <w:rPr>
                <w:rFonts w:eastAsia="Calibri"/>
                <w:b w:val="0"/>
                <w:sz w:val="22"/>
                <w:szCs w:val="22"/>
                <w:lang w:eastAsia="en-US"/>
              </w:rPr>
            </w:pPr>
            <w:r w:rsidRPr="00C949F7">
              <w:rPr>
                <w:rFonts w:eastAsia="Calibri"/>
                <w:b w:val="0"/>
                <w:sz w:val="22"/>
                <w:szCs w:val="22"/>
                <w:lang w:eastAsia="en-US"/>
              </w:rPr>
              <w:t>Bienestar Social es un conjunto de ayudas directas para la persona colegiada activa y sus familiares.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esta área, el Fondo ofrecerá los siguientes subsidios:</w:t>
            </w: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a. 1Subsidio por fallecimiento de parientes en primer grado y por afinidad a la persona colegiada:</w:t>
            </w:r>
            <w:r w:rsidRPr="00C949F7">
              <w:rPr>
                <w:rFonts w:eastAsia="Calibri"/>
                <w:b w:val="0"/>
                <w:sz w:val="22"/>
                <w:szCs w:val="22"/>
                <w:lang w:eastAsia="en-US"/>
              </w:rPr>
              <w:t xml:space="preserve"> La persona colegiada sólo podrá solicitar dos subsidios a consecuencia del fallecimiento de sus padres biológicos o de crianza, del cónyuge o compañero /a en libertad de estado, y descendientes de hasta primer grado. El monto del subsidio será el 40% del salario base que gana un periodista en el sector privado, según publicación realizada por el Consejo Superior de Salarios cada semestre. </w:t>
            </w:r>
          </w:p>
          <w:p w:rsidR="00C949F7" w:rsidRPr="00C949F7" w:rsidRDefault="00C949F7" w:rsidP="00C949F7">
            <w:pPr>
              <w:spacing w:before="0" w:after="210"/>
              <w:rPr>
                <w:rFonts w:eastAsia="Calibri"/>
                <w:b w:val="0"/>
                <w:sz w:val="16"/>
                <w:szCs w:val="22"/>
                <w:lang w:eastAsia="en-US"/>
              </w:rPr>
            </w:pPr>
          </w:p>
          <w:p w:rsidR="00C949F7" w:rsidRPr="00C949F7" w:rsidRDefault="00C949F7" w:rsidP="00C949F7">
            <w:pPr>
              <w:spacing w:before="0" w:after="210"/>
              <w:rPr>
                <w:rFonts w:eastAsia="Calibri"/>
                <w:b w:val="0"/>
                <w:sz w:val="16"/>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el caso de hijos, se pagarán únicamente los menores de 18 años, salvo discapacidad debidamente comprobada.</w:t>
            </w:r>
          </w:p>
          <w:p w:rsidR="00C949F7" w:rsidRPr="00C949F7" w:rsidRDefault="00C949F7" w:rsidP="00C949F7">
            <w:pPr>
              <w:spacing w:before="0" w:after="210"/>
              <w:rPr>
                <w:rFonts w:eastAsia="Calibri"/>
                <w:sz w:val="2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a. 2Subsidio por nacimiento:</w:t>
            </w:r>
            <w:r w:rsidRPr="00C949F7">
              <w:rPr>
                <w:rFonts w:eastAsia="Calibri"/>
                <w:b w:val="0"/>
                <w:sz w:val="22"/>
                <w:szCs w:val="22"/>
                <w:lang w:eastAsia="en-US"/>
              </w:rPr>
              <w:t xml:space="preserve"> La persona colegiada recibirá un subsidio del 25% del salario base que gana un periodista en el </w:t>
            </w:r>
            <w:r w:rsidRPr="00C949F7">
              <w:rPr>
                <w:rFonts w:eastAsia="Calibri"/>
                <w:b w:val="0"/>
                <w:sz w:val="22"/>
                <w:szCs w:val="22"/>
                <w:lang w:eastAsia="en-US"/>
              </w:rPr>
              <w:lastRenderedPageBreak/>
              <w:t>sector privado, según publicación realizada por el Consejo Superior de Salarios cada semestre, por el nacimiento o adopción de un hijo (a).</w:t>
            </w:r>
          </w:p>
          <w:p w:rsidR="00C949F7" w:rsidRPr="00DD32B7" w:rsidRDefault="00C949F7" w:rsidP="00C949F7">
            <w:pPr>
              <w:spacing w:before="0" w:after="210"/>
              <w:rPr>
                <w:rFonts w:eastAsia="Calibri"/>
                <w:b w:val="0"/>
                <w:sz w:val="22"/>
                <w:szCs w:val="22"/>
                <w:lang w:eastAsia="en-US"/>
              </w:rPr>
            </w:pPr>
            <w:r w:rsidRPr="00C949F7">
              <w:rPr>
                <w:rFonts w:eastAsia="Calibri"/>
                <w:b w:val="0"/>
                <w:sz w:val="22"/>
                <w:szCs w:val="22"/>
                <w:lang w:eastAsia="en-US"/>
              </w:rPr>
              <w:t>Cuando el nacimiento o adopción, sea el hijo (a) de dos personas colegiadas se hará entrega del beneficio a cada uno de ellos. En caso de p</w:t>
            </w:r>
            <w:r w:rsidRPr="00C949F7">
              <w:rPr>
                <w:rFonts w:eastAsia="Calibri"/>
                <w:b w:val="0"/>
                <w:i/>
                <w:sz w:val="22"/>
                <w:szCs w:val="22"/>
                <w:lang w:eastAsia="en-US"/>
              </w:rPr>
              <w:t xml:space="preserve">arto </w:t>
            </w:r>
            <w:r w:rsidRPr="00C949F7">
              <w:rPr>
                <w:rFonts w:eastAsia="Calibri"/>
                <w:b w:val="0"/>
                <w:sz w:val="22"/>
                <w:szCs w:val="22"/>
                <w:lang w:eastAsia="en-US"/>
              </w:rPr>
              <w:t>múltiple o adopción de varios hijos en un mismo acto, sólo se hará entrega de un único beneficio.</w:t>
            </w:r>
          </w:p>
          <w:p w:rsidR="00C949F7" w:rsidRPr="00C949F7" w:rsidRDefault="00C949F7" w:rsidP="00C949F7">
            <w:pPr>
              <w:spacing w:before="0" w:after="210"/>
              <w:rPr>
                <w:rFonts w:eastAsia="Calibri"/>
                <w:sz w:val="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a. 3Subsidio por fallecimiento del Colegiado:</w:t>
            </w:r>
            <w:r w:rsidRPr="00C949F7">
              <w:rPr>
                <w:rFonts w:eastAsia="Calibri"/>
                <w:b w:val="0"/>
                <w:sz w:val="22"/>
                <w:szCs w:val="22"/>
                <w:lang w:eastAsia="en-US"/>
              </w:rPr>
              <w:t xml:space="preserve"> En caso de fallecimiento del colegiado se otorgará a los beneficiarios designados la suma de ¢220.000.00.</w:t>
            </w:r>
          </w:p>
          <w:p w:rsidR="00C949F7" w:rsidRPr="00C949F7" w:rsidRDefault="00C949F7" w:rsidP="00C949F7">
            <w:pPr>
              <w:spacing w:before="0" w:after="210"/>
              <w:rPr>
                <w:rFonts w:eastAsia="Calibri"/>
                <w:b w:val="0"/>
                <w:sz w:val="28"/>
                <w:szCs w:val="22"/>
                <w:lang w:eastAsia="en-US"/>
              </w:rPr>
            </w:pPr>
          </w:p>
          <w:p w:rsidR="00C949F7" w:rsidRPr="00C949F7" w:rsidRDefault="00C949F7" w:rsidP="00C949F7">
            <w:pPr>
              <w:spacing w:before="0" w:after="210"/>
              <w:rPr>
                <w:rFonts w:eastAsia="Calibri"/>
                <w:b w:val="0"/>
                <w:sz w:val="4"/>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a. 4 Subsidio por invalidez o incapacidad temporal:</w:t>
            </w:r>
            <w:r w:rsidRPr="00C949F7">
              <w:rPr>
                <w:rFonts w:eastAsia="Calibri"/>
                <w:b w:val="0"/>
                <w:sz w:val="22"/>
                <w:szCs w:val="22"/>
                <w:lang w:eastAsia="en-US"/>
              </w:rPr>
              <w:t xml:space="preserve"> En caso de invalidez o incapacidad temporal superior a los 3 meses declarada por la C.C.S.S. o el I.N.S., la persona colegiada podrá recibir la suma de ¢110.000.00 mensuales por un período máximo de seis meses.</w:t>
            </w:r>
          </w:p>
          <w:p w:rsidR="00C949F7" w:rsidRPr="00C949F7" w:rsidRDefault="00C949F7" w:rsidP="00C949F7">
            <w:pPr>
              <w:spacing w:before="0" w:after="210"/>
              <w:rPr>
                <w:rFonts w:eastAsia="Calibri"/>
                <w:sz w:val="22"/>
                <w:szCs w:val="22"/>
                <w:lang w:eastAsia="en-US"/>
              </w:rPr>
            </w:pPr>
          </w:p>
          <w:p w:rsidR="00C949F7" w:rsidRPr="00C949F7" w:rsidRDefault="00C949F7" w:rsidP="00C949F7">
            <w:pPr>
              <w:spacing w:before="0" w:after="210"/>
              <w:rPr>
                <w:rFonts w:eastAsia="Calibri"/>
                <w:sz w:val="22"/>
                <w:szCs w:val="22"/>
                <w:lang w:eastAsia="en-US"/>
              </w:rPr>
            </w:pPr>
          </w:p>
          <w:p w:rsidR="00C949F7" w:rsidRPr="00C949F7" w:rsidRDefault="00C949F7" w:rsidP="00C949F7">
            <w:pPr>
              <w:spacing w:before="0" w:after="210"/>
              <w:rPr>
                <w:rFonts w:eastAsia="Calibri"/>
                <w:sz w:val="16"/>
                <w:szCs w:val="22"/>
                <w:lang w:eastAsia="en-US"/>
              </w:rPr>
            </w:pPr>
          </w:p>
          <w:p w:rsidR="00C949F7" w:rsidRPr="00C949F7" w:rsidRDefault="00C949F7" w:rsidP="00C949F7">
            <w:pPr>
              <w:spacing w:before="0" w:after="210"/>
              <w:rPr>
                <w:rFonts w:eastAsia="Calibri"/>
                <w:b w:val="0"/>
                <w:sz w:val="22"/>
                <w:szCs w:val="22"/>
                <w:u w:val="single"/>
                <w:lang w:eastAsia="en-US"/>
              </w:rPr>
            </w:pPr>
            <w:r w:rsidRPr="00C949F7">
              <w:rPr>
                <w:rFonts w:eastAsia="Calibri"/>
                <w:sz w:val="22"/>
                <w:szCs w:val="22"/>
                <w:lang w:eastAsia="en-US"/>
              </w:rPr>
              <w:t>a. 5Subsidio por invalidez o incapacidad permanente:</w:t>
            </w:r>
            <w:r w:rsidRPr="00C949F7">
              <w:rPr>
                <w:rFonts w:eastAsia="Calibri"/>
                <w:b w:val="0"/>
                <w:sz w:val="22"/>
                <w:szCs w:val="22"/>
                <w:lang w:eastAsia="en-US"/>
              </w:rPr>
              <w:t xml:space="preserve"> En caso de invalidez o incapacidad permanente declarada por la C.C.S.S. o el I.N.S., la persona colegiada podrá recibir un monto único por </w:t>
            </w:r>
            <w:r w:rsidRPr="00C949F7">
              <w:rPr>
                <w:rFonts w:eastAsia="Calibri"/>
                <w:b w:val="0"/>
                <w:sz w:val="22"/>
                <w:szCs w:val="22"/>
                <w:u w:val="single"/>
                <w:lang w:eastAsia="en-US"/>
              </w:rPr>
              <w:t>¢500.000.00</w:t>
            </w: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56"/>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Además, para obtener derecho al beneficio en caso de invalidez o incapacidad, se debe:</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Pertenecer al Colegio previo al evento que generó la incapacidad y estar al día durante el último año en el pago de las cuotas de colegiatura y de todas las obligaciones financieras con el Fondo, además de no haber sido suspendida su colegiación en los últimos seis meses anteriores a la solicitud del subsidio.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 Presentar solicitud por escrito al Consejo en un plazo no mayor de seis meses después de la declaratoria del estado de invalidez o incapacidad. Pasado ese plazo, se pierde el derecho a solicitar dicho subsidio.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Contar con la aprobación del Consejo, previa comprobación mediante estudio social, de  que cumple con los requisitos establecidos en este Estatuto y su Reglamento.</w:t>
            </w:r>
            <w:r w:rsidRPr="00C949F7">
              <w:rPr>
                <w:rFonts w:eastAsia="Calibri"/>
                <w:b w:val="0"/>
                <w:sz w:val="22"/>
                <w:szCs w:val="22"/>
                <w:lang w:eastAsia="en-US"/>
              </w:rPr>
              <w:tab/>
            </w:r>
          </w:p>
          <w:p w:rsidR="00C949F7" w:rsidRPr="00C949F7" w:rsidRDefault="00C949F7" w:rsidP="00C949F7">
            <w:pPr>
              <w:spacing w:before="0" w:after="210"/>
              <w:rPr>
                <w:rFonts w:eastAsia="Calibri"/>
                <w:b w:val="0"/>
                <w:sz w:val="6"/>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Aportar los documentos correspondientes a la declaratoria de invalidez o incapacidad, emitidos por la C.C.S.S.  o el I.N.S.</w:t>
            </w:r>
          </w:p>
          <w:p w:rsidR="00C949F7" w:rsidRP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40"/>
                <w:szCs w:val="22"/>
                <w:lang w:eastAsia="en-US"/>
              </w:rPr>
            </w:pPr>
          </w:p>
          <w:p w:rsidR="00DD32B7" w:rsidRPr="00C949F7" w:rsidRDefault="00DD32B7" w:rsidP="00C949F7">
            <w:pPr>
              <w:spacing w:before="0" w:after="210"/>
              <w:rPr>
                <w:rFonts w:eastAsia="Calibri"/>
                <w:b w:val="0"/>
                <w:sz w:val="40"/>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a. 6Programa Social Solidario:</w:t>
            </w:r>
            <w:r w:rsidRPr="00C949F7">
              <w:rPr>
                <w:rFonts w:eastAsia="Calibri"/>
                <w:b w:val="0"/>
                <w:sz w:val="22"/>
                <w:szCs w:val="22"/>
                <w:lang w:eastAsia="en-US"/>
              </w:rPr>
              <w:t xml:space="preserve"> Se entenderá por este al conjunto de ayudas y actividades complementarias al Programa del Fondo, establecido en este Estatuto y su Reglamento, mediante las cuales, de forma temporal y bajo las condiciones que establezca el Reglamento del Fondo de Mutualidad, se ayudará a los miembros de la institución que enfrenten situaciones económicas críticas, debidamente calificadas como tales, de conformidad con lo establecido en la normativa correspondiente. </w:t>
            </w:r>
          </w:p>
          <w:p w:rsidR="00C949F7" w:rsidRPr="00C949F7" w:rsidRDefault="00C949F7" w:rsidP="00C949F7">
            <w:pPr>
              <w:spacing w:before="0" w:after="210"/>
              <w:rPr>
                <w:rFonts w:eastAsia="Calibri"/>
                <w:b w:val="0"/>
                <w:sz w:val="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programa social solidario será financiado anualmente con el 10% de los excedentes netos del Fondo resultantes del período fiscal inmediato anterior. El Consejo podrá revisar y ajustar el monto de los beneficios, subsidios y ayudas según recomendación técnica.</w:t>
            </w:r>
          </w:p>
          <w:p w:rsidR="00C949F7" w:rsidRPr="00C949F7" w:rsidRDefault="00C949F7" w:rsidP="00C949F7">
            <w:pPr>
              <w:spacing w:before="0" w:after="210"/>
              <w:rPr>
                <w:rFonts w:eastAsia="Calibri"/>
                <w:b w:val="0"/>
                <w:sz w:val="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Cada dos años, el Consejo del Fondo revisará y podrá ajustar el monto del subsidio por defunción, de las ayudas y demás beneficios antes indicados, de acuerdo con las recomendaciones técnicas.</w:t>
            </w:r>
          </w:p>
          <w:p w:rsidR="00C949F7" w:rsidRPr="00C949F7" w:rsidRDefault="00C949F7" w:rsidP="00C949F7">
            <w:pPr>
              <w:spacing w:before="0" w:after="210"/>
              <w:rPr>
                <w:rFonts w:eastAsia="Calibri"/>
                <w:b w:val="0"/>
                <w:sz w:val="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19</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Toda persona colegiada, al llegar a los 65 años de edad estando activo y al día con las obligaciones del Colegio y del Fondo, se hace acreedor de un subsidio único que debe ser liquidado en la fecha en que el mismo cumpla dicha edad y caduca a los doce meses de cumplidos los 65 años.  Se podrá efectuar adelanto del subsidio de retiro en caso de enfermedad terminal o riesgo </w:t>
            </w:r>
            <w:r w:rsidRPr="00C949F7">
              <w:rPr>
                <w:rFonts w:eastAsia="Calibri"/>
                <w:b w:val="0"/>
                <w:sz w:val="22"/>
                <w:szCs w:val="22"/>
                <w:lang w:eastAsia="en-US"/>
              </w:rPr>
              <w:lastRenderedPageBreak/>
              <w:t>de muerte. El monto del subsidio dependerá de la cantidad de años de colegiación.</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A la persona colegiada se le deberá de notificar al menos 3 veces antes de perder el subsidio. </w:t>
            </w:r>
          </w:p>
          <w:p w:rsidR="00C949F7" w:rsidRPr="00DD32B7" w:rsidRDefault="00C949F7" w:rsidP="00C949F7">
            <w:pPr>
              <w:spacing w:before="0" w:after="210"/>
              <w:rPr>
                <w:rFonts w:eastAsia="Calibri"/>
                <w:b w:val="0"/>
                <w:sz w:val="48"/>
                <w:szCs w:val="22"/>
                <w:lang w:eastAsia="en-US"/>
              </w:rPr>
            </w:pPr>
          </w:p>
          <w:p w:rsid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subsidio dependerá del número de años de colegiación, de acuerdo con la siguiente tabla:</w:t>
            </w:r>
          </w:p>
          <w:p w:rsidR="00C949F7" w:rsidRPr="00C949F7" w:rsidRDefault="00C949F7" w:rsidP="00C949F7">
            <w:pPr>
              <w:spacing w:before="0" w:after="210"/>
              <w:rPr>
                <w:rFonts w:eastAsia="Calibri"/>
                <w:b w:val="0"/>
                <w:sz w:val="22"/>
                <w:szCs w:val="22"/>
                <w:lang w:eastAsia="en-US"/>
              </w:rPr>
            </w:pPr>
          </w:p>
          <w:tbl>
            <w:tblPr>
              <w:tblStyle w:val="Sombreadoclaro-nfasis13"/>
              <w:tblpPr w:leftFromText="141" w:rightFromText="141" w:vertAnchor="text" w:horzAnchor="margin" w:tblpXSpec="center" w:tblpY="27"/>
              <w:tblW w:w="0" w:type="auto"/>
              <w:tblLook w:val="04A0" w:firstRow="1" w:lastRow="0" w:firstColumn="1" w:lastColumn="0" w:noHBand="0" w:noVBand="1"/>
            </w:tblPr>
            <w:tblGrid>
              <w:gridCol w:w="1828"/>
              <w:gridCol w:w="1606"/>
            </w:tblGrid>
            <w:tr w:rsidR="00C949F7" w:rsidRPr="00C949F7" w:rsidTr="00C949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Años de colegiación</w:t>
                  </w:r>
                </w:p>
              </w:tc>
              <w:tc>
                <w:tcPr>
                  <w:tcW w:w="0" w:type="auto"/>
                  <w:hideMark/>
                </w:tcPr>
                <w:p w:rsidR="00C949F7" w:rsidRPr="00C949F7" w:rsidRDefault="00C949F7" w:rsidP="00C949F7">
                  <w:pPr>
                    <w:spacing w:before="0" w:after="0" w:line="360" w:lineRule="auto"/>
                    <w:jc w:val="center"/>
                    <w:cnfStyle w:val="100000000000" w:firstRow="1"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Subsidio recibido</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10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¢500.000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11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¢550.000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12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¢600.000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13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¢650.000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14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¢700.000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15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¢750.000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16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¢800.000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17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¢850.000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18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¢900.000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19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¢950.000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20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¢1.000.000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21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¢1.100.000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22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¢1.200.000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23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¢1.300.000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24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¢1.400.000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25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¢1.500.000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26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¢1.600.000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27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¢1.700.000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28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¢1.800.000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29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¢1.900.000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single" w:sz="8" w:space="0" w:color="5B9BD5"/>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30 años o más</w:t>
                  </w:r>
                </w:p>
              </w:tc>
              <w:tc>
                <w:tcPr>
                  <w:tcW w:w="0" w:type="auto"/>
                  <w:tcBorders>
                    <w:top w:val="nil"/>
                    <w:bottom w:val="single" w:sz="8" w:space="0" w:color="5B9BD5"/>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¢2.000.000</w:t>
                  </w:r>
                </w:p>
              </w:tc>
            </w:tr>
          </w:tbl>
          <w:p w:rsidR="00C949F7" w:rsidRPr="00C949F7" w:rsidRDefault="00C949F7" w:rsidP="00C949F7">
            <w:pPr>
              <w:spacing w:before="0" w:after="210"/>
              <w:ind w:left="2832"/>
              <w:rPr>
                <w:rFonts w:eastAsia="Calibri"/>
                <w:sz w:val="22"/>
                <w:szCs w:val="22"/>
                <w:lang w:eastAsia="en-US"/>
              </w:rPr>
            </w:pPr>
          </w:p>
          <w:p w:rsidR="00C949F7" w:rsidRPr="00C949F7" w:rsidRDefault="00C949F7" w:rsidP="00C949F7">
            <w:pPr>
              <w:spacing w:before="0" w:after="210"/>
              <w:rPr>
                <w:rFonts w:eastAsia="Calibri"/>
                <w:b w:val="0"/>
                <w:sz w:val="22"/>
                <w:szCs w:val="22"/>
                <w:u w:val="single"/>
                <w:lang w:eastAsia="en-US"/>
              </w:rPr>
            </w:pPr>
          </w:p>
          <w:p w:rsidR="00C949F7" w:rsidRPr="00C949F7" w:rsidRDefault="00C949F7" w:rsidP="00C949F7">
            <w:pPr>
              <w:spacing w:before="0" w:after="210"/>
              <w:rPr>
                <w:rFonts w:eastAsia="Calibri"/>
                <w:b w:val="0"/>
                <w:sz w:val="22"/>
                <w:szCs w:val="22"/>
                <w:u w:val="single"/>
                <w:lang w:eastAsia="en-US"/>
              </w:rPr>
            </w:pPr>
          </w:p>
          <w:p w:rsidR="00C949F7" w:rsidRDefault="00C949F7" w:rsidP="00C949F7">
            <w:pPr>
              <w:spacing w:before="0" w:after="210"/>
              <w:rPr>
                <w:rFonts w:eastAsia="Calibri"/>
                <w:b w:val="0"/>
                <w:sz w:val="22"/>
                <w:szCs w:val="22"/>
                <w:u w:val="single"/>
                <w:lang w:eastAsia="en-US"/>
              </w:rPr>
            </w:pPr>
          </w:p>
          <w:p w:rsidR="00C949F7" w:rsidRDefault="00C949F7" w:rsidP="00C949F7">
            <w:pPr>
              <w:spacing w:before="0" w:after="210"/>
              <w:rPr>
                <w:rFonts w:eastAsia="Calibri"/>
                <w:b w:val="0"/>
                <w:sz w:val="22"/>
                <w:szCs w:val="22"/>
                <w:u w:val="single"/>
                <w:lang w:eastAsia="en-US"/>
              </w:rPr>
            </w:pPr>
          </w:p>
          <w:p w:rsidR="00C949F7" w:rsidRDefault="00C949F7" w:rsidP="00C949F7">
            <w:pPr>
              <w:spacing w:before="0" w:after="210"/>
              <w:rPr>
                <w:rFonts w:eastAsia="Calibri"/>
                <w:b w:val="0"/>
                <w:sz w:val="22"/>
                <w:szCs w:val="22"/>
                <w:u w:val="single"/>
                <w:lang w:eastAsia="en-US"/>
              </w:rPr>
            </w:pPr>
          </w:p>
          <w:p w:rsidR="00C949F7" w:rsidRDefault="00C949F7" w:rsidP="00C949F7">
            <w:pPr>
              <w:spacing w:before="0" w:after="210"/>
              <w:rPr>
                <w:rFonts w:eastAsia="Calibri"/>
                <w:b w:val="0"/>
                <w:sz w:val="22"/>
                <w:szCs w:val="22"/>
                <w:u w:val="single"/>
                <w:lang w:eastAsia="en-US"/>
              </w:rPr>
            </w:pPr>
          </w:p>
          <w:p w:rsidR="00C949F7" w:rsidRDefault="00C949F7" w:rsidP="00C949F7">
            <w:pPr>
              <w:spacing w:before="0" w:after="210"/>
              <w:rPr>
                <w:rFonts w:eastAsia="Calibri"/>
                <w:b w:val="0"/>
                <w:sz w:val="22"/>
                <w:szCs w:val="22"/>
                <w:u w:val="single"/>
                <w:lang w:eastAsia="en-US"/>
              </w:rPr>
            </w:pPr>
          </w:p>
          <w:p w:rsidR="00C949F7" w:rsidRDefault="00C949F7" w:rsidP="00C949F7">
            <w:pPr>
              <w:spacing w:before="0" w:after="210"/>
              <w:rPr>
                <w:rFonts w:eastAsia="Calibri"/>
                <w:b w:val="0"/>
                <w:sz w:val="22"/>
                <w:szCs w:val="22"/>
                <w:u w:val="single"/>
                <w:lang w:eastAsia="en-US"/>
              </w:rPr>
            </w:pPr>
          </w:p>
          <w:p w:rsidR="00C949F7" w:rsidRDefault="00C949F7" w:rsidP="00C949F7">
            <w:pPr>
              <w:spacing w:before="0" w:after="210"/>
              <w:rPr>
                <w:rFonts w:eastAsia="Calibri"/>
                <w:b w:val="0"/>
                <w:sz w:val="22"/>
                <w:szCs w:val="22"/>
                <w:u w:val="single"/>
                <w:lang w:eastAsia="en-US"/>
              </w:rPr>
            </w:pPr>
          </w:p>
          <w:p w:rsidR="00C949F7" w:rsidRDefault="00C949F7" w:rsidP="00C949F7">
            <w:pPr>
              <w:spacing w:before="0" w:after="210"/>
              <w:rPr>
                <w:rFonts w:eastAsia="Calibri"/>
                <w:b w:val="0"/>
                <w:sz w:val="22"/>
                <w:szCs w:val="22"/>
                <w:u w:val="single"/>
                <w:lang w:eastAsia="en-US"/>
              </w:rPr>
            </w:pPr>
          </w:p>
          <w:p w:rsidR="00C949F7" w:rsidRDefault="00C949F7" w:rsidP="00C949F7">
            <w:pPr>
              <w:spacing w:before="0" w:after="210"/>
              <w:rPr>
                <w:rFonts w:eastAsia="Calibri"/>
                <w:b w:val="0"/>
                <w:sz w:val="22"/>
                <w:szCs w:val="22"/>
                <w:u w:val="single"/>
                <w:lang w:eastAsia="en-US"/>
              </w:rPr>
            </w:pPr>
          </w:p>
          <w:p w:rsidR="00C949F7" w:rsidRDefault="00C949F7" w:rsidP="00C949F7">
            <w:pPr>
              <w:spacing w:before="0" w:after="210"/>
              <w:rPr>
                <w:rFonts w:eastAsia="Calibri"/>
                <w:b w:val="0"/>
                <w:sz w:val="22"/>
                <w:szCs w:val="22"/>
                <w:u w:val="single"/>
                <w:lang w:eastAsia="en-US"/>
              </w:rPr>
            </w:pPr>
          </w:p>
          <w:p w:rsidR="00C949F7" w:rsidRDefault="00C949F7" w:rsidP="00C949F7">
            <w:pPr>
              <w:spacing w:before="0" w:after="210"/>
              <w:rPr>
                <w:rFonts w:eastAsia="Calibri"/>
                <w:b w:val="0"/>
                <w:sz w:val="22"/>
                <w:szCs w:val="22"/>
                <w:u w:val="single"/>
                <w:lang w:eastAsia="en-US"/>
              </w:rPr>
            </w:pPr>
          </w:p>
          <w:p w:rsidR="00DD32B7" w:rsidRDefault="00DD32B7" w:rsidP="00C949F7">
            <w:pPr>
              <w:spacing w:before="0" w:after="210"/>
              <w:rPr>
                <w:rFonts w:eastAsia="Calibri"/>
                <w:b w:val="0"/>
                <w:sz w:val="22"/>
                <w:szCs w:val="22"/>
                <w:u w:val="single"/>
                <w:lang w:eastAsia="en-US"/>
              </w:rPr>
            </w:pPr>
          </w:p>
          <w:p w:rsidR="00DD32B7" w:rsidRDefault="00DD32B7" w:rsidP="00C949F7">
            <w:pPr>
              <w:spacing w:before="0" w:after="210"/>
              <w:rPr>
                <w:rFonts w:eastAsia="Calibri"/>
                <w:b w:val="0"/>
                <w:sz w:val="22"/>
                <w:szCs w:val="22"/>
                <w:u w:val="single"/>
                <w:lang w:eastAsia="en-US"/>
              </w:rPr>
            </w:pPr>
          </w:p>
          <w:p w:rsidR="00DD32B7" w:rsidRDefault="00DD32B7" w:rsidP="00C949F7">
            <w:pPr>
              <w:spacing w:before="0" w:after="210"/>
              <w:rPr>
                <w:rFonts w:eastAsia="Calibri"/>
                <w:b w:val="0"/>
                <w:sz w:val="22"/>
                <w:szCs w:val="22"/>
                <w:u w:val="single"/>
                <w:lang w:eastAsia="en-US"/>
              </w:rPr>
            </w:pPr>
          </w:p>
          <w:p w:rsidR="00DD32B7" w:rsidRPr="00C949F7" w:rsidRDefault="00DD32B7" w:rsidP="00C949F7">
            <w:pPr>
              <w:spacing w:before="0" w:after="210"/>
              <w:rPr>
                <w:rFonts w:eastAsia="Calibri"/>
                <w:b w:val="0"/>
                <w:sz w:val="22"/>
                <w:szCs w:val="22"/>
                <w:u w:val="single"/>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Este pago se hará de conformidad con el flujo de caja del Fondo, de ser posible en un solo pago y de forma inmediata. En caso de no ser así, se hará en 2 ó 3 pagos en un plazo máximo de 12 meses.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Cada dos años, el Consejo Administrativo del Fondo revisará y podrá ajustar el monto del subsidio de retiro, de acuerdo con las recomendaciones técnicas pertinentes.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caso de que la persona colegiada fallezca antes de cumplir los 65 años, este subsidio le corresponderá a la persona que haya sido señalada como beneficiaria, en estos casos se entenderá que la designación excluye a cualquier otra beneficiaria.</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8"/>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Para los efectos de este artículo y lo correspondiente al artículo 18, es obligación de los miembros del Colegio mantener al día la información referente a las personas beneficiarias.</w:t>
            </w:r>
            <w:r w:rsidRPr="00C949F7">
              <w:rPr>
                <w:rFonts w:eastAsia="Calibri"/>
                <w:b w:val="0"/>
                <w:sz w:val="22"/>
                <w:szCs w:val="22"/>
                <w:lang w:eastAsia="en-US"/>
              </w:rPr>
              <w:tab/>
            </w:r>
          </w:p>
          <w:p w:rsidR="00C949F7" w:rsidRPr="00C949F7" w:rsidRDefault="00C949F7" w:rsidP="00C949F7">
            <w:pPr>
              <w:spacing w:before="0" w:after="210"/>
              <w:rPr>
                <w:rFonts w:eastAsia="Calibri"/>
                <w:b w:val="0"/>
                <w:sz w:val="6"/>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caso de ser varias las personas beneficiarias, el monto a repartir se distribuirá por partes iguales entre todas las personas solicitantes con derecho.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El Consejo cuando tenga noticia del fallecimiento de la persona colegiada, deberá informar a los beneficiarios designados; la comunicación se hará en el domicilio indicado por el colegiado para ese efecto, cuando el domicilio no exista, fuese inexacto o no se hubiese establecido, el Consejo hará una publicación en el diario oficial con indicación expresa del plazo máximo para retirar los beneficios. </w:t>
            </w:r>
            <w:r w:rsidRPr="00C949F7">
              <w:rPr>
                <w:rFonts w:eastAsia="Calibri"/>
                <w:b w:val="0"/>
                <w:sz w:val="22"/>
                <w:szCs w:val="22"/>
                <w:lang w:eastAsia="en-US"/>
              </w:rPr>
              <w:tab/>
            </w:r>
          </w:p>
          <w:p w:rsidR="00C949F7" w:rsidRPr="00C949F7" w:rsidRDefault="00C949F7" w:rsidP="00C949F7">
            <w:pPr>
              <w:spacing w:before="0" w:after="210"/>
              <w:rPr>
                <w:rFonts w:eastAsia="Calibri"/>
                <w:b w:val="0"/>
                <w:sz w:val="8"/>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Si el miembro del Colegio no tiene persona beneficiaria anotada en los registros, se hará entrega del beneficio de conformidad con lo que determine el juez o notario ante quien se tramite la sucesión correspondiente.</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Para este subsidio la persona colegiada activa, tendrá derecho al reconocimiento de los años de colegiación anteriores a partir de la creación del Fondo el 1° de octubre de 1984.  </w:t>
            </w:r>
            <w:r w:rsidRPr="00C949F7">
              <w:rPr>
                <w:rFonts w:eastAsia="Calibri"/>
                <w:b w:val="0"/>
                <w:sz w:val="22"/>
                <w:szCs w:val="22"/>
                <w:lang w:eastAsia="en-US"/>
              </w:rPr>
              <w:tab/>
            </w:r>
          </w:p>
          <w:p w:rsidR="00C949F7" w:rsidRPr="00C949F7" w:rsidRDefault="00C949F7" w:rsidP="00C949F7">
            <w:pPr>
              <w:spacing w:before="0" w:after="210"/>
              <w:rPr>
                <w:rFonts w:eastAsia="Calibri"/>
                <w:b w:val="0"/>
                <w:sz w:val="2"/>
                <w:szCs w:val="22"/>
                <w:lang w:eastAsia="en-US"/>
              </w:rPr>
            </w:pPr>
          </w:p>
          <w:p w:rsid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el caso de la persona colegiada suspendida o retirada, de llegar a reincorporarse, se les reconocerá para el subsidio de retiro desde la fecha de su colegiatura hasta la fecha de suspensión o solicitud de retiro de la institución, la que debe constar en actas de sesión de la Junta. A partir de la reincorporación al Colegio debe transcurrir seis meses para recuperar el derecho al Subsidio de Retiro y beneficios por Subsidio. Esta recuperación de derechos no significa que los años de suspensión o retiro serán contabilizados como años de colegiación.</w:t>
            </w:r>
            <w:r w:rsidRPr="00C949F7">
              <w:rPr>
                <w:rFonts w:eastAsia="Calibri"/>
                <w:b w:val="0"/>
                <w:sz w:val="22"/>
                <w:szCs w:val="22"/>
                <w:lang w:eastAsia="en-US"/>
              </w:rPr>
              <w:tab/>
            </w:r>
          </w:p>
          <w:p w:rsidR="00C949F7" w:rsidRPr="00566412" w:rsidRDefault="00C949F7" w:rsidP="00C949F7">
            <w:pPr>
              <w:spacing w:before="0" w:after="210"/>
              <w:rPr>
                <w:rFonts w:eastAsia="Calibri"/>
                <w:b w:val="0"/>
                <w:sz w:val="6"/>
                <w:szCs w:val="22"/>
                <w:lang w:eastAsia="en-US"/>
              </w:rPr>
            </w:pPr>
          </w:p>
          <w:p w:rsidR="00DD32B7" w:rsidRPr="00DD32B7" w:rsidRDefault="00DD32B7" w:rsidP="00C949F7">
            <w:pPr>
              <w:spacing w:before="0" w:after="210"/>
              <w:jc w:val="center"/>
              <w:rPr>
                <w:rFonts w:eastAsia="Calibri"/>
                <w:sz w:val="22"/>
                <w:szCs w:val="22"/>
                <w:lang w:eastAsia="en-US"/>
              </w:rPr>
            </w:pPr>
          </w:p>
          <w:p w:rsidR="00C949F7" w:rsidRPr="00C949F7" w:rsidRDefault="00C949F7" w:rsidP="00C949F7">
            <w:pPr>
              <w:spacing w:before="0" w:after="210"/>
              <w:jc w:val="center"/>
              <w:rPr>
                <w:rFonts w:eastAsia="Calibri"/>
                <w:sz w:val="28"/>
                <w:szCs w:val="22"/>
                <w:lang w:eastAsia="en-US"/>
              </w:rPr>
            </w:pPr>
            <w:r w:rsidRPr="00C949F7">
              <w:rPr>
                <w:rFonts w:eastAsia="Calibri"/>
                <w:sz w:val="28"/>
                <w:szCs w:val="22"/>
                <w:lang w:eastAsia="en-US"/>
              </w:rPr>
              <w:t>CAPITULO V</w:t>
            </w:r>
            <w:r w:rsidRPr="00C949F7">
              <w:rPr>
                <w:rFonts w:eastAsia="Calibri"/>
                <w:sz w:val="28"/>
                <w:szCs w:val="22"/>
                <w:lang w:eastAsia="en-US"/>
              </w:rPr>
              <w:tab/>
            </w:r>
          </w:p>
          <w:p w:rsidR="00C949F7" w:rsidRPr="00C949F7" w:rsidRDefault="00C949F7" w:rsidP="00C949F7">
            <w:pPr>
              <w:tabs>
                <w:tab w:val="left" w:pos="3645"/>
              </w:tabs>
              <w:spacing w:before="0" w:after="210"/>
              <w:rPr>
                <w:rFonts w:eastAsia="Calibri"/>
                <w:szCs w:val="22"/>
                <w:lang w:eastAsia="en-US"/>
              </w:rPr>
            </w:pPr>
            <w:r w:rsidRPr="00C949F7">
              <w:rPr>
                <w:rFonts w:eastAsia="Calibri"/>
                <w:szCs w:val="22"/>
                <w:lang w:eastAsia="en-US"/>
              </w:rPr>
              <w:t>Deberes y derechos de las personas colegiadas</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20 </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En el caso de que una persona colegiada brinde información falsa para obtener algún beneficio económico, el Consejo por intermediación de </w:t>
            </w:r>
            <w:r w:rsidRPr="00C949F7">
              <w:rPr>
                <w:rFonts w:eastAsia="Calibri"/>
                <w:b w:val="0"/>
                <w:sz w:val="22"/>
                <w:szCs w:val="22"/>
                <w:u w:val="single"/>
                <w:lang w:eastAsia="en-US"/>
              </w:rPr>
              <w:t>la</w:t>
            </w:r>
            <w:r w:rsidRPr="00C949F7">
              <w:rPr>
                <w:rFonts w:eastAsia="Calibri"/>
                <w:b w:val="0"/>
                <w:sz w:val="22"/>
                <w:szCs w:val="22"/>
                <w:lang w:eastAsia="en-US"/>
              </w:rPr>
              <w:t xml:space="preserve"> Fiscalía documentará el caso y lo elevará a la Junta para lo que corresponda.  El Consejo exigirá devolver al Fondo el beneficio recibido, en un solo pago y de manera inmediata y cuando corresponda se pondrá en conocimiento del Tribunal de Honor.</w:t>
            </w:r>
            <w:r w:rsidRPr="00C949F7">
              <w:rPr>
                <w:rFonts w:eastAsia="Calibri"/>
                <w:b w:val="0"/>
                <w:sz w:val="22"/>
                <w:szCs w:val="22"/>
                <w:lang w:eastAsia="en-US"/>
              </w:rPr>
              <w:tab/>
            </w:r>
          </w:p>
          <w:p w:rsidR="00C949F7" w:rsidRPr="00C949F7" w:rsidRDefault="00C949F7" w:rsidP="00C949F7">
            <w:pPr>
              <w:pBdr>
                <w:bottom w:val="single" w:sz="4" w:space="1" w:color="auto"/>
              </w:pBdr>
              <w:spacing w:before="0" w:after="210"/>
              <w:rPr>
                <w:rFonts w:eastAsia="Calibri"/>
                <w:sz w:val="36"/>
                <w:szCs w:val="22"/>
                <w:lang w:eastAsia="en-US"/>
              </w:rPr>
            </w:pPr>
          </w:p>
          <w:p w:rsidR="00C949F7" w:rsidRPr="00566412" w:rsidRDefault="00C949F7" w:rsidP="00C949F7">
            <w:pPr>
              <w:pBdr>
                <w:bottom w:val="single" w:sz="4" w:space="1" w:color="auto"/>
              </w:pBdr>
              <w:spacing w:before="0" w:after="210"/>
              <w:rPr>
                <w:rFonts w:eastAsia="Calibri"/>
                <w:sz w:val="3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21 </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Los derechos a los beneficios estipulados en los artículos 18 y 19 del presente Estatuto, se supeditan, además de lo ya indicado, a que la persona colegiada sea activa o en edad de exoneración y se encuentre completamente al día con sus obligaciones financieras con el Colegio y el Fondo y que no haya sido suspendida su colegiación en los últimos seis meses anteriores al hecho que genera la solicitud del subsidio. Además, deberá tener al menos un año de colegiación, en el momento de ocurrir el evento que origina el subsidio.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Los subsidios por fallecimiento y/o nacimiento establecidos en el artículo 18 del presente estatuto, caducan seis meses después de haber ocurrido el evento.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partir de la reincorporación al Colegio debe transcurrir seis meses para recuperar el derecho al Subsidio de Retiro y beneficios por Subsidios.</w:t>
            </w:r>
            <w:r w:rsidRPr="00C949F7">
              <w:rPr>
                <w:rFonts w:eastAsia="Calibri"/>
                <w:b w:val="0"/>
                <w:sz w:val="22"/>
                <w:szCs w:val="22"/>
                <w:lang w:eastAsia="en-US"/>
              </w:rPr>
              <w:tab/>
            </w:r>
          </w:p>
          <w:p w:rsidR="00C949F7" w:rsidRPr="00C949F7" w:rsidRDefault="00C949F7" w:rsidP="00C949F7">
            <w:pPr>
              <w:spacing w:before="0" w:after="210"/>
              <w:jc w:val="center"/>
              <w:rPr>
                <w:rFonts w:eastAsia="Calibri"/>
                <w:sz w:val="28"/>
                <w:szCs w:val="22"/>
                <w:lang w:eastAsia="en-US"/>
              </w:rPr>
            </w:pPr>
          </w:p>
          <w:p w:rsidR="00C949F7" w:rsidRPr="00C949F7" w:rsidRDefault="00C949F7" w:rsidP="00C949F7">
            <w:pPr>
              <w:spacing w:before="0" w:after="210"/>
              <w:jc w:val="center"/>
              <w:rPr>
                <w:rFonts w:eastAsia="Calibri"/>
                <w:sz w:val="28"/>
                <w:szCs w:val="22"/>
                <w:lang w:eastAsia="en-US"/>
              </w:rPr>
            </w:pPr>
          </w:p>
          <w:p w:rsidR="00C949F7" w:rsidRPr="00C949F7" w:rsidRDefault="00C949F7" w:rsidP="00C949F7">
            <w:pPr>
              <w:spacing w:before="0" w:after="210"/>
              <w:jc w:val="center"/>
              <w:rPr>
                <w:rFonts w:eastAsia="Calibri"/>
                <w:sz w:val="28"/>
                <w:szCs w:val="22"/>
                <w:lang w:eastAsia="en-US"/>
              </w:rPr>
            </w:pPr>
          </w:p>
          <w:p w:rsidR="00C949F7" w:rsidRDefault="00C949F7" w:rsidP="00C949F7">
            <w:pPr>
              <w:spacing w:before="0" w:after="210"/>
              <w:jc w:val="center"/>
              <w:rPr>
                <w:rFonts w:eastAsia="Calibri"/>
                <w:sz w:val="40"/>
                <w:szCs w:val="22"/>
                <w:lang w:eastAsia="en-US"/>
              </w:rPr>
            </w:pPr>
          </w:p>
          <w:p w:rsidR="002F0367" w:rsidRDefault="002F0367" w:rsidP="00C949F7">
            <w:pPr>
              <w:spacing w:before="0" w:after="210"/>
              <w:jc w:val="center"/>
              <w:rPr>
                <w:rFonts w:eastAsia="Calibri"/>
                <w:sz w:val="28"/>
                <w:szCs w:val="22"/>
                <w:lang w:eastAsia="en-US"/>
              </w:rPr>
            </w:pPr>
          </w:p>
          <w:p w:rsidR="00DD32B7" w:rsidRPr="00DD32B7" w:rsidRDefault="00DD32B7" w:rsidP="00C949F7">
            <w:pPr>
              <w:spacing w:before="0" w:after="210"/>
              <w:jc w:val="center"/>
              <w:rPr>
                <w:rFonts w:eastAsia="Calibri"/>
                <w:sz w:val="2"/>
                <w:szCs w:val="22"/>
                <w:lang w:eastAsia="en-US"/>
              </w:rPr>
            </w:pPr>
          </w:p>
          <w:p w:rsidR="00C949F7" w:rsidRPr="00C949F7" w:rsidRDefault="00C949F7" w:rsidP="00C949F7">
            <w:pPr>
              <w:spacing w:before="0" w:after="210"/>
              <w:jc w:val="center"/>
              <w:rPr>
                <w:rFonts w:eastAsia="Calibri"/>
                <w:sz w:val="28"/>
                <w:szCs w:val="22"/>
                <w:lang w:eastAsia="en-US"/>
              </w:rPr>
            </w:pPr>
            <w:r w:rsidRPr="00C949F7">
              <w:rPr>
                <w:rFonts w:eastAsia="Calibri"/>
                <w:sz w:val="28"/>
                <w:szCs w:val="22"/>
                <w:lang w:eastAsia="en-US"/>
              </w:rPr>
              <w:t>CAPITULO VI</w:t>
            </w:r>
            <w:r w:rsidRPr="00C949F7">
              <w:rPr>
                <w:rFonts w:eastAsia="Calibri"/>
                <w:sz w:val="28"/>
                <w:szCs w:val="22"/>
                <w:lang w:eastAsia="en-US"/>
              </w:rPr>
              <w:tab/>
            </w:r>
          </w:p>
          <w:p w:rsidR="00C949F7" w:rsidRDefault="00C949F7" w:rsidP="00DD32B7">
            <w:pPr>
              <w:tabs>
                <w:tab w:val="left" w:pos="3645"/>
              </w:tabs>
              <w:spacing w:before="0" w:after="210"/>
              <w:rPr>
                <w:rFonts w:eastAsia="Calibri"/>
                <w:sz w:val="28"/>
                <w:szCs w:val="22"/>
                <w:lang w:eastAsia="en-US"/>
              </w:rPr>
            </w:pPr>
            <w:r w:rsidRPr="00C949F7">
              <w:rPr>
                <w:rFonts w:eastAsia="Calibri"/>
                <w:sz w:val="28"/>
                <w:szCs w:val="22"/>
                <w:lang w:eastAsia="en-US"/>
              </w:rPr>
              <w:t>Atribuciones de quienes integran el Consejo Administrativo</w:t>
            </w:r>
          </w:p>
          <w:p w:rsidR="00DD32B7" w:rsidRPr="00DD32B7" w:rsidRDefault="00DD32B7" w:rsidP="00DD32B7">
            <w:pPr>
              <w:tabs>
                <w:tab w:val="left" w:pos="3645"/>
              </w:tabs>
              <w:spacing w:before="0" w:after="210"/>
              <w:rPr>
                <w:rFonts w:eastAsia="Calibri"/>
                <w:szCs w:val="22"/>
                <w:lang w:eastAsia="en-US"/>
              </w:rPr>
            </w:pPr>
          </w:p>
          <w:p w:rsidR="00C949F7" w:rsidRPr="00C949F7" w:rsidRDefault="00C949F7" w:rsidP="00C949F7">
            <w:pPr>
              <w:spacing w:before="0" w:after="210"/>
              <w:rPr>
                <w:rFonts w:eastAsia="Calibri"/>
                <w:sz w:val="22"/>
                <w:szCs w:val="22"/>
                <w:lang w:eastAsia="en-US"/>
              </w:rPr>
            </w:pPr>
            <w:r w:rsidRPr="00C949F7">
              <w:rPr>
                <w:rFonts w:eastAsia="Calibri"/>
                <w:sz w:val="22"/>
                <w:szCs w:val="22"/>
                <w:lang w:eastAsia="en-US"/>
              </w:rPr>
              <w:t>Artículo 22</w:t>
            </w:r>
            <w:r w:rsidRPr="00C949F7">
              <w:rPr>
                <w:rFonts w:eastAsia="Calibri"/>
                <w:sz w:val="22"/>
                <w:szCs w:val="22"/>
                <w:lang w:eastAsia="en-US"/>
              </w:rPr>
              <w:tab/>
            </w:r>
          </w:p>
          <w:p w:rsidR="00C949F7" w:rsidRPr="00C949F7" w:rsidRDefault="00C949F7" w:rsidP="00C949F7">
            <w:pPr>
              <w:pBdr>
                <w:bottom w:val="single" w:sz="4" w:space="1" w:color="auto"/>
              </w:pBdr>
              <w:spacing w:before="0" w:after="210"/>
              <w:rPr>
                <w:rFonts w:eastAsia="Calibri"/>
                <w:sz w:val="10"/>
                <w:szCs w:val="22"/>
                <w:lang w:eastAsia="en-US"/>
              </w:rPr>
            </w:pPr>
          </w:p>
          <w:p w:rsidR="00C949F7" w:rsidRPr="00C949F7" w:rsidRDefault="00C949F7" w:rsidP="00C949F7">
            <w:pPr>
              <w:spacing w:before="0" w:after="210"/>
              <w:rPr>
                <w:rFonts w:eastAsia="Calibri"/>
                <w:sz w:val="22"/>
                <w:szCs w:val="22"/>
                <w:lang w:eastAsia="en-US"/>
              </w:rPr>
            </w:pPr>
            <w:r w:rsidRPr="00C949F7">
              <w:rPr>
                <w:rFonts w:eastAsia="Calibri"/>
                <w:sz w:val="22"/>
                <w:szCs w:val="22"/>
                <w:lang w:eastAsia="en-US"/>
              </w:rPr>
              <w:t>Atribuciones de la Presidencia</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Presidir las reuniones del Consejo.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Proponer el orden en que deben tratarse los asuntos y dirigir los debates.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Atender la correspondencia con autoridades del Colegio y organismos públicos y privados.</w:t>
            </w:r>
            <w:r w:rsidRPr="00C949F7">
              <w:rPr>
                <w:rFonts w:eastAsia="Calibri"/>
                <w:b w:val="0"/>
                <w:sz w:val="22"/>
                <w:szCs w:val="22"/>
                <w:lang w:eastAsia="en-US"/>
              </w:rPr>
              <w:tab/>
            </w:r>
          </w:p>
          <w:p w:rsidR="00C949F7" w:rsidRPr="00C949F7" w:rsidRDefault="00C949F7" w:rsidP="00C949F7">
            <w:pPr>
              <w:spacing w:before="0" w:after="210"/>
              <w:rPr>
                <w:rFonts w:eastAsia="Calibri"/>
                <w:b w:val="0"/>
                <w:sz w:val="40"/>
                <w:szCs w:val="22"/>
                <w:lang w:eastAsia="en-US"/>
              </w:rPr>
            </w:pPr>
            <w:r w:rsidRPr="00C949F7">
              <w:rPr>
                <w:rFonts w:eastAsia="Calibri"/>
                <w:b w:val="0"/>
                <w:sz w:val="22"/>
                <w:szCs w:val="22"/>
                <w:lang w:eastAsia="en-US"/>
              </w:rPr>
              <w:t>d) Con su doble voto, decidir en caso de empate en el Consejo.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 Conceder permisos por justa causa al personal del Fondo para ausentarse de su labor hasta un máximo de tres días, asimismo, podrá conceder permiso hasta por un mes a miembros del Consejo. Se debe informar sobre dichos permisos, a la Junta o a la Dirección Ejecutiva del Colegio.</w:t>
            </w:r>
          </w:p>
          <w:p w:rsidR="00C949F7" w:rsidRPr="00C949F7" w:rsidRDefault="00C949F7" w:rsidP="00C949F7">
            <w:pPr>
              <w:spacing w:before="0" w:after="210"/>
              <w:rPr>
                <w:rFonts w:eastAsia="Calibri"/>
                <w:b w:val="0"/>
                <w:sz w:val="4"/>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f) Firmar conjuntamente con la secretaría las actas de las reuniones.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g) Convocar a sesiones ordinarias y extraordinarias del Consejo.  Las ausencias de quien ocupe la presidencia serán cubiertas por las vocalías en el orden de su nombramiento.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h) En ausencia del administrador del Fondo, autorizará en conjunto con la persona que esté en este cargo, los subsidios y préstamos, previo análisis y recomendación técnica, de la Dirección Ejecutiva del Colegio o funcionario profesional competente del Colegio. </w:t>
            </w:r>
          </w:p>
          <w:p w:rsidR="00C949F7" w:rsidRPr="002F0367" w:rsidRDefault="00C949F7" w:rsidP="00C949F7">
            <w:pPr>
              <w:spacing w:before="0" w:after="210"/>
              <w:rPr>
                <w:rFonts w:eastAsia="Calibri"/>
                <w:b w:val="0"/>
                <w:sz w:val="4"/>
                <w:szCs w:val="22"/>
                <w:u w:val="single"/>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23</w:t>
            </w:r>
            <w:r w:rsidRPr="00C949F7">
              <w:rPr>
                <w:rFonts w:eastAsia="Calibri"/>
                <w:sz w:val="22"/>
                <w:szCs w:val="22"/>
                <w:lang w:eastAsia="en-US"/>
              </w:rPr>
              <w:tab/>
            </w:r>
          </w:p>
          <w:p w:rsidR="00C949F7" w:rsidRPr="00C949F7" w:rsidRDefault="00C949F7" w:rsidP="00C949F7">
            <w:pPr>
              <w:tabs>
                <w:tab w:val="left" w:pos="3645"/>
              </w:tabs>
              <w:spacing w:before="0" w:after="210"/>
              <w:rPr>
                <w:rFonts w:eastAsia="Calibri"/>
                <w:b w:val="0"/>
                <w:sz w:val="18"/>
                <w:szCs w:val="22"/>
                <w:lang w:eastAsia="en-US"/>
              </w:rPr>
            </w:pPr>
            <w:r w:rsidRPr="00C949F7">
              <w:rPr>
                <w:rFonts w:eastAsia="Calibri"/>
                <w:sz w:val="22"/>
                <w:szCs w:val="22"/>
                <w:lang w:eastAsia="en-US"/>
              </w:rPr>
              <w:t xml:space="preserve">Atribuciones de la Fiscalía: </w:t>
            </w:r>
            <w:r w:rsidRPr="00C949F7">
              <w:rPr>
                <w:rFonts w:eastAsia="Calibri"/>
                <w:b w:val="0"/>
                <w:sz w:val="18"/>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Velar por la observancia de este Estatuto y su Reglamento.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 xml:space="preserve">b) Asistir a las </w:t>
            </w:r>
            <w:r w:rsidRPr="00C949F7">
              <w:rPr>
                <w:rFonts w:eastAsia="Calibri"/>
                <w:b w:val="0"/>
                <w:sz w:val="22"/>
                <w:szCs w:val="22"/>
                <w:u w:val="single"/>
                <w:lang w:eastAsia="en-US"/>
              </w:rPr>
              <w:t>reunione</w:t>
            </w:r>
            <w:r w:rsidRPr="00C949F7">
              <w:rPr>
                <w:rFonts w:eastAsia="Calibri"/>
                <w:b w:val="0"/>
                <w:sz w:val="22"/>
                <w:szCs w:val="22"/>
                <w:lang w:eastAsia="en-US"/>
              </w:rPr>
              <w:t>s ordinarias y extraordinarias del Consejo, así como rendir informes a la Asamblea General.</w:t>
            </w:r>
          </w:p>
          <w:p w:rsidR="00C949F7" w:rsidRPr="00C949F7" w:rsidRDefault="00C949F7" w:rsidP="00C949F7">
            <w:pPr>
              <w:pBdr>
                <w:bottom w:val="single" w:sz="4" w:space="1" w:color="auto"/>
              </w:pBdr>
              <w:spacing w:before="0" w:after="210"/>
              <w:rPr>
                <w:rFonts w:eastAsia="Calibri"/>
                <w:sz w:val="52"/>
                <w:szCs w:val="22"/>
                <w:lang w:eastAsia="en-US"/>
              </w:rPr>
            </w:pPr>
          </w:p>
          <w:p w:rsidR="00C949F7" w:rsidRPr="00C949F7" w:rsidRDefault="00C949F7" w:rsidP="00C949F7">
            <w:pPr>
              <w:pBdr>
                <w:bottom w:val="single" w:sz="4" w:space="1" w:color="auto"/>
              </w:pBdr>
              <w:spacing w:before="0" w:after="210"/>
              <w:rPr>
                <w:rFonts w:eastAsia="Calibri"/>
                <w:sz w:val="6"/>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24  </w:t>
            </w:r>
            <w:r w:rsidRPr="00C949F7">
              <w:rPr>
                <w:rFonts w:eastAsia="Calibri"/>
                <w:sz w:val="22"/>
                <w:szCs w:val="22"/>
                <w:lang w:eastAsia="en-US"/>
              </w:rPr>
              <w:tab/>
            </w:r>
          </w:p>
          <w:p w:rsidR="00C949F7" w:rsidRPr="00C949F7" w:rsidRDefault="00C949F7" w:rsidP="00C949F7">
            <w:pPr>
              <w:tabs>
                <w:tab w:val="left" w:pos="3645"/>
              </w:tabs>
              <w:spacing w:before="0" w:after="210"/>
              <w:rPr>
                <w:rFonts w:eastAsia="Calibri"/>
                <w:szCs w:val="22"/>
                <w:lang w:eastAsia="en-US"/>
              </w:rPr>
            </w:pPr>
            <w:r w:rsidRPr="00C949F7">
              <w:rPr>
                <w:rFonts w:eastAsia="Calibri"/>
                <w:sz w:val="22"/>
                <w:szCs w:val="22"/>
                <w:lang w:eastAsia="en-US"/>
              </w:rPr>
              <w:t xml:space="preserve">Atribuciones de la Tesorería: </w:t>
            </w:r>
            <w:r w:rsidRPr="00C949F7">
              <w:rPr>
                <w:rFonts w:eastAsia="Calibri"/>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Coadyuvar a custodiar bajo su responsabilidad, los recursos financieros del Fondo.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Firmar los documentos requeridos para desembolsos o inversiones del Fondo conjuntamente con quien ocupa la presidencia del Colegio de Periodistas.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Instruir a quien desempeñe las funciones de contaduría sobre la preparación de los informes señalados en los artículos 11 y 12 de este Estatuto.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d)    En ausencia del administrador del Fondo, autorizará en conjunto con la persona en la presidencia los subsidios y préstamos, previo análisis y recomendación técnica, de la Dirección Ejecutiva del Colegio o funcionario profesional competente del Colegio. </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25</w:t>
            </w:r>
            <w:r w:rsidRPr="00C949F7">
              <w:rPr>
                <w:rFonts w:eastAsia="Calibri"/>
                <w:sz w:val="22"/>
                <w:szCs w:val="22"/>
                <w:lang w:eastAsia="en-US"/>
              </w:rPr>
              <w:tab/>
            </w:r>
          </w:p>
          <w:p w:rsidR="00C949F7" w:rsidRPr="00C949F7" w:rsidRDefault="00C949F7" w:rsidP="00C949F7">
            <w:pPr>
              <w:tabs>
                <w:tab w:val="left" w:pos="3645"/>
              </w:tabs>
              <w:spacing w:before="0" w:after="210"/>
              <w:rPr>
                <w:rFonts w:eastAsia="Calibri"/>
                <w:szCs w:val="22"/>
                <w:lang w:eastAsia="en-US"/>
              </w:rPr>
            </w:pPr>
            <w:r w:rsidRPr="00C949F7">
              <w:rPr>
                <w:rFonts w:eastAsia="Calibri"/>
                <w:sz w:val="22"/>
                <w:szCs w:val="22"/>
                <w:lang w:eastAsia="en-US"/>
              </w:rPr>
              <w:t>Atribuciones de la Secretaría:</w:t>
            </w:r>
            <w:r w:rsidRPr="00C949F7">
              <w:rPr>
                <w:rFonts w:eastAsia="Calibri"/>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Redactar las actas de las reuniones y firmarlas con quien ocupe la presidencia.</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Tramitar la correspondencia del Consejo que no sea de la exclusiva competencia de la presidencia.</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trike/>
                <w:sz w:val="22"/>
                <w:szCs w:val="22"/>
                <w:lang w:eastAsia="en-US"/>
              </w:rPr>
              <w:t>c</w:t>
            </w:r>
            <w:r w:rsidRPr="00C949F7">
              <w:rPr>
                <w:rFonts w:eastAsia="Calibri"/>
                <w:b w:val="0"/>
                <w:sz w:val="22"/>
                <w:szCs w:val="22"/>
                <w:lang w:eastAsia="en-US"/>
              </w:rPr>
              <w:t>) Refrendar los documentos y las certificaciones.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trike/>
                <w:sz w:val="22"/>
                <w:szCs w:val="22"/>
                <w:lang w:eastAsia="en-US"/>
              </w:rPr>
              <w:t>d</w:t>
            </w:r>
            <w:r w:rsidRPr="00C949F7">
              <w:rPr>
                <w:rFonts w:eastAsia="Calibri"/>
                <w:b w:val="0"/>
                <w:sz w:val="22"/>
                <w:szCs w:val="22"/>
                <w:lang w:eastAsia="en-US"/>
              </w:rPr>
              <w:t>) Coadyuvar a custodiar bajo su responsabilidad, los archivos del Consejo.</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26</w:t>
            </w:r>
            <w:r w:rsidRPr="00C949F7">
              <w:rPr>
                <w:rFonts w:eastAsia="Calibri"/>
                <w:sz w:val="22"/>
                <w:szCs w:val="22"/>
                <w:lang w:eastAsia="en-US"/>
              </w:rPr>
              <w:tab/>
            </w:r>
          </w:p>
          <w:p w:rsidR="00C949F7" w:rsidRPr="00C949F7" w:rsidRDefault="00C949F7" w:rsidP="00C949F7">
            <w:pPr>
              <w:tabs>
                <w:tab w:val="left" w:pos="3645"/>
              </w:tabs>
              <w:spacing w:before="0" w:after="210"/>
              <w:rPr>
                <w:rFonts w:eastAsia="Calibri"/>
                <w:sz w:val="22"/>
                <w:szCs w:val="22"/>
                <w:lang w:eastAsia="en-US"/>
              </w:rPr>
            </w:pPr>
            <w:r w:rsidRPr="00C949F7">
              <w:rPr>
                <w:rFonts w:eastAsia="Calibri"/>
                <w:sz w:val="22"/>
                <w:szCs w:val="22"/>
                <w:lang w:eastAsia="en-US"/>
              </w:rPr>
              <w:t>Atribuciones de las Vocalías:</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caso de ausencia o impedimento de quien ocupe la Presidencia, y la Secretaría, las Vocalías I y II, ocuparán esos cargos por orden de nombramiento. Asimismo, asumirán las tareas que el Consejo o Presidencia les asignen.</w:t>
            </w:r>
            <w:r w:rsidRPr="00C949F7">
              <w:rPr>
                <w:rFonts w:eastAsia="Calibri"/>
                <w:b w:val="0"/>
                <w:sz w:val="22"/>
                <w:szCs w:val="22"/>
                <w:lang w:eastAsia="en-US"/>
              </w:rPr>
              <w:tab/>
            </w:r>
          </w:p>
          <w:p w:rsidR="00C949F7" w:rsidRPr="002F0367" w:rsidRDefault="00C949F7" w:rsidP="00C949F7">
            <w:pPr>
              <w:spacing w:before="0" w:after="210"/>
              <w:rPr>
                <w:rFonts w:eastAsia="Calibri"/>
                <w:b w:val="0"/>
                <w:szCs w:val="22"/>
                <w:u w:val="single"/>
                <w:lang w:eastAsia="en-US"/>
              </w:rPr>
            </w:pPr>
          </w:p>
          <w:p w:rsidR="00C949F7" w:rsidRPr="00C949F7" w:rsidRDefault="00C949F7" w:rsidP="00C949F7">
            <w:pPr>
              <w:spacing w:before="0" w:after="210"/>
              <w:jc w:val="center"/>
              <w:rPr>
                <w:rFonts w:eastAsia="Calibri"/>
                <w:sz w:val="28"/>
                <w:szCs w:val="22"/>
                <w:lang w:eastAsia="en-US"/>
              </w:rPr>
            </w:pPr>
            <w:r w:rsidRPr="00C949F7">
              <w:rPr>
                <w:rFonts w:eastAsia="Calibri"/>
                <w:sz w:val="28"/>
                <w:szCs w:val="22"/>
                <w:lang w:eastAsia="en-US"/>
              </w:rPr>
              <w:lastRenderedPageBreak/>
              <w:t>CAPITULO VII</w:t>
            </w:r>
          </w:p>
          <w:p w:rsidR="00C949F7" w:rsidRPr="00C949F7" w:rsidRDefault="00C949F7" w:rsidP="00C949F7">
            <w:pPr>
              <w:tabs>
                <w:tab w:val="left" w:pos="3645"/>
              </w:tabs>
              <w:spacing w:before="0" w:after="210"/>
              <w:rPr>
                <w:rFonts w:eastAsia="Calibri"/>
                <w:sz w:val="28"/>
                <w:szCs w:val="22"/>
                <w:lang w:eastAsia="en-US"/>
              </w:rPr>
            </w:pPr>
            <w:r w:rsidRPr="00C949F7">
              <w:rPr>
                <w:rFonts w:eastAsia="Calibri"/>
                <w:sz w:val="28"/>
                <w:szCs w:val="22"/>
                <w:lang w:eastAsia="en-US"/>
              </w:rPr>
              <w:t>De los créditos para las personas colegiadas</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27</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Fondo otorgará créditos a las personas colegiadas que cumplan con los requisitos establecidos en el Reglamento de Crédito y en el presente Estatuto.</w:t>
            </w:r>
            <w:r w:rsidRPr="00C949F7">
              <w:rPr>
                <w:rFonts w:eastAsia="Calibri"/>
                <w:b w:val="0"/>
                <w:sz w:val="22"/>
                <w:szCs w:val="22"/>
                <w:lang w:eastAsia="en-US"/>
              </w:rPr>
              <w:tab/>
            </w:r>
          </w:p>
          <w:p w:rsidR="00C949F7" w:rsidRPr="00C949F7" w:rsidRDefault="00C949F7" w:rsidP="00C949F7">
            <w:pPr>
              <w:spacing w:before="0" w:after="210"/>
              <w:rPr>
                <w:rFonts w:eastAsia="Calibri"/>
                <w:b w:val="0"/>
                <w:sz w:val="6"/>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Las líneas para préstamo las define el Consejo Administrativo de acuerdo con las necesidades de las personas colegiadas y con la misión y visión del Fondo en concordancia con el artículo 1 de este Estatuto. </w:t>
            </w:r>
            <w:r w:rsidRPr="00C949F7">
              <w:rPr>
                <w:rFonts w:eastAsia="Calibri"/>
                <w:b w:val="0"/>
                <w:sz w:val="22"/>
                <w:szCs w:val="22"/>
                <w:lang w:eastAsia="en-US"/>
              </w:rPr>
              <w:tab/>
            </w:r>
          </w:p>
          <w:p w:rsidR="00C949F7" w:rsidRPr="00C949F7" w:rsidRDefault="00C949F7" w:rsidP="00C949F7">
            <w:pPr>
              <w:spacing w:before="0" w:after="210"/>
              <w:rPr>
                <w:rFonts w:eastAsia="Calibri"/>
                <w:b w:val="0"/>
                <w:sz w:val="36"/>
                <w:szCs w:val="22"/>
                <w:lang w:eastAsia="en-US"/>
              </w:rPr>
            </w:pPr>
          </w:p>
          <w:p w:rsidR="00C949F7" w:rsidRP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36"/>
                <w:szCs w:val="22"/>
                <w:lang w:eastAsia="en-US"/>
              </w:rPr>
            </w:pPr>
          </w:p>
          <w:p w:rsidR="002F0367" w:rsidRPr="00C949F7" w:rsidRDefault="002F0367" w:rsidP="00C949F7">
            <w:pPr>
              <w:spacing w:before="0" w:after="210"/>
              <w:rPr>
                <w:rFonts w:eastAsia="Calibri"/>
                <w:b w:val="0"/>
                <w:sz w:val="36"/>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Las distintas modalidades de implementación de las líneas de crédito serán reguladas por el Reglamento de Crédito aprobado al efecto por el Consejo, respetando las más estrictas normas de seguridad y rentabilidad, manteniendo las previsiones financieras correspondientes que aseguren la estabilidad del Fondo.  </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Asimismo, todo crédito debe quedar garantizado según la práctica comercial vigente para cada tipo de línea de crédito.</w:t>
            </w:r>
          </w:p>
          <w:p w:rsidR="00C949F7" w:rsidRPr="00C949F7" w:rsidRDefault="00C949F7" w:rsidP="00C949F7">
            <w:pPr>
              <w:spacing w:before="0" w:after="210"/>
              <w:rPr>
                <w:rFonts w:eastAsia="Calibri"/>
                <w:b w:val="0"/>
                <w:sz w:val="8"/>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Este Estatuto del Fondo de Mutualidad fue aprobado por la Asamblea General Extraordinaria del Colegio de Periodistas, celebrada el 24 de junio del 2008 y se derogan el Estatuto y Reglamento anteriores, aprobados el 05 de julio de 2007.  Este Estatuto entra a regir a partir del día 25 de junio de 2008. Reformado artículo 18 inciso a.2, a.3, a.4, montos subsidios. Sesión 18-2009 JD acuerdo: 26-19-09. Reformado en Asamblea General Extraordinaria el 19 de julio del 2010. Reformado en la Asamblea General Extraordinaria No. 158-11 del 16 de agosto de 2011.</w:t>
            </w: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i/>
                <w:sz w:val="22"/>
                <w:szCs w:val="22"/>
                <w:lang w:eastAsia="en-US"/>
              </w:rPr>
            </w:pPr>
          </w:p>
        </w:tc>
        <w:tc>
          <w:tcPr>
            <w:tcW w:w="5528" w:type="dxa"/>
            <w:tcBorders>
              <w:right w:val="single" w:sz="4" w:space="0" w:color="auto"/>
            </w:tcBorders>
          </w:tcPr>
          <w:p w:rsidR="00C949F7" w:rsidRPr="00C949F7" w:rsidRDefault="00C949F7" w:rsidP="00C949F7">
            <w:pPr>
              <w:spacing w:before="0" w:after="210" w:line="276" w:lineRule="auto"/>
              <w:jc w:val="center"/>
              <w:rPr>
                <w:rFonts w:eastAsia="Calibri"/>
                <w:sz w:val="28"/>
                <w:szCs w:val="22"/>
                <w:lang w:eastAsia="en-US"/>
              </w:rPr>
            </w:pPr>
            <w:r w:rsidRPr="00C949F7">
              <w:rPr>
                <w:rFonts w:eastAsia="Calibri"/>
                <w:sz w:val="28"/>
                <w:szCs w:val="22"/>
                <w:lang w:eastAsia="en-US"/>
              </w:rPr>
              <w:lastRenderedPageBreak/>
              <w:t>ESTATUTO DEL FONDO DE MUTUALIDAD</w:t>
            </w:r>
          </w:p>
          <w:p w:rsidR="00C949F7" w:rsidRPr="00C949F7" w:rsidRDefault="00C949F7" w:rsidP="00C949F7">
            <w:pPr>
              <w:spacing w:before="0" w:after="210" w:line="276" w:lineRule="auto"/>
              <w:jc w:val="center"/>
              <w:rPr>
                <w:rFonts w:eastAsia="Calibri"/>
                <w:sz w:val="28"/>
                <w:szCs w:val="22"/>
                <w:lang w:eastAsia="en-US"/>
              </w:rPr>
            </w:pPr>
            <w:r w:rsidRPr="00C949F7">
              <w:rPr>
                <w:rFonts w:eastAsia="Calibri"/>
                <w:sz w:val="28"/>
                <w:szCs w:val="22"/>
                <w:lang w:eastAsia="en-US"/>
              </w:rPr>
              <w:t>CAPÍTULO I</w:t>
            </w:r>
          </w:p>
          <w:p w:rsidR="00C949F7" w:rsidRPr="00C949F7" w:rsidRDefault="00C949F7" w:rsidP="00C949F7">
            <w:pPr>
              <w:tabs>
                <w:tab w:val="left" w:pos="3645"/>
              </w:tabs>
              <w:spacing w:before="0" w:after="210"/>
              <w:jc w:val="center"/>
              <w:rPr>
                <w:rFonts w:eastAsia="Calibri"/>
                <w:sz w:val="28"/>
                <w:szCs w:val="22"/>
                <w:lang w:eastAsia="en-US"/>
              </w:rPr>
            </w:pPr>
            <w:r w:rsidRPr="00C949F7">
              <w:rPr>
                <w:rFonts w:eastAsia="Calibri"/>
                <w:szCs w:val="22"/>
                <w:lang w:eastAsia="en-US"/>
              </w:rPr>
              <w:t>Naturaleza y Constitución</w:t>
            </w:r>
          </w:p>
          <w:p w:rsidR="00C949F7" w:rsidRPr="00C949F7" w:rsidRDefault="00C949F7" w:rsidP="00C949F7">
            <w:pPr>
              <w:pBdr>
                <w:bottom w:val="single" w:sz="4" w:space="1" w:color="auto"/>
              </w:pBdr>
              <w:spacing w:before="0" w:after="210"/>
              <w:rPr>
                <w:rFonts w:eastAsia="Calibri"/>
                <w:sz w:val="8"/>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1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Se crea el Fondo de Mutualidad del Colegio de Periodistas de Costa Rica con el objetivo de facilitar el desarrollo integral de las personas colegiadas y su familia, en las áreas sociales, educativas, tecnológicas y económicas, de acuerdo con las finalidades de este Estatuto y su Reglamento y con base en el artículo I, inciso d) de la Ley Orgánica del Colegio de Periodistas de Costar Rica, número 4420 del 23 de setiembre de 1969.</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Fondo de Mutualidad es un programa fundamental del Colegio de Periodistas inspirado en los principios de solidaridad, mutua cooperación y ayuda a sus afiliados.</w:t>
            </w:r>
          </w:p>
          <w:p w:rsid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presente Estatuto utilizará palabras y siglas como formas abreviadas para: Colegio de Periodistas de Costa Rica: Colegio; Ley Orgánica del Colegio de Periodistas de Costa Rica: Ley; Fondo de Mutualidad del Colegio de Periodistas de Costa Rica: Fondo; Junta Directiva del Colegio de Periodistas de Costa Rica: Junta; Consejo Administrativo del Fondo de Mutualidad: Consejo; Estatuto del Fondo de Mutualidad: Estatuto; Reglamento del Estatuto del Fondo de Mutualidad: Reglamento; Administración del Fondo de Mutualidad: Administración.</w:t>
            </w:r>
          </w:p>
          <w:p w:rsidR="00C949F7" w:rsidRDefault="00C949F7" w:rsidP="00C949F7">
            <w:pPr>
              <w:spacing w:before="0" w:after="210"/>
              <w:rPr>
                <w:rFonts w:eastAsia="Calibri"/>
                <w:b w:val="0"/>
                <w:sz w:val="22"/>
                <w:szCs w:val="22"/>
                <w:lang w:eastAsia="en-US"/>
              </w:rPr>
            </w:pPr>
          </w:p>
          <w:p w:rsidR="00DD32B7" w:rsidRDefault="00DD32B7" w:rsidP="00C949F7">
            <w:pPr>
              <w:spacing w:before="0" w:after="210"/>
              <w:rPr>
                <w:rFonts w:eastAsia="Calibri"/>
                <w:b w:val="0"/>
                <w:sz w:val="22"/>
                <w:szCs w:val="22"/>
                <w:lang w:eastAsia="en-US"/>
              </w:rPr>
            </w:pPr>
          </w:p>
          <w:p w:rsidR="00DD32B7" w:rsidRDefault="00DD32B7" w:rsidP="00C949F7">
            <w:pPr>
              <w:spacing w:before="0" w:after="210"/>
              <w:rPr>
                <w:rFonts w:eastAsia="Calibri"/>
                <w:b w:val="0"/>
                <w:sz w:val="22"/>
                <w:szCs w:val="22"/>
                <w:lang w:eastAsia="en-US"/>
              </w:rPr>
            </w:pPr>
          </w:p>
          <w:p w:rsidR="00DD32B7" w:rsidRPr="00C949F7" w:rsidRDefault="00DD32B7" w:rsidP="00C949F7">
            <w:pPr>
              <w:spacing w:before="0" w:after="210"/>
              <w:rPr>
                <w:rFonts w:eastAsia="Calibri"/>
                <w:b w:val="0"/>
                <w:sz w:val="2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lastRenderedPageBreak/>
              <w:t xml:space="preserve">Artículo No. 2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Fondo es un Programa del Colegio y será administrado por un Consejo nombrado por la Junta mediante el procedimiento establecido en el artículo 4. Tendrá autonomía técnica en las atribuciones de su competencia, establecidas en este Estatuto.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Es competencia del Consejo: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1) Definir lineamientos estratégicos para el Fondo de Mutualidad.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2) Elaborar proyectos de inversión en su forma y plazo.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3) Determinar las líneas de crédito que se ofrezcan a las personas colegiadas, todo en cumplimiento del artículo </w:t>
            </w:r>
            <w:proofErr w:type="spellStart"/>
            <w:r w:rsidRPr="00C949F7">
              <w:rPr>
                <w:rFonts w:eastAsia="Calibri"/>
                <w:b w:val="0"/>
                <w:sz w:val="22"/>
                <w:szCs w:val="22"/>
                <w:lang w:eastAsia="en-US"/>
              </w:rPr>
              <w:t>Nº</w:t>
            </w:r>
            <w:proofErr w:type="spellEnd"/>
            <w:r w:rsidRPr="00C949F7">
              <w:rPr>
                <w:rFonts w:eastAsia="Calibri"/>
                <w:b w:val="0"/>
                <w:sz w:val="22"/>
                <w:szCs w:val="22"/>
                <w:lang w:eastAsia="en-US"/>
              </w:rPr>
              <w:t xml:space="preserve"> 7 de este Estatuto.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4) Implementar proyectos de desarrollo social y profesional en apego al artículo 1 inciso d) de la Ley orgánica del Colegio de Periodistas.</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5) Elaborar y ejecutar el proyecto de presupuesto para ser incluido en el presupuesto general del Colper.</w:t>
            </w: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Las resoluciones del Consejo en el ámbito de su competencia no pueden ser revocadas por la Junta, pero podrán ser recurridas ante la Asamblea General.</w:t>
            </w:r>
          </w:p>
          <w:p w:rsidR="00C949F7" w:rsidRPr="00C949F7" w:rsidRDefault="00C949F7" w:rsidP="00C949F7">
            <w:pPr>
              <w:pBdr>
                <w:bottom w:val="single" w:sz="4" w:space="1" w:color="auto"/>
              </w:pBdr>
              <w:spacing w:before="0" w:after="210"/>
              <w:rPr>
                <w:rFonts w:eastAsia="Calibri"/>
                <w:b w:val="0"/>
                <w:sz w:val="22"/>
                <w:szCs w:val="22"/>
                <w:lang w:eastAsia="en-US"/>
              </w:rPr>
            </w:pPr>
            <w:r w:rsidRPr="00C949F7">
              <w:rPr>
                <w:rFonts w:eastAsia="Calibri"/>
                <w:b w:val="0"/>
                <w:sz w:val="22"/>
                <w:szCs w:val="22"/>
                <w:lang w:eastAsia="en-US"/>
              </w:rPr>
              <w:t>El personal del Fondo acata instrucciones del Consejo en los asuntos que le correspondan, en lo demás se regirá por las normas establecidas para el conjunto de funcionarios del Colegio.</w:t>
            </w:r>
          </w:p>
          <w:p w:rsidR="00C949F7" w:rsidRPr="00C949F7" w:rsidRDefault="00C949F7" w:rsidP="00C949F7">
            <w:pPr>
              <w:pBdr>
                <w:bottom w:val="single" w:sz="4" w:space="1" w:color="auto"/>
              </w:pBdr>
              <w:spacing w:before="0" w:after="210"/>
              <w:rPr>
                <w:rFonts w:eastAsia="Calibri"/>
                <w:b w:val="0"/>
                <w:sz w:val="2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3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Conforman el Fondo todas las personas colegiadas activas, las cuales deben estar al día en todas sus obligaciones con el Colegio y el Fondo.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persona colegiada activa tendrá acceso a los beneficios establecidos en el artículo No. 20 y artículo No. 21 de este Estatuto.</w:t>
            </w:r>
          </w:p>
          <w:p w:rsidR="00C949F7" w:rsidRPr="00C949F7" w:rsidRDefault="00C949F7" w:rsidP="00C949F7">
            <w:pPr>
              <w:tabs>
                <w:tab w:val="left" w:pos="3645"/>
              </w:tabs>
              <w:spacing w:before="0" w:after="210"/>
              <w:rPr>
                <w:rFonts w:eastAsia="Calibri"/>
                <w:sz w:val="28"/>
                <w:szCs w:val="22"/>
                <w:lang w:eastAsia="en-US"/>
              </w:rPr>
            </w:pPr>
            <w:r w:rsidRPr="00C949F7">
              <w:rPr>
                <w:rFonts w:eastAsia="Calibri"/>
                <w:sz w:val="28"/>
                <w:szCs w:val="22"/>
                <w:lang w:eastAsia="en-US"/>
              </w:rPr>
              <w:t>Definiciones:</w:t>
            </w: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Persona colegiada activa (PCA):</w:t>
            </w:r>
            <w:r w:rsidRPr="00C949F7">
              <w:rPr>
                <w:rFonts w:eastAsia="Calibri"/>
                <w:b w:val="0"/>
                <w:sz w:val="22"/>
                <w:szCs w:val="22"/>
                <w:lang w:eastAsia="en-US"/>
              </w:rPr>
              <w:t xml:space="preserve"> se denomina persona colegiada activa aquella que se encuentra al día en sus obligaciones y en pleno uso de sus derechos.</w:t>
            </w: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lastRenderedPageBreak/>
              <w:t>Persona colegiada retirada (PCR):</w:t>
            </w:r>
            <w:r w:rsidRPr="00C949F7">
              <w:rPr>
                <w:rFonts w:eastAsia="Calibri"/>
                <w:b w:val="0"/>
                <w:sz w:val="22"/>
                <w:szCs w:val="22"/>
                <w:lang w:eastAsia="en-US"/>
              </w:rPr>
              <w:t xml:space="preserve"> se denomina persona colegiada retirada aquella que por razones extraordinarias y mediante aprobación de la Junta, interrumpe su colegiatura y como consecuencia, sus obligaciones y el goce de sus derechos.</w:t>
            </w: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Persona colegiada exonerada:</w:t>
            </w:r>
            <w:r w:rsidRPr="00C949F7">
              <w:rPr>
                <w:rFonts w:eastAsia="Calibri"/>
                <w:b w:val="0"/>
                <w:sz w:val="22"/>
                <w:szCs w:val="22"/>
                <w:lang w:eastAsia="en-US"/>
              </w:rPr>
              <w:t xml:space="preserve"> se denomina persona colegiada exonerada aquella que al cumplir los 65 años se le exime del pago de la colegiatura. Lo anterior aplica para los colegiados que cumplieron esta condición antes del 19 de julio de 2010 según la normativa vigente a esa fecha.</w:t>
            </w: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Persona colegiada suspendida (PCS):</w:t>
            </w:r>
            <w:r w:rsidRPr="00C949F7">
              <w:rPr>
                <w:rFonts w:eastAsia="Calibri"/>
                <w:b w:val="0"/>
                <w:sz w:val="22"/>
                <w:szCs w:val="22"/>
                <w:lang w:eastAsia="en-US"/>
              </w:rPr>
              <w:t xml:space="preserve"> se denomina persona colegiada suspendida aquella que, al no cumplir con sus obligaciones con el Colegio, es suspendida en el goce de sus derechos mediante acuerdo de la Junta y debidamente notificado.</w:t>
            </w:r>
          </w:p>
          <w:p w:rsidR="00C949F7" w:rsidRPr="00C949F7" w:rsidRDefault="00C949F7" w:rsidP="00C949F7">
            <w:pPr>
              <w:spacing w:before="0" w:after="210"/>
              <w:rPr>
                <w:rFonts w:eastAsia="Calibri"/>
                <w:b w:val="0"/>
                <w:sz w:val="22"/>
                <w:szCs w:val="22"/>
                <w:highlight w:val="yellow"/>
                <w:lang w:eastAsia="en-US"/>
              </w:rPr>
            </w:pPr>
            <w:r w:rsidRPr="00C949F7">
              <w:rPr>
                <w:rFonts w:eastAsia="Calibri"/>
                <w:sz w:val="22"/>
                <w:szCs w:val="22"/>
                <w:lang w:eastAsia="en-US"/>
              </w:rPr>
              <w:t>Persona colegiada en proceso de suspensión (PCPS):</w:t>
            </w:r>
            <w:r w:rsidRPr="00C949F7">
              <w:rPr>
                <w:rFonts w:eastAsia="Calibri"/>
                <w:b w:val="0"/>
                <w:sz w:val="22"/>
                <w:szCs w:val="22"/>
                <w:lang w:eastAsia="en-US"/>
              </w:rPr>
              <w:t xml:space="preserve"> se denomina persona colegiada en proceso de suspensión aquella que según los registros y controles del Colegio mantiene un atraso en el pago de su colegiatura. </w:t>
            </w: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Persona colegiada inactiva (PCI):</w:t>
            </w:r>
            <w:r w:rsidRPr="00C949F7">
              <w:rPr>
                <w:rFonts w:eastAsia="Calibri"/>
                <w:b w:val="0"/>
                <w:sz w:val="22"/>
                <w:szCs w:val="22"/>
                <w:lang w:eastAsia="en-US"/>
              </w:rPr>
              <w:t xml:space="preserve"> se denomina persona colegiada inactiva aquella que, al no cumplir con sus obligaciones financieras con el Colegio, pierde el goce de sus derechos mediante acuerdo de Junta.</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4</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Administración del Fondo y la responsabilidad de elaborar sus disposiciones estarán a cargo del Consejo y de la Fiscalía. El Consejo estará integrado por cinco personas que ocuparán los cargos de Presidencia, Secretaría, Tesorería, Vocal uno y Vocal dos. La Junta del Colegio nombrará, a más tardar la tercera semana de junio, a las personas que ocuparán los cargos de presidencia, secretaría y vocalías una y dos de las ternas que el Consejo elabore para tal efecto. La Tesorería del Consejo será ejercida por quien ocupe la Tesorería de la Junta.</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Los cargos de Presidencia y Vocal uno se elegirán en años impares y los de Secretaría y Vocal dos en años pares.</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 El Consejo será el encargado elaborar las ternas correspondientes, una vez valorados los antecedentes de las personas interesadas en ocupar dichos puestos.</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Consejo convocará por medios electrónicos a los miembros del Colegio que deseen postularse para el Consejo de Administración, y presentará a Junta las ternas correspondientes.</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Para la postulación y el ejercicio de los diferentes cargos del Consejo y de la Fiscalía, la persona colegiada deberá estar a derecho en todas las obligaciones y deberes con el Colegio y el Fondo de Mutualidad.</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Junta elegirá de entre las ternas presentadas a su consideración por parte del Consejo, las cuatro personas que ocuparán los puestos respectivos en el año correspondiente.</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Corresponde a la Asamblea General Ordinaria del Colegio el nombramiento, de quien ejercerá la fiscalía, persona que será responsable de supervisar las acciones del Consejo, para el fiel cumplimiento de este Estatuto y su Reglamento.  Quien ejerza la Fiscalía debe asistir con derecho a voz y sin voto a las sesiones del Consejo y presentar su informe ante la Asamblea General Ordinaria. El cargo de Fiscal será por dos años y se elegirá en año par.</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Las personas designadas para ocupar los cargos de Presidencia, Secretaría, Vocal uno y Vocal dos, ejercerán sus cargos por un período de dos años.</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persona que ocupe el cargo de Tesorería lo ejercerá por un período de un año, de conformidad con el período de la Junta del Colegio establecido en el artículo 8 de la Ley Orgánica del Colegio de Periodistas.</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Quienes integren el Consejo por nombramiento de la Junta, así como quien ocupe la fiscalía, podrán ser reelectos únicamente por un período, luego de ello deberá al menos cumplir un año sin ser miembro del Consejo o la fiscalía.</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Junta podrá solicitar una nueva terna o considerar otros nombres para los diferentes puestos, para ello podrá considerar a las personas que se han postulado y no fueron consideradas en las ternas o bien nombrar a otros Colegiados.</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5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condición de miembro del Consejo, así como la de quien ocupe la Fiscalía, se perderá por:</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Decisión de la Junta, a solicitud del Consejo, previa oportunidad de descargo.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Por incurrir en cuatro ausencias injustificadas, en sesiones ordinarias o extraordinarias.</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Renuncia.</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d) Remoción por acuerdo de la Asamblea General en el caso de la Fiscalía.</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6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La Junta nombrará a las personas facultadas para sustituir a quienes integran el Consejo por el resto del periodo que les corresponda, a más tardar treinta días naturales después de conocida alguna de las causales previstas en el artículo anterior. </w:t>
            </w:r>
          </w:p>
          <w:p w:rsidR="00C949F7" w:rsidRPr="00C949F7" w:rsidRDefault="00C949F7" w:rsidP="00C949F7">
            <w:pPr>
              <w:tabs>
                <w:tab w:val="left" w:pos="7035"/>
              </w:tabs>
              <w:spacing w:before="0" w:after="210"/>
              <w:rPr>
                <w:rFonts w:eastAsia="Calibri"/>
                <w:b w:val="0"/>
                <w:sz w:val="22"/>
                <w:szCs w:val="22"/>
                <w:lang w:eastAsia="en-US"/>
              </w:rPr>
            </w:pPr>
            <w:r w:rsidRPr="00C949F7">
              <w:rPr>
                <w:rFonts w:eastAsia="Calibri"/>
                <w:b w:val="0"/>
                <w:sz w:val="22"/>
                <w:szCs w:val="22"/>
                <w:lang w:eastAsia="en-US"/>
              </w:rPr>
              <w:t>El nombramiento se hará mediante el mismo procedimiento de ternas establecido en el artículo 4 del presente estatuto.</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7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Consejo tendrá a su cargo la elaboración y administración de los proyectos de inversión de este programa y de los planes de utilización del capital del Fondo, lo cual se hará en estricto apego al presente Estatuto y su Reglamento.</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8</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Consejo se reunirá ordinariamente una vez por semana y extraordinariamente cuando sea necesario, las sesiones se realizarán en la sede del Colegio, en la fecha y hora que determine el Consejo. Llevará un libro de actas autorizado por quien presida el Colegio y debidamente foliado. La razón de apertura de ese libro la establecerá el Auditor Interno.</w:t>
            </w:r>
          </w:p>
          <w:p w:rsidR="00DD32B7" w:rsidRPr="00DD32B7" w:rsidRDefault="00DD32B7" w:rsidP="00C949F7">
            <w:pPr>
              <w:spacing w:before="0" w:after="210"/>
              <w:rPr>
                <w:rFonts w:eastAsia="Calibri"/>
                <w:b w:val="0"/>
                <w:sz w:val="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casos especiales, el Consejo podrá hacer cambio de sede por acuerdo de sus miembros, en aras de cumplir con el número de sesiones que establece el Estatuto y para no interrumpir los servicios a las personas colegiadas.</w:t>
            </w:r>
          </w:p>
          <w:p w:rsidR="00DD32B7" w:rsidRPr="00DD32B7" w:rsidRDefault="00DD32B7" w:rsidP="00C949F7">
            <w:pPr>
              <w:pBdr>
                <w:bottom w:val="single" w:sz="4" w:space="1" w:color="auto"/>
              </w:pBdr>
              <w:spacing w:before="0" w:after="210"/>
              <w:rPr>
                <w:rFonts w:eastAsia="Calibri"/>
                <w:sz w:val="4"/>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9  </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asistencia de al menos tres de directivos a las sesiones constituye quórum. Las resoluciones deben tomarse por mayoría simple de votos de los presentes en la respectiva sesión y hacerse constar, para su validez, en el libro de actas.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Los acuerdos referentes a subsidios o préstamos tomados en las sesiones ordinarias y extraordinarias se considerarán en firme y regirán a partir de la fecha que se indique, salvo aquellos en que el Consejo disponga lo contrario, sobre los cuales pueden presentarse recursos de revisión.</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Los miembros del Consejo y quien desempeñe la Fiscalía devengarán una dieta por su asistencia y permanencia en las sesiones. Dicha dieta corresponderá al dos por ciento (2.00%) del salario mínimo establecido para un Periodista del Sector Privado, todo ello con estricto apego a las siguientes reglas: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Se pagarán dietas por todas las sesiones ordinarias.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Únicamente se pagarán dietas por dos sesiones extraordinarias al mes.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En aquellos casos en que no se realice la sesión ordinaria correspondiente por falta de quórum, únicamente se cubrirá dieta a los miembros que se presenten a la sesión, para lo cual deberán de levantar el acta correspondiente dejando constancia de los miembros presentes.</w:t>
            </w:r>
          </w:p>
          <w:p w:rsidR="00C949F7" w:rsidRPr="00C949F7" w:rsidRDefault="00C949F7" w:rsidP="00C949F7">
            <w:pPr>
              <w:pBdr>
                <w:bottom w:val="single" w:sz="4" w:space="1" w:color="auto"/>
              </w:pBdr>
              <w:spacing w:before="0" w:after="210"/>
              <w:rPr>
                <w:rFonts w:eastAsia="Calibri"/>
                <w:sz w:val="4"/>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10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Consejo contará con personal, debidamente calificado y capacitado para atender con eficiencia y eficacia los servicios que ofrece el Fondo así como los requerimientos que solicite el Consejo, ofreciendo en todo momento un servicio personalizado al colegiado, acatando instrucciones directas del Consejo en los asuntos que le correspondan y en lo demás se regirá por las normas generales establecidas para el conjunto de funcionarios del Colegio.</w:t>
            </w:r>
          </w:p>
          <w:p w:rsidR="00C949F7" w:rsidRPr="00C949F7" w:rsidRDefault="00C949F7" w:rsidP="00C949F7">
            <w:pPr>
              <w:spacing w:before="0" w:after="210"/>
              <w:rPr>
                <w:rFonts w:eastAsia="Calibri"/>
                <w:b w:val="0"/>
                <w:sz w:val="22"/>
                <w:szCs w:val="22"/>
                <w:u w:val="single"/>
                <w:lang w:eastAsia="en-US"/>
              </w:rPr>
            </w:pPr>
            <w:r w:rsidRPr="00C949F7">
              <w:rPr>
                <w:rFonts w:eastAsia="Calibri"/>
                <w:b w:val="0"/>
                <w:sz w:val="22"/>
                <w:szCs w:val="22"/>
                <w:lang w:eastAsia="en-US"/>
              </w:rPr>
              <w:t xml:space="preserve">El Consejo deberá contar </w:t>
            </w:r>
            <w:r w:rsidRPr="00C949F7">
              <w:rPr>
                <w:rFonts w:eastAsia="Calibri"/>
                <w:b w:val="0"/>
                <w:color w:val="FF0000"/>
                <w:sz w:val="22"/>
                <w:szCs w:val="22"/>
                <w:lang w:eastAsia="en-US"/>
              </w:rPr>
              <w:t>con</w:t>
            </w:r>
            <w:r w:rsidRPr="00C949F7">
              <w:rPr>
                <w:rFonts w:eastAsia="Calibri"/>
                <w:b w:val="0"/>
                <w:sz w:val="22"/>
                <w:szCs w:val="22"/>
                <w:lang w:eastAsia="en-US"/>
              </w:rPr>
              <w:t xml:space="preserve"> una estructura administrativa acorde con las necesidades del Fondo, siendo la dirección ejecutiva la responsable del proceso de reclutamiento y el Consejo </w:t>
            </w:r>
            <w:r w:rsidRPr="00C949F7">
              <w:rPr>
                <w:rFonts w:eastAsia="Calibri"/>
                <w:b w:val="0"/>
                <w:color w:val="FF0000"/>
                <w:sz w:val="22"/>
                <w:szCs w:val="22"/>
                <w:lang w:eastAsia="en-US"/>
              </w:rPr>
              <w:t>quien realice</w:t>
            </w:r>
            <w:r w:rsidRPr="00C949F7">
              <w:rPr>
                <w:rFonts w:eastAsia="Calibri"/>
                <w:b w:val="0"/>
                <w:sz w:val="22"/>
                <w:szCs w:val="22"/>
                <w:lang w:eastAsia="en-US"/>
              </w:rPr>
              <w:t xml:space="preserve"> el proceso de selección necesario para su buen funcionamiento.</w:t>
            </w:r>
          </w:p>
          <w:p w:rsidR="00C949F7" w:rsidRPr="00C949F7" w:rsidRDefault="00C949F7" w:rsidP="00C949F7">
            <w:pPr>
              <w:spacing w:before="0" w:after="210"/>
              <w:rPr>
                <w:rFonts w:eastAsia="Calibri"/>
                <w:strike/>
                <w:sz w:val="22"/>
                <w:szCs w:val="22"/>
                <w:lang w:eastAsia="en-US"/>
              </w:rPr>
            </w:pPr>
          </w:p>
          <w:p w:rsidR="00C949F7" w:rsidRPr="00C949F7" w:rsidRDefault="00C949F7" w:rsidP="00C949F7">
            <w:pPr>
              <w:spacing w:before="0" w:after="210"/>
              <w:jc w:val="center"/>
              <w:rPr>
                <w:rFonts w:eastAsia="Calibri"/>
                <w:sz w:val="28"/>
                <w:szCs w:val="22"/>
                <w:lang w:eastAsia="en-US"/>
              </w:rPr>
            </w:pPr>
            <w:r w:rsidRPr="00C949F7">
              <w:rPr>
                <w:rFonts w:eastAsia="Calibri"/>
                <w:sz w:val="28"/>
                <w:szCs w:val="22"/>
                <w:lang w:eastAsia="en-US"/>
              </w:rPr>
              <w:t>CAPITULO II</w:t>
            </w:r>
          </w:p>
          <w:p w:rsidR="00C949F7" w:rsidRPr="00C949F7" w:rsidRDefault="00C949F7" w:rsidP="00C949F7">
            <w:pPr>
              <w:spacing w:before="0" w:after="210"/>
              <w:rPr>
                <w:rFonts w:eastAsia="Calibri"/>
                <w:sz w:val="28"/>
                <w:szCs w:val="22"/>
                <w:lang w:eastAsia="en-US"/>
              </w:rPr>
            </w:pPr>
            <w:r w:rsidRPr="00C949F7">
              <w:rPr>
                <w:rFonts w:eastAsia="Calibri"/>
                <w:sz w:val="28"/>
                <w:szCs w:val="22"/>
                <w:lang w:eastAsia="en-US"/>
              </w:rPr>
              <w:t>Contabilidad del Fondo</w:t>
            </w:r>
            <w:r w:rsidRPr="00C949F7">
              <w:rPr>
                <w:rFonts w:eastAsia="Calibri"/>
                <w:sz w:val="28"/>
                <w:szCs w:val="22"/>
                <w:lang w:eastAsia="en-US"/>
              </w:rPr>
              <w:tab/>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11</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Contabilidad del Fondo estará a cargo de un contador (a) externo (a) independiente, y distinto al del Colegio, quien llevará, en cuentas separadas todo el movimiento contable mensual, según las Normas Internacionales de Contabilidad y en coordinación con el departamento de Contabilidad del Colegio.</w:t>
            </w:r>
            <w:r w:rsidRPr="00C949F7">
              <w:rPr>
                <w:rFonts w:eastAsia="Calibri"/>
                <w:b w:val="0"/>
                <w:sz w:val="22"/>
                <w:szCs w:val="22"/>
                <w:lang w:eastAsia="en-US"/>
              </w:rPr>
              <w:tab/>
            </w:r>
          </w:p>
          <w:p w:rsidR="00DD32B7" w:rsidRDefault="00DD32B7" w:rsidP="00C949F7">
            <w:pPr>
              <w:pBdr>
                <w:bottom w:val="single" w:sz="4" w:space="1" w:color="auto"/>
              </w:pBdr>
              <w:tabs>
                <w:tab w:val="left" w:pos="3531"/>
              </w:tabs>
              <w:spacing w:before="0" w:after="210"/>
              <w:rPr>
                <w:rFonts w:eastAsia="Calibri"/>
                <w:sz w:val="22"/>
                <w:szCs w:val="22"/>
                <w:lang w:eastAsia="en-US"/>
              </w:rPr>
            </w:pPr>
          </w:p>
          <w:p w:rsidR="00C949F7" w:rsidRPr="00C949F7" w:rsidRDefault="00C949F7" w:rsidP="00C949F7">
            <w:pPr>
              <w:pBdr>
                <w:bottom w:val="single" w:sz="4" w:space="1" w:color="auto"/>
              </w:pBdr>
              <w:tabs>
                <w:tab w:val="left" w:pos="3531"/>
              </w:tabs>
              <w:spacing w:before="0" w:after="210"/>
              <w:rPr>
                <w:rFonts w:eastAsia="Calibri"/>
                <w:sz w:val="22"/>
                <w:szCs w:val="22"/>
                <w:lang w:eastAsia="en-US"/>
              </w:rPr>
            </w:pPr>
            <w:r w:rsidRPr="00C949F7">
              <w:rPr>
                <w:rFonts w:eastAsia="Calibri"/>
                <w:sz w:val="22"/>
                <w:szCs w:val="22"/>
                <w:lang w:eastAsia="en-US"/>
              </w:rPr>
              <w:lastRenderedPageBreak/>
              <w:t xml:space="preserve">Artículo No. 12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Consejo presentará a la Junta dos informes de carácter administrativo – financiero al año. El primero lo presentará en la tercera semana del mes de octubre que comprende los meses de enero a setiembre del año en curso y un segundo informe que se presentará en la tercera semana de febrero del año siguiente que comprende los meses de enero a diciembre del año anterior.</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13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Será responsabilidad del Fondo atender los controles, investigaciones y recomendaciones que haga la Auditoría Interna. </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En el </w:t>
            </w:r>
            <w:proofErr w:type="spellStart"/>
            <w:r w:rsidRPr="00C949F7">
              <w:rPr>
                <w:rFonts w:eastAsia="Calibri"/>
                <w:b w:val="0"/>
                <w:sz w:val="22"/>
                <w:szCs w:val="22"/>
                <w:lang w:eastAsia="en-US"/>
              </w:rPr>
              <w:t>auditoraje</w:t>
            </w:r>
            <w:proofErr w:type="spellEnd"/>
            <w:r w:rsidRPr="00C949F7">
              <w:rPr>
                <w:rFonts w:eastAsia="Calibri"/>
                <w:b w:val="0"/>
                <w:sz w:val="22"/>
                <w:szCs w:val="22"/>
                <w:lang w:eastAsia="en-US"/>
              </w:rPr>
              <w:t xml:space="preserve"> externo que contrate el Colegio será incluido siempre el </w:t>
            </w:r>
            <w:proofErr w:type="spellStart"/>
            <w:r w:rsidRPr="00C949F7">
              <w:rPr>
                <w:rFonts w:eastAsia="Calibri"/>
                <w:b w:val="0"/>
                <w:sz w:val="22"/>
                <w:szCs w:val="22"/>
                <w:lang w:eastAsia="en-US"/>
              </w:rPr>
              <w:t>auditoraje</w:t>
            </w:r>
            <w:proofErr w:type="spellEnd"/>
            <w:r w:rsidRPr="00C949F7">
              <w:rPr>
                <w:rFonts w:eastAsia="Calibri"/>
                <w:b w:val="0"/>
                <w:sz w:val="22"/>
                <w:szCs w:val="22"/>
                <w:lang w:eastAsia="en-US"/>
              </w:rPr>
              <w:t xml:space="preserve"> al Fondo, para fiscalizar la buena marcha de sus finanzas. El Fondo queda facultado para contratar la realización de su propia auditoria externa, cuando así lo determine necesario.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Toda contratación por servicios que realice el Colegio que involucre al Fondo, deberá ser previamente coordinada con el Consejo.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Toda contratación de servicios debe ser realizada por medio de la Proveeduría Institucional, sin excepción.</w:t>
            </w:r>
          </w:p>
          <w:p w:rsidR="00C949F7" w:rsidRPr="00C949F7" w:rsidRDefault="00C949F7" w:rsidP="00C949F7">
            <w:pPr>
              <w:spacing w:before="0" w:after="210"/>
              <w:rPr>
                <w:rFonts w:eastAsia="Calibri"/>
                <w:b w:val="0"/>
                <w:color w:val="FF0000"/>
                <w:sz w:val="18"/>
                <w:szCs w:val="22"/>
                <w:lang w:eastAsia="en-US"/>
              </w:rPr>
            </w:pPr>
          </w:p>
          <w:p w:rsidR="00C949F7" w:rsidRPr="00C949F7" w:rsidRDefault="00C949F7" w:rsidP="00C949F7">
            <w:pPr>
              <w:spacing w:before="0" w:after="210"/>
              <w:jc w:val="center"/>
              <w:rPr>
                <w:rFonts w:eastAsia="Calibri"/>
                <w:sz w:val="28"/>
                <w:szCs w:val="22"/>
                <w:lang w:eastAsia="en-US"/>
              </w:rPr>
            </w:pPr>
            <w:r w:rsidRPr="00C949F7">
              <w:rPr>
                <w:rFonts w:eastAsia="Calibri"/>
                <w:sz w:val="28"/>
                <w:szCs w:val="22"/>
                <w:lang w:eastAsia="en-US"/>
              </w:rPr>
              <w:t>CAPITULO III</w:t>
            </w:r>
          </w:p>
          <w:p w:rsidR="00C949F7" w:rsidRPr="00C949F7" w:rsidRDefault="00C949F7" w:rsidP="00C949F7">
            <w:pPr>
              <w:tabs>
                <w:tab w:val="left" w:pos="3645"/>
              </w:tabs>
              <w:spacing w:before="0" w:after="210"/>
              <w:rPr>
                <w:rFonts w:eastAsia="Calibri"/>
                <w:sz w:val="28"/>
                <w:szCs w:val="22"/>
                <w:lang w:eastAsia="en-US"/>
              </w:rPr>
            </w:pPr>
            <w:r w:rsidRPr="00C949F7">
              <w:rPr>
                <w:rFonts w:eastAsia="Calibri"/>
                <w:sz w:val="28"/>
                <w:szCs w:val="22"/>
                <w:lang w:eastAsia="en-US"/>
              </w:rPr>
              <w:t>Ingresos e Inversiones</w:t>
            </w:r>
            <w:r w:rsidRPr="00C949F7">
              <w:rPr>
                <w:rFonts w:eastAsia="Calibri"/>
                <w:sz w:val="28"/>
                <w:szCs w:val="22"/>
                <w:lang w:eastAsia="en-US"/>
              </w:rPr>
              <w:tab/>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14</w:t>
            </w:r>
            <w:r w:rsidRPr="00C949F7">
              <w:rPr>
                <w:rFonts w:eastAsia="Calibri"/>
                <w:sz w:val="22"/>
                <w:szCs w:val="22"/>
                <w:lang w:eastAsia="en-US"/>
              </w:rPr>
              <w:tab/>
              <w:t xml:space="preserve">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Los ingresos del Fondo serán los siguientes: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El 15% del ingreso mensual vigente por concepto de timbre a la publicidad, establecido en la Ley Nº 5527 y un porcentaje adicional de la misma fuente de financiamiento, que debe ser igual al 50% de los ingresos obtenidos por el pago de la colegiación del total de las personas colegiadas activas. Estos ingresos serán liquidados mensualmente dentro de los primeros 10 días naturales; posteriores a su ingreso a las arcas del Colegio.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Las utilidades que generen las operaciones del plan de inversiones, la cartera de crédito y otras propias de su operación.</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c) Toda donación o subvención que reciba, conforme a sus principios y para el cumplimiento de sus fines.</w:t>
            </w:r>
          </w:p>
          <w:p w:rsidR="00C949F7" w:rsidRPr="00C949F7" w:rsidRDefault="00C949F7" w:rsidP="00C949F7">
            <w:pPr>
              <w:pBdr>
                <w:bottom w:val="single" w:sz="4" w:space="1" w:color="auto"/>
              </w:pBdr>
              <w:spacing w:before="0" w:after="210" w:line="276" w:lineRule="auto"/>
              <w:rPr>
                <w:rFonts w:eastAsia="Calibri"/>
                <w:sz w:val="22"/>
                <w:szCs w:val="22"/>
                <w:lang w:eastAsia="en-US"/>
              </w:rPr>
            </w:pPr>
            <w:r w:rsidRPr="00C949F7">
              <w:rPr>
                <w:rFonts w:eastAsia="Calibri"/>
                <w:sz w:val="22"/>
                <w:szCs w:val="22"/>
                <w:lang w:eastAsia="en-US"/>
              </w:rPr>
              <w:t>Artículo No. 15</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situación financiera del Fondo se determinará de acuerdo con el periodo fiscal que rige para el Colegio de Periodistas.</w:t>
            </w:r>
            <w:r w:rsidRPr="00C949F7">
              <w:rPr>
                <w:rFonts w:eastAsia="Calibri"/>
                <w:b w:val="0"/>
                <w:sz w:val="22"/>
                <w:szCs w:val="22"/>
                <w:lang w:eastAsia="en-US"/>
              </w:rPr>
              <w:tab/>
            </w:r>
          </w:p>
          <w:p w:rsidR="00C949F7" w:rsidRPr="00C949F7" w:rsidRDefault="00C949F7" w:rsidP="00C949F7">
            <w:pPr>
              <w:pBdr>
                <w:bottom w:val="single" w:sz="4" w:space="1" w:color="auto"/>
              </w:pBdr>
              <w:spacing w:before="0" w:after="210" w:line="276" w:lineRule="auto"/>
              <w:rPr>
                <w:rFonts w:eastAsia="Calibri"/>
                <w:sz w:val="22"/>
                <w:szCs w:val="22"/>
                <w:lang w:eastAsia="en-US"/>
              </w:rPr>
            </w:pPr>
            <w:r w:rsidRPr="00C949F7">
              <w:rPr>
                <w:rFonts w:eastAsia="Calibri"/>
                <w:sz w:val="22"/>
                <w:szCs w:val="22"/>
                <w:lang w:eastAsia="en-US"/>
              </w:rPr>
              <w:t>Artículo No. 16</w:t>
            </w:r>
            <w:r w:rsidRPr="00C949F7">
              <w:rPr>
                <w:rFonts w:eastAsia="Calibri"/>
                <w:sz w:val="22"/>
                <w:szCs w:val="22"/>
                <w:lang w:eastAsia="en-US"/>
              </w:rPr>
              <w:tab/>
            </w:r>
          </w:p>
          <w:p w:rsidR="00C949F7" w:rsidRPr="00C949F7" w:rsidRDefault="00C949F7" w:rsidP="00C949F7">
            <w:pPr>
              <w:spacing w:before="0" w:after="210"/>
              <w:rPr>
                <w:rFonts w:eastAsia="Calibri"/>
                <w:sz w:val="2"/>
                <w:szCs w:val="22"/>
                <w:lang w:eastAsia="en-US"/>
              </w:rPr>
            </w:pPr>
            <w:r w:rsidRPr="00C949F7">
              <w:rPr>
                <w:rFonts w:eastAsia="Calibri"/>
                <w:b w:val="0"/>
                <w:sz w:val="22"/>
                <w:szCs w:val="22"/>
                <w:lang w:eastAsia="en-US"/>
              </w:rPr>
              <w:t>El Fondo establecerá una reserva de capital del 10% sobre el excedente de cada periodo, para cumplir con lo dispuesto en la Ley Orgánica del Colegio.</w:t>
            </w:r>
            <w:r w:rsidRPr="00C949F7">
              <w:rPr>
                <w:rFonts w:eastAsia="Calibri"/>
                <w:sz w:val="2"/>
                <w:szCs w:val="22"/>
                <w:lang w:eastAsia="en-US"/>
              </w:rPr>
              <w:t xml:space="preserve"> </w:t>
            </w:r>
          </w:p>
          <w:p w:rsidR="00C949F7" w:rsidRPr="00C949F7" w:rsidRDefault="00C949F7" w:rsidP="00C949F7">
            <w:pPr>
              <w:pBdr>
                <w:bottom w:val="single" w:sz="4" w:space="1" w:color="auto"/>
              </w:pBdr>
              <w:spacing w:before="0" w:after="210" w:line="276" w:lineRule="auto"/>
              <w:rPr>
                <w:rFonts w:eastAsia="Calibri"/>
                <w:sz w:val="22"/>
                <w:szCs w:val="22"/>
                <w:lang w:eastAsia="en-US"/>
              </w:rPr>
            </w:pPr>
            <w:r w:rsidRPr="00C949F7">
              <w:rPr>
                <w:rFonts w:eastAsia="Calibri"/>
                <w:sz w:val="22"/>
                <w:szCs w:val="22"/>
                <w:lang w:eastAsia="en-US"/>
              </w:rPr>
              <w:t>Artículo No. 17</w:t>
            </w:r>
            <w:r w:rsidRPr="00C949F7">
              <w:rPr>
                <w:rFonts w:eastAsia="Calibri"/>
                <w:sz w:val="22"/>
                <w:szCs w:val="22"/>
                <w:lang w:eastAsia="en-US"/>
              </w:rPr>
              <w:tab/>
              <w:t xml:space="preserve">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inversión y la capitalización de los recursos del Fondo deben efectuarse en:</w:t>
            </w:r>
            <w:r w:rsidRPr="00C949F7">
              <w:rPr>
                <w:rFonts w:eastAsia="Calibri"/>
                <w:b w:val="0"/>
                <w:sz w:val="22"/>
                <w:szCs w:val="22"/>
                <w:lang w:eastAsia="en-US"/>
              </w:rPr>
              <w:tab/>
            </w:r>
          </w:p>
          <w:p w:rsidR="00C949F7" w:rsidRPr="00C949F7" w:rsidRDefault="00C949F7" w:rsidP="00C949F7">
            <w:pPr>
              <w:numPr>
                <w:ilvl w:val="0"/>
                <w:numId w:val="14"/>
              </w:numPr>
              <w:spacing w:before="0" w:after="210"/>
              <w:rPr>
                <w:rFonts w:eastAsia="Calibri"/>
                <w:b w:val="0"/>
                <w:sz w:val="22"/>
                <w:szCs w:val="22"/>
                <w:lang w:eastAsia="en-US"/>
              </w:rPr>
            </w:pPr>
            <w:r w:rsidRPr="00C949F7">
              <w:rPr>
                <w:rFonts w:eastAsia="Calibri"/>
                <w:b w:val="0"/>
                <w:sz w:val="22"/>
                <w:szCs w:val="22"/>
                <w:lang w:eastAsia="en-US"/>
              </w:rPr>
              <w:t>Préstamos a personas colegiadas activas y personas colegiadas exoneradas que califiquen como sujeto de crédito.</w:t>
            </w:r>
          </w:p>
          <w:p w:rsidR="00C949F7" w:rsidRPr="00C949F7" w:rsidRDefault="00C949F7" w:rsidP="00C949F7">
            <w:pPr>
              <w:spacing w:before="0" w:after="210"/>
              <w:ind w:left="495"/>
              <w:rPr>
                <w:rFonts w:eastAsia="Calibri"/>
                <w:b w:val="0"/>
                <w:sz w:val="22"/>
                <w:szCs w:val="22"/>
                <w:lang w:eastAsia="en-US"/>
              </w:rPr>
            </w:pPr>
          </w:p>
          <w:p w:rsidR="00C949F7" w:rsidRPr="00C949F7" w:rsidRDefault="00C949F7" w:rsidP="00C949F7">
            <w:pPr>
              <w:numPr>
                <w:ilvl w:val="0"/>
                <w:numId w:val="14"/>
              </w:numPr>
              <w:spacing w:before="0" w:after="210"/>
              <w:rPr>
                <w:rFonts w:eastAsia="Calibri"/>
                <w:b w:val="0"/>
                <w:sz w:val="22"/>
                <w:szCs w:val="22"/>
                <w:lang w:eastAsia="en-US"/>
              </w:rPr>
            </w:pPr>
            <w:r w:rsidRPr="00C949F7">
              <w:rPr>
                <w:rFonts w:eastAsia="Calibri"/>
                <w:b w:val="0"/>
                <w:sz w:val="22"/>
                <w:szCs w:val="22"/>
                <w:lang w:eastAsia="en-US"/>
              </w:rPr>
              <w:t>Valores en instrumentos financieros desarrollados por el Banco Popular y Desarrollo Comunal, Bancos Estatales, Gobierno Central e instituciones del estado.</w:t>
            </w:r>
          </w:p>
          <w:p w:rsidR="00C949F7" w:rsidRPr="00C949F7" w:rsidRDefault="00C949F7" w:rsidP="00C949F7">
            <w:pPr>
              <w:spacing w:before="0" w:after="210" w:line="276" w:lineRule="auto"/>
              <w:rPr>
                <w:rFonts w:eastAsia="Calibri"/>
                <w:b w:val="0"/>
                <w:sz w:val="22"/>
                <w:szCs w:val="22"/>
                <w:lang w:eastAsia="en-US"/>
              </w:rPr>
            </w:pPr>
          </w:p>
          <w:p w:rsidR="00C949F7" w:rsidRPr="00C949F7" w:rsidRDefault="00C949F7" w:rsidP="00C949F7">
            <w:pPr>
              <w:numPr>
                <w:ilvl w:val="0"/>
                <w:numId w:val="14"/>
              </w:numPr>
              <w:spacing w:before="0" w:after="210"/>
              <w:rPr>
                <w:rFonts w:eastAsia="Calibri"/>
                <w:b w:val="0"/>
                <w:sz w:val="22"/>
                <w:szCs w:val="22"/>
                <w:lang w:eastAsia="en-US"/>
              </w:rPr>
            </w:pPr>
            <w:r w:rsidRPr="00C949F7">
              <w:rPr>
                <w:rFonts w:eastAsia="Calibri"/>
                <w:b w:val="0"/>
                <w:sz w:val="22"/>
                <w:szCs w:val="22"/>
                <w:lang w:eastAsia="en-US"/>
              </w:rPr>
              <w:t xml:space="preserve">Bancos Privados debidamente registrados y supervisados por la SUGEF. </w:t>
            </w:r>
          </w:p>
          <w:p w:rsidR="00C949F7" w:rsidRPr="00C949F7" w:rsidRDefault="00C949F7" w:rsidP="00C949F7">
            <w:pPr>
              <w:spacing w:before="0" w:after="210"/>
              <w:ind w:left="495"/>
              <w:rPr>
                <w:rFonts w:eastAsia="Calibri"/>
                <w:b w:val="0"/>
                <w:sz w:val="22"/>
                <w:szCs w:val="22"/>
                <w:highlight w:val="yellow"/>
                <w:lang w:eastAsia="en-US"/>
              </w:rPr>
            </w:pPr>
          </w:p>
          <w:p w:rsidR="00C949F7" w:rsidRPr="00C949F7" w:rsidRDefault="00C949F7" w:rsidP="00C949F7">
            <w:pPr>
              <w:numPr>
                <w:ilvl w:val="0"/>
                <w:numId w:val="14"/>
              </w:numPr>
              <w:spacing w:before="0" w:after="210"/>
              <w:rPr>
                <w:rFonts w:eastAsia="Calibri"/>
                <w:b w:val="0"/>
                <w:sz w:val="22"/>
                <w:szCs w:val="22"/>
                <w:lang w:eastAsia="en-US"/>
              </w:rPr>
            </w:pPr>
            <w:r w:rsidRPr="00C949F7">
              <w:rPr>
                <w:rFonts w:eastAsia="Calibri"/>
                <w:b w:val="0"/>
                <w:sz w:val="22"/>
                <w:szCs w:val="22"/>
                <w:lang w:eastAsia="en-US"/>
              </w:rPr>
              <w:t>La compra de inversiones se podrá realizar a través de puestos de Bolsa de las instituciones antes mencionadas o directamente por ventanilla.</w:t>
            </w:r>
          </w:p>
          <w:p w:rsidR="00C949F7" w:rsidRPr="00C949F7" w:rsidRDefault="00C949F7" w:rsidP="00C949F7">
            <w:pPr>
              <w:spacing w:before="0" w:after="210" w:line="276" w:lineRule="auto"/>
              <w:rPr>
                <w:rFonts w:eastAsia="Calibri"/>
                <w:b w:val="0"/>
                <w:sz w:val="22"/>
                <w:szCs w:val="22"/>
                <w:lang w:eastAsia="en-US"/>
              </w:rPr>
            </w:pPr>
          </w:p>
          <w:p w:rsidR="00C949F7" w:rsidRPr="00C949F7" w:rsidRDefault="00C949F7" w:rsidP="00C949F7">
            <w:pPr>
              <w:numPr>
                <w:ilvl w:val="0"/>
                <w:numId w:val="14"/>
              </w:numPr>
              <w:spacing w:before="0" w:after="210"/>
              <w:rPr>
                <w:rFonts w:eastAsia="Calibri"/>
                <w:b w:val="0"/>
                <w:sz w:val="22"/>
                <w:szCs w:val="22"/>
                <w:lang w:eastAsia="en-US"/>
              </w:rPr>
            </w:pPr>
            <w:r w:rsidRPr="00C949F7">
              <w:rPr>
                <w:rFonts w:eastAsia="Calibri"/>
                <w:b w:val="0"/>
                <w:sz w:val="22"/>
                <w:szCs w:val="22"/>
                <w:lang w:eastAsia="en-US"/>
              </w:rPr>
              <w:t>Inversiones Estratégicas a mediano o largo plazo que consoliden las finanzas del Fondo.</w:t>
            </w:r>
          </w:p>
          <w:p w:rsidR="00C949F7" w:rsidRPr="00C949F7" w:rsidRDefault="00C949F7" w:rsidP="00C949F7">
            <w:pPr>
              <w:spacing w:before="0" w:after="210"/>
              <w:ind w:left="495"/>
              <w:rPr>
                <w:rFonts w:eastAsia="Calibri"/>
                <w:b w:val="0"/>
                <w:sz w:val="4"/>
                <w:szCs w:val="22"/>
                <w:highlight w:val="cyan"/>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enumeración anterior no implica obligación de hacer las inversiones en el orden establecido.</w:t>
            </w:r>
          </w:p>
          <w:p w:rsidR="00C949F7" w:rsidRPr="00C949F7" w:rsidRDefault="00C949F7" w:rsidP="00C949F7">
            <w:pPr>
              <w:pBdr>
                <w:bottom w:val="single" w:sz="4" w:space="1" w:color="auto"/>
              </w:pBdr>
              <w:spacing w:before="0" w:after="210"/>
              <w:rPr>
                <w:rFonts w:eastAsia="Calibri"/>
                <w:sz w:val="2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18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Las inversiones en títulos valores que realice el Fondo, deberán estar sustentadas en una política de inversión, que determine y delimite los emisores, emisiones y cantidades de recursos económicos a invertir.</w:t>
            </w:r>
          </w:p>
          <w:p w:rsidR="00C949F7" w:rsidRPr="00C949F7" w:rsidRDefault="00C949F7" w:rsidP="00C949F7">
            <w:pPr>
              <w:spacing w:before="0" w:after="210" w:line="276" w:lineRule="auto"/>
              <w:jc w:val="center"/>
              <w:rPr>
                <w:rFonts w:eastAsia="Calibri"/>
                <w:sz w:val="28"/>
                <w:szCs w:val="22"/>
                <w:lang w:eastAsia="en-US"/>
              </w:rPr>
            </w:pPr>
            <w:r w:rsidRPr="00C949F7">
              <w:rPr>
                <w:rFonts w:eastAsia="Calibri"/>
                <w:sz w:val="28"/>
                <w:szCs w:val="22"/>
                <w:lang w:eastAsia="en-US"/>
              </w:rPr>
              <w:t>CAPITULO IV</w:t>
            </w:r>
          </w:p>
          <w:p w:rsidR="00C949F7" w:rsidRPr="00C949F7" w:rsidRDefault="00C949F7" w:rsidP="00C949F7">
            <w:pPr>
              <w:tabs>
                <w:tab w:val="left" w:pos="3645"/>
              </w:tabs>
              <w:spacing w:before="0" w:after="210"/>
              <w:rPr>
                <w:rFonts w:eastAsia="Calibri"/>
                <w:sz w:val="28"/>
                <w:szCs w:val="22"/>
                <w:lang w:eastAsia="en-US"/>
              </w:rPr>
            </w:pPr>
            <w:r w:rsidRPr="00C949F7">
              <w:rPr>
                <w:rFonts w:eastAsia="Calibri"/>
                <w:sz w:val="28"/>
                <w:szCs w:val="22"/>
                <w:lang w:eastAsia="en-US"/>
              </w:rPr>
              <w:t>Beneficios</w:t>
            </w:r>
            <w:r w:rsidRPr="00C949F7">
              <w:rPr>
                <w:rFonts w:eastAsia="Calibri"/>
                <w:sz w:val="28"/>
                <w:szCs w:val="22"/>
                <w:lang w:eastAsia="en-US"/>
              </w:rPr>
              <w:tab/>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19</w:t>
            </w:r>
            <w:r w:rsidRPr="00C949F7">
              <w:rPr>
                <w:rFonts w:eastAsia="Calibri"/>
                <w:sz w:val="22"/>
                <w:szCs w:val="22"/>
                <w:lang w:eastAsia="en-US"/>
              </w:rPr>
              <w:tab/>
              <w:t xml:space="preserve">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cumplimiento del artículo 1 de este Estatuto, el Fondo ofrece los siguientes beneficios y servicios: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Bienestar Social</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Subsidio de Retiro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Programa Social Solidario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d) Sistema de créditos</w:t>
            </w:r>
            <w:r w:rsidRPr="00C949F7">
              <w:rPr>
                <w:rFonts w:eastAsia="Calibri"/>
                <w:b w:val="0"/>
                <w:sz w:val="22"/>
                <w:szCs w:val="22"/>
                <w:lang w:eastAsia="en-US"/>
              </w:rPr>
              <w:tab/>
            </w:r>
          </w:p>
          <w:p w:rsidR="00DD32B7" w:rsidRDefault="00DD32B7" w:rsidP="00C949F7">
            <w:pPr>
              <w:pBdr>
                <w:bottom w:val="single" w:sz="4" w:space="1" w:color="auto"/>
              </w:pBdr>
              <w:spacing w:before="0" w:after="210"/>
              <w:rPr>
                <w:rFonts w:eastAsia="Calibri"/>
                <w:sz w:val="2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20</w:t>
            </w:r>
            <w:r w:rsidRPr="00C949F7">
              <w:rPr>
                <w:rFonts w:eastAsia="Calibri"/>
                <w:sz w:val="22"/>
                <w:szCs w:val="22"/>
                <w:lang w:eastAsia="en-US"/>
              </w:rPr>
              <w:tab/>
              <w:t xml:space="preserve">  </w:t>
            </w:r>
          </w:p>
          <w:p w:rsidR="00C949F7" w:rsidRPr="00C949F7" w:rsidRDefault="00C949F7" w:rsidP="00C949F7">
            <w:pPr>
              <w:tabs>
                <w:tab w:val="left" w:pos="3645"/>
              </w:tabs>
              <w:spacing w:before="0" w:after="0"/>
              <w:rPr>
                <w:rFonts w:eastAsia="Calibri"/>
                <w:sz w:val="28"/>
                <w:szCs w:val="22"/>
                <w:lang w:eastAsia="en-US"/>
              </w:rPr>
            </w:pPr>
            <w:r w:rsidRPr="00C949F7">
              <w:rPr>
                <w:rFonts w:eastAsia="Calibri"/>
                <w:sz w:val="28"/>
                <w:szCs w:val="22"/>
                <w:lang w:eastAsia="en-US"/>
              </w:rPr>
              <w:t>Bienestar Social</w:t>
            </w:r>
          </w:p>
          <w:p w:rsidR="00C949F7" w:rsidRPr="00C949F7" w:rsidRDefault="00C949F7" w:rsidP="00C949F7">
            <w:pPr>
              <w:tabs>
                <w:tab w:val="left" w:pos="3645"/>
              </w:tabs>
              <w:spacing w:before="0" w:after="0"/>
              <w:rPr>
                <w:rFonts w:eastAsia="Calibri"/>
                <w:b w:val="0"/>
                <w:sz w:val="22"/>
                <w:szCs w:val="22"/>
                <w:lang w:eastAsia="en-US"/>
              </w:rPr>
            </w:pPr>
          </w:p>
          <w:p w:rsidR="00C949F7" w:rsidRPr="00C949F7" w:rsidRDefault="00C949F7" w:rsidP="00C949F7">
            <w:pPr>
              <w:tabs>
                <w:tab w:val="left" w:pos="3645"/>
              </w:tabs>
              <w:spacing w:before="0" w:after="0"/>
              <w:rPr>
                <w:rFonts w:eastAsia="Calibri"/>
                <w:b w:val="0"/>
                <w:sz w:val="22"/>
                <w:szCs w:val="22"/>
                <w:lang w:eastAsia="en-US"/>
              </w:rPr>
            </w:pPr>
            <w:r w:rsidRPr="00C949F7">
              <w:rPr>
                <w:rFonts w:eastAsia="Calibri"/>
                <w:b w:val="0"/>
                <w:sz w:val="22"/>
                <w:szCs w:val="22"/>
                <w:lang w:eastAsia="en-US"/>
              </w:rPr>
              <w:tab/>
            </w:r>
          </w:p>
          <w:p w:rsidR="00C949F7" w:rsidRPr="00C949F7" w:rsidRDefault="00C949F7" w:rsidP="00C949F7">
            <w:pPr>
              <w:spacing w:before="0" w:after="0"/>
              <w:rPr>
                <w:rFonts w:eastAsia="Calibri"/>
                <w:b w:val="0"/>
                <w:sz w:val="22"/>
                <w:szCs w:val="22"/>
                <w:lang w:eastAsia="en-US"/>
              </w:rPr>
            </w:pPr>
            <w:r w:rsidRPr="00C949F7">
              <w:rPr>
                <w:rFonts w:eastAsia="Calibri"/>
                <w:b w:val="0"/>
                <w:sz w:val="22"/>
                <w:szCs w:val="22"/>
                <w:lang w:eastAsia="en-US"/>
              </w:rPr>
              <w:t>Bienestar Social es un conjunto de ayudas directas para la persona colegiada activa y sus familiares.</w:t>
            </w:r>
            <w:r w:rsidRPr="00C949F7">
              <w:rPr>
                <w:rFonts w:eastAsia="Calibri"/>
                <w:b w:val="0"/>
                <w:sz w:val="22"/>
                <w:szCs w:val="22"/>
                <w:lang w:eastAsia="en-US"/>
              </w:rPr>
              <w:tab/>
            </w:r>
          </w:p>
          <w:p w:rsidR="00C949F7" w:rsidRPr="00C949F7" w:rsidRDefault="00C949F7" w:rsidP="00C949F7">
            <w:pPr>
              <w:spacing w:before="0" w:after="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esta área, el Fondo ofrecerá los siguientes subsidios:</w:t>
            </w:r>
          </w:p>
          <w:p w:rsidR="00C949F7" w:rsidRPr="00C949F7" w:rsidRDefault="00C949F7" w:rsidP="00C949F7">
            <w:pPr>
              <w:spacing w:before="0" w:after="210"/>
              <w:rPr>
                <w:rFonts w:eastAsia="Calibri"/>
                <w:sz w:val="22"/>
                <w:szCs w:val="22"/>
                <w:lang w:eastAsia="en-US"/>
              </w:rPr>
            </w:pPr>
            <w:r w:rsidRPr="00C949F7">
              <w:rPr>
                <w:rFonts w:eastAsia="Calibri"/>
                <w:sz w:val="22"/>
                <w:szCs w:val="22"/>
                <w:lang w:eastAsia="en-US"/>
              </w:rPr>
              <w:t>1 Subsidio por fallecimiento de parientes en primer grado y por afinidad a la persona colegiada:</w:t>
            </w:r>
            <w:r w:rsidRPr="00C949F7">
              <w:rPr>
                <w:rFonts w:eastAsia="Calibri"/>
                <w:b w:val="0"/>
                <w:sz w:val="22"/>
                <w:szCs w:val="22"/>
                <w:lang w:eastAsia="en-US"/>
              </w:rPr>
              <w:t xml:space="preserve"> La persona colegiada sólo podrá solicitar dos subsidios a consecuencia del fallecimiento de sus padres biológicos o de crianza, del cónyuge o compañero /a en libertad de estado, descendientes de hasta primer grado e hijos de crianza según lo establecido al reglamento del Estatuto del Fondo de Mutualidad. El monto del subsidio será el 40% del salario base que gana un periodista en el sector privado, según publicación realizada por el Consejo Superior de Salarios y vigente al momento del evento.</w:t>
            </w:r>
            <w:r w:rsidRPr="00C949F7">
              <w:rPr>
                <w:rFonts w:eastAsia="Calibri"/>
                <w:sz w:val="22"/>
                <w:szCs w:val="22"/>
                <w:lang w:eastAsia="en-US"/>
              </w:rPr>
              <w:t xml:space="preserve">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el caso de hijos, se pagarán únicamente los menores de 18 años, salvo discapacidad debidamente comprobada.</w:t>
            </w:r>
          </w:p>
          <w:p w:rsidR="00C949F7" w:rsidRPr="00C949F7" w:rsidRDefault="00C949F7" w:rsidP="00C949F7">
            <w:pPr>
              <w:spacing w:before="0" w:after="210"/>
              <w:rPr>
                <w:rFonts w:eastAsia="Calibri"/>
                <w:sz w:val="18"/>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2 Subsidio por nacimiento:</w:t>
            </w:r>
            <w:r w:rsidRPr="00C949F7">
              <w:rPr>
                <w:rFonts w:eastAsia="Calibri"/>
                <w:b w:val="0"/>
                <w:sz w:val="22"/>
                <w:szCs w:val="22"/>
                <w:lang w:eastAsia="en-US"/>
              </w:rPr>
              <w:t xml:space="preserve"> La persona colegiada recibirá un subsidio del 25% del salario base que gana un periodista en el sector privado, según publicación realizada por el </w:t>
            </w:r>
            <w:r w:rsidRPr="00C949F7">
              <w:rPr>
                <w:rFonts w:eastAsia="Calibri"/>
                <w:b w:val="0"/>
                <w:sz w:val="22"/>
                <w:szCs w:val="22"/>
                <w:lang w:eastAsia="en-US"/>
              </w:rPr>
              <w:lastRenderedPageBreak/>
              <w:t>Consejo Superior de Salarios y vigente al momento del evento, por el nacimiento o adopción de un hijo (a).</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Cuando el nacimiento o adopción, sea el hijo (a) de dos personas colegiadas se hará entrega del beneficio a cada uno de ellos. En caso de parto múltiple o adopción de varios hijos en un mismo acto, sólo se hará entrega de un único beneficio.</w:t>
            </w:r>
          </w:p>
          <w:p w:rsidR="00C949F7" w:rsidRPr="00C949F7" w:rsidRDefault="00C949F7" w:rsidP="00C949F7">
            <w:pPr>
              <w:spacing w:before="0" w:after="210"/>
              <w:rPr>
                <w:rFonts w:eastAsia="Calibri"/>
                <w:sz w:val="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3 Subsidio por fallecimiento del Colegiado:</w:t>
            </w:r>
            <w:r w:rsidRPr="00C949F7">
              <w:rPr>
                <w:rFonts w:eastAsia="Calibri"/>
                <w:b w:val="0"/>
                <w:sz w:val="22"/>
                <w:szCs w:val="22"/>
                <w:lang w:eastAsia="en-US"/>
              </w:rPr>
              <w:t xml:space="preserve"> En caso de fallecimiento del colegiado se otorgará a los beneficiarios designados un subsidio equivalente al 30% del salario mínimo de un periodista del sector privado, según publicación realizada por el Consejo Superior de Salarios y vigente al momento del evento.</w:t>
            </w: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4 Subsidio por invalidez o incapacidad temporal:</w:t>
            </w:r>
            <w:r w:rsidRPr="00C949F7">
              <w:rPr>
                <w:rFonts w:eastAsia="Calibri"/>
                <w:b w:val="0"/>
                <w:sz w:val="22"/>
                <w:szCs w:val="22"/>
                <w:lang w:eastAsia="en-US"/>
              </w:rPr>
              <w:t xml:space="preserve"> En caso de invalidez o incapacidad temporal y continua superior a los 3 meses declarados por la C.C.S.S. o el I.N.S., la persona colegiada podrá acceder a un subsidio equivalente al 15% del salario mínimo de un periodista del sector privado, según publicación realizada por el Consejo Superior de Salarios vigente al momento del evento, de forma mensual a partir del 4</w:t>
            </w:r>
            <w:r w:rsidRPr="00C949F7">
              <w:rPr>
                <w:rFonts w:eastAsia="Calibri"/>
                <w:b w:val="0"/>
                <w:sz w:val="22"/>
                <w:szCs w:val="22"/>
                <w:vertAlign w:val="superscript"/>
                <w:lang w:eastAsia="en-US"/>
              </w:rPr>
              <w:t>to</w:t>
            </w:r>
            <w:r w:rsidRPr="00C949F7">
              <w:rPr>
                <w:rFonts w:eastAsia="Calibri"/>
                <w:b w:val="0"/>
                <w:sz w:val="22"/>
                <w:szCs w:val="22"/>
                <w:lang w:eastAsia="en-US"/>
              </w:rPr>
              <w:t xml:space="preserve"> mes de incapacidad continua y hasta por un período máximo de seis meses mientras se mantenga incapacitado.</w:t>
            </w: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5 Subsidio por invalidez o incapacidad permanente:</w:t>
            </w:r>
            <w:r w:rsidRPr="00C949F7">
              <w:rPr>
                <w:rFonts w:eastAsia="Calibri"/>
                <w:b w:val="0"/>
                <w:sz w:val="22"/>
                <w:szCs w:val="22"/>
                <w:lang w:eastAsia="en-US"/>
              </w:rPr>
              <w:t xml:space="preserve"> En caso de invalidez o incapacidad permanente declarada por la C.C.S.S. o el I.N.S., la persona colegiada podrá recibir un subsidio equivalente al 65% del salario mínimo de un periodista del sector privado, según publicación realizada por el Consejo Superior de Salarios vigente al momento del evento, siempre y cuando:</w:t>
            </w:r>
          </w:p>
          <w:p w:rsidR="00C949F7" w:rsidRPr="00C949F7" w:rsidRDefault="00C949F7" w:rsidP="00C949F7">
            <w:pPr>
              <w:numPr>
                <w:ilvl w:val="0"/>
                <w:numId w:val="16"/>
              </w:numPr>
              <w:spacing w:before="0" w:after="210"/>
              <w:rPr>
                <w:rFonts w:eastAsia="Calibri"/>
                <w:b w:val="0"/>
                <w:sz w:val="22"/>
                <w:szCs w:val="22"/>
                <w:lang w:eastAsia="en-US"/>
              </w:rPr>
            </w:pPr>
            <w:r w:rsidRPr="00C949F7">
              <w:rPr>
                <w:rFonts w:eastAsia="Calibri"/>
                <w:b w:val="0"/>
                <w:sz w:val="22"/>
                <w:szCs w:val="22"/>
                <w:lang w:eastAsia="en-US"/>
              </w:rPr>
              <w:t>No haya sido beneficiario del subsidio por incapacidad temporal sobre la misma dolencia o enfermedad.</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Además, para obtener derecho a los beneficios del subsidio por invalidez o incapacidad temporal o permanente, se debe:</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Pertenecer al Colegio previo a la incapacidad.</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-Debe tener al menos un año de colegiatura.</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-Mantenerse al día en el pago de las cuotas de colegiatura y de todas las obligaciones financieras con el Fondo.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-No haber sido suspendida, inactivada o retirada su colegiatura en los seis meses anteriores a la solicitud del subsidio.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Presentar solicitud por escrito al Consejo en un plazo no mayor de seis meses después de la declaratoria del estado de invalidez o incapacidad. Pasado ese plazo, se pierde el derecho a solicitar dicho subsidio.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Contar con la aprobación del Consejo, previa comprobación mediante estudio administrativo, que demuestre que el Colegiado cumple con los requisitos establecidos en este Estatuto y su Reglamento.</w:t>
            </w:r>
            <w:r w:rsidRPr="00C949F7">
              <w:rPr>
                <w:rFonts w:eastAsia="Calibri"/>
                <w:b w:val="0"/>
                <w:sz w:val="22"/>
                <w:szCs w:val="22"/>
                <w:lang w:eastAsia="en-US"/>
              </w:rPr>
              <w:tab/>
            </w:r>
          </w:p>
          <w:p w:rsid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Aportar los documentos correspondientes a la declaratoria de invalidez o incapacidad, emitidos por la C.C.S.S.  o  el  I.N.S.</w:t>
            </w: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sz w:val="22"/>
                <w:szCs w:val="22"/>
                <w:lang w:eastAsia="en-US"/>
              </w:rPr>
              <w:t xml:space="preserve">6 Programa Social Solidario: </w:t>
            </w:r>
            <w:r w:rsidRPr="00C949F7">
              <w:rPr>
                <w:rFonts w:eastAsia="Calibri"/>
                <w:b w:val="0"/>
                <w:sz w:val="22"/>
                <w:szCs w:val="22"/>
                <w:lang w:eastAsia="en-US"/>
              </w:rPr>
              <w:t>Se entenderá por este al conjunto de ayudas y actividades complementarias al Programa del Fondo, establecido en este Estatuto y su Reglamento, mediante las cuales, de forma temporal y bajo las condiciones que establezca el Reglamento del Fondo de Mutualidad, se ayudará a las personas colegiadas que enfrenten situaciones económica que le impidan atender sus necesidades básicas debidamente calificadas por el Fondo, de conformidad con lo establecido en la normativa correspondiente.</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El programa social solidario será financiado anualmente con: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Con un presupuesto que no podrá ser inferior al 5% de los ingresos financieros generados por el Fondo en el periodo anterior.</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Cada dos años, el Consejo del Fondo revisará y podrá ajustar el monto del subsidio por defunción, de las ayudas y demás beneficios antes indicados, de acuerdo con las recomendaciones técnicas.</w:t>
            </w:r>
          </w:p>
          <w:p w:rsidR="00C949F7" w:rsidRPr="00DD32B7" w:rsidRDefault="00C949F7" w:rsidP="00C949F7">
            <w:pPr>
              <w:pBdr>
                <w:bottom w:val="single" w:sz="4" w:space="1" w:color="auto"/>
              </w:pBdr>
              <w:spacing w:before="0" w:after="210"/>
              <w:rPr>
                <w:rFonts w:eastAsia="Calibri"/>
                <w:sz w:val="10"/>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21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Toda persona colegiada activa, que cumpla 65 años de edad estando activo y al día con las obligaciones del Colegio y del Fondo, se hace acreedor de un subsidio único que puede ser solicitado en la fecha en que el mismo cumpla dicha edad.</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 xml:space="preserve">Se podrá efectuar adelanto del subsidio de retiro en caso de enfermedad terminal o riesgo de muerte. El monto del subsidio dependerá de la cantidad de años de colegiatura.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Este derecho caduca 18 meses después de cumplidos los 65 años de edad. A la persona colegiada se le deberá de notificar su derecho al menos en tres ocasiones antes de perder el derecho al subsidio.</w:t>
            </w:r>
          </w:p>
          <w:p w:rsid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subsidio dependerá del número de años de colegiación, de acuerdo con la siguiente tabla:</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p>
          <w:tbl>
            <w:tblPr>
              <w:tblStyle w:val="Sombreadoclaro-nfasis13"/>
              <w:tblpPr w:leftFromText="141" w:rightFromText="141" w:vertAnchor="text" w:horzAnchor="margin" w:tblpXSpec="center" w:tblpY="27"/>
              <w:tblW w:w="0" w:type="auto"/>
              <w:tblLook w:val="04A0" w:firstRow="1" w:lastRow="0" w:firstColumn="1" w:lastColumn="0" w:noHBand="0" w:noVBand="1"/>
            </w:tblPr>
            <w:tblGrid>
              <w:gridCol w:w="1828"/>
              <w:gridCol w:w="1606"/>
            </w:tblGrid>
            <w:tr w:rsidR="00C949F7" w:rsidRPr="00C949F7" w:rsidTr="00C949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Años de colegiación</w:t>
                  </w:r>
                </w:p>
              </w:tc>
              <w:tc>
                <w:tcPr>
                  <w:tcW w:w="0" w:type="auto"/>
                  <w:hideMark/>
                </w:tcPr>
                <w:p w:rsidR="00C949F7" w:rsidRPr="00C949F7" w:rsidRDefault="00C949F7" w:rsidP="00C949F7">
                  <w:pPr>
                    <w:spacing w:before="0" w:after="0" w:line="360" w:lineRule="auto"/>
                    <w:jc w:val="center"/>
                    <w:cnfStyle w:val="100000000000" w:firstRow="1" w:lastRow="0" w:firstColumn="0" w:lastColumn="0" w:oddVBand="0" w:evenVBand="0" w:oddHBand="0" w:evenHBand="0" w:firstRowFirstColumn="0" w:firstRowLastColumn="0" w:lastRowFirstColumn="0" w:lastRowLastColumn="0"/>
                    <w:rPr>
                      <w:rFonts w:eastAsia="Calibri"/>
                      <w:sz w:val="20"/>
                      <w:szCs w:val="22"/>
                      <w:lang w:eastAsia="en-US"/>
                    </w:rPr>
                  </w:pPr>
                  <w:r w:rsidRPr="00C949F7">
                    <w:rPr>
                      <w:rFonts w:eastAsia="Calibri"/>
                      <w:sz w:val="20"/>
                      <w:szCs w:val="22"/>
                      <w:lang w:eastAsia="en-US"/>
                    </w:rPr>
                    <w:t>Subsidio recibido</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10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¢500.000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11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¢550.000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12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¢600.000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13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¢650.000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14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¢700.000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15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¢750.000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16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¢800.000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17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¢850.000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18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¢900.000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19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¢950.000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20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¢1.000.000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21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¢1.100.000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22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¢1.200.000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23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¢1.300.000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24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¢1.400.000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25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¢1.500.000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26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¢1.600.000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27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¢1.700.000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28 años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¢1.800.000</w:t>
                  </w:r>
                </w:p>
              </w:tc>
            </w:tr>
            <w:tr w:rsidR="00C949F7" w:rsidRPr="00C949F7" w:rsidTr="00C949F7">
              <w:tc>
                <w:tcPr>
                  <w:cnfStyle w:val="001000000000" w:firstRow="0" w:lastRow="0" w:firstColumn="1" w:lastColumn="0" w:oddVBand="0" w:evenVBand="0" w:oddHBand="0" w:evenHBand="0" w:firstRowFirstColumn="0" w:firstRowLastColumn="0" w:lastRowFirstColumn="0" w:lastRowLastColumn="0"/>
                  <w:tcW w:w="0" w:type="auto"/>
                  <w:tcBorders>
                    <w:top w:val="nil"/>
                    <w:left w:val="nil"/>
                    <w:bottom w:val="nil"/>
                    <w:right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29 años</w:t>
                  </w:r>
                </w:p>
              </w:tc>
              <w:tc>
                <w:tcPr>
                  <w:tcW w:w="0" w:type="auto"/>
                  <w:tcBorders>
                    <w:top w:val="nil"/>
                    <w:left w:val="nil"/>
                    <w:bottom w:val="nil"/>
                    <w:right w:val="nil"/>
                  </w:tcBorders>
                  <w:hideMark/>
                </w:tcPr>
                <w:p w:rsidR="00C949F7" w:rsidRPr="00C949F7" w:rsidRDefault="00C949F7" w:rsidP="00C949F7">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¢1.900.000</w:t>
                  </w:r>
                </w:p>
              </w:tc>
            </w:tr>
            <w:tr w:rsidR="00C949F7" w:rsidRPr="00C949F7" w:rsidTr="00C94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hideMark/>
                </w:tcPr>
                <w:p w:rsidR="00C949F7" w:rsidRPr="00C949F7" w:rsidRDefault="00C949F7" w:rsidP="00C949F7">
                  <w:pPr>
                    <w:spacing w:before="0" w:after="0" w:line="360" w:lineRule="auto"/>
                    <w:jc w:val="center"/>
                    <w:rPr>
                      <w:rFonts w:eastAsia="Calibri"/>
                      <w:sz w:val="20"/>
                      <w:szCs w:val="22"/>
                      <w:lang w:eastAsia="en-US"/>
                    </w:rPr>
                  </w:pPr>
                  <w:r w:rsidRPr="00C949F7">
                    <w:rPr>
                      <w:rFonts w:eastAsia="Calibri"/>
                      <w:sz w:val="20"/>
                      <w:szCs w:val="22"/>
                      <w:lang w:eastAsia="en-US"/>
                    </w:rPr>
                    <w:t>30 años o más</w:t>
                  </w:r>
                </w:p>
              </w:tc>
              <w:tc>
                <w:tcPr>
                  <w:tcW w:w="0" w:type="auto"/>
                  <w:tcBorders>
                    <w:top w:val="nil"/>
                    <w:bottom w:val="nil"/>
                  </w:tcBorders>
                  <w:hideMark/>
                </w:tcPr>
                <w:p w:rsidR="00C949F7" w:rsidRPr="00C949F7" w:rsidRDefault="00C949F7" w:rsidP="00C949F7">
                  <w:pPr>
                    <w:spacing w:before="0" w:after="0" w:line="360" w:lineRule="auto"/>
                    <w:jc w:val="center"/>
                    <w:cnfStyle w:val="000000100000" w:firstRow="0" w:lastRow="0" w:firstColumn="0" w:lastColumn="0" w:oddVBand="0" w:evenVBand="0" w:oddHBand="1" w:evenHBand="0" w:firstRowFirstColumn="0" w:firstRowLastColumn="0" w:lastRowFirstColumn="0" w:lastRowLastColumn="0"/>
                    <w:rPr>
                      <w:rFonts w:eastAsia="Calibri"/>
                      <w:bCs/>
                      <w:sz w:val="20"/>
                      <w:szCs w:val="22"/>
                      <w:lang w:eastAsia="en-US"/>
                    </w:rPr>
                  </w:pPr>
                  <w:r w:rsidRPr="00C949F7">
                    <w:rPr>
                      <w:rFonts w:eastAsia="Calibri"/>
                      <w:bCs/>
                      <w:sz w:val="20"/>
                      <w:szCs w:val="22"/>
                      <w:lang w:eastAsia="en-US"/>
                    </w:rPr>
                    <w:t>¢2.500.000</w:t>
                  </w:r>
                </w:p>
              </w:tc>
            </w:tr>
          </w:tbl>
          <w:p w:rsidR="00C949F7" w:rsidRPr="00C949F7" w:rsidRDefault="00C949F7" w:rsidP="00C949F7">
            <w:pPr>
              <w:spacing w:before="0" w:after="210"/>
              <w:ind w:left="2832"/>
              <w:rPr>
                <w:rFonts w:eastAsia="Calibri"/>
                <w:sz w:val="22"/>
                <w:szCs w:val="22"/>
                <w:lang w:eastAsia="en-US"/>
              </w:rPr>
            </w:pP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22"/>
                <w:szCs w:val="22"/>
                <w:lang w:eastAsia="en-US"/>
              </w:rPr>
            </w:pPr>
          </w:p>
          <w:p w:rsidR="00C949F7" w:rsidRDefault="00C949F7" w:rsidP="00C949F7">
            <w:pPr>
              <w:spacing w:before="0" w:after="210"/>
              <w:rPr>
                <w:rFonts w:eastAsia="Calibri"/>
                <w:b w:val="0"/>
                <w:sz w:val="22"/>
                <w:szCs w:val="22"/>
                <w:lang w:eastAsia="en-US"/>
              </w:rPr>
            </w:pPr>
          </w:p>
          <w:p w:rsidR="00DD32B7" w:rsidRDefault="00DD32B7" w:rsidP="00C949F7">
            <w:pPr>
              <w:spacing w:before="0" w:after="210"/>
              <w:rPr>
                <w:rFonts w:eastAsia="Calibri"/>
                <w:b w:val="0"/>
                <w:sz w:val="22"/>
                <w:szCs w:val="22"/>
                <w:lang w:eastAsia="en-US"/>
              </w:rPr>
            </w:pPr>
          </w:p>
          <w:p w:rsidR="00DD32B7" w:rsidRDefault="00DD32B7" w:rsidP="00C949F7">
            <w:pPr>
              <w:spacing w:before="0" w:after="210"/>
              <w:rPr>
                <w:rFonts w:eastAsia="Calibri"/>
                <w:b w:val="0"/>
                <w:sz w:val="22"/>
                <w:szCs w:val="22"/>
                <w:lang w:eastAsia="en-US"/>
              </w:rPr>
            </w:pPr>
          </w:p>
          <w:p w:rsidR="00DD32B7" w:rsidRDefault="00DD32B7" w:rsidP="00C949F7">
            <w:pPr>
              <w:spacing w:before="0" w:after="210"/>
              <w:rPr>
                <w:rFonts w:eastAsia="Calibri"/>
                <w:b w:val="0"/>
                <w:sz w:val="22"/>
                <w:szCs w:val="22"/>
                <w:lang w:eastAsia="en-US"/>
              </w:rPr>
            </w:pPr>
          </w:p>
          <w:p w:rsidR="00DD32B7" w:rsidRDefault="00DD32B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Cualquier variación que considere realizar el Consejo a los montos establecidos, deberán estar sustentados en un estudio actuarial.</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Este pago se hará de conformidad con el flujo de caja del Fondo.</w:t>
            </w:r>
          </w:p>
          <w:p w:rsidR="00C949F7" w:rsidRDefault="00C949F7" w:rsidP="00C949F7">
            <w:pPr>
              <w:spacing w:before="0" w:after="210"/>
              <w:rPr>
                <w:rFonts w:eastAsia="Calibri"/>
                <w:b w:val="0"/>
                <w:sz w:val="22"/>
                <w:szCs w:val="22"/>
                <w:lang w:eastAsia="en-US"/>
              </w:rPr>
            </w:pPr>
          </w:p>
          <w:p w:rsidR="00DD32B7" w:rsidRPr="00C949F7" w:rsidRDefault="00DD32B7" w:rsidP="00C949F7">
            <w:pPr>
              <w:spacing w:before="0" w:after="210"/>
              <w:rPr>
                <w:rFonts w:eastAsia="Calibri"/>
                <w:b w:val="0"/>
                <w:sz w:val="2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caso de que la persona colegiada fallezca antes de cumplir los 65 años, este subsidio le corresponderá a la persona o personas que hayan sido señaladas como beneficiarias, en estos casos se entenderá que la designación excluye a cualquier otra persona.</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 persona o personas beneficiarias tendrán un plazo perentorio de 18 meses para ejercer su derecho, de lo contrario caduca.</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Para los efectos de este artículo y lo correspondiente al artículo No. 20, es obligación de los miembros del Colegio mantener al día la información referente a las personas beneficiarias.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caso de que haya más de un beneficiario, el monto a repartir se distribuirá por partes iguales entre todas las personas con derecho.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El Consejo cuando tenga noticia del fallecimiento de la persona colegiada, deberá informar a los beneficiarios designados; la comunicación se hará en el domicilio indicado por el colegiado para ese efecto, cuando el domicilio no exista, fuese inexacto o no se hubiese establecido, el Consejo hará una publicación en el diario oficial con indicación expresa del plazo máximo para retirar los beneficios. </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Si el miembro del Colegio no tiene persona beneficiaria anotada en los registros, se hará entrega del beneficio de conformidad con lo que determine el juez o notario ante quien se tramite la sucesión correspondiente.</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Para este subsidio la persona colegiada activa, tendrá derecho al reconocimiento de los años de colegiación anteriores a partir de la creación del Fondo el 1° de octubre de 1984.  </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En el caso de la persona colegiada inactiva, suspendida o retirada, de llegar a reincorporarse, se les reconocerá para el subsidio de retiro desde la fecha de su colegiatura hasta la fecha en que entró en inactividad, suspensión o retiro de la institución, la que debe constar en actas de sesión de la Junta. A partir de la reincorporación al Colegio debe transcurrir seis meses para recuperar el derecho al Subsidio de Retiro y beneficios por Subsidio. Esta recuperación de derechos no significa que los años de </w:t>
            </w:r>
            <w:r w:rsidRPr="00C949F7">
              <w:rPr>
                <w:rFonts w:eastAsia="Calibri"/>
                <w:b w:val="0"/>
                <w:sz w:val="22"/>
                <w:szCs w:val="22"/>
                <w:lang w:eastAsia="en-US"/>
              </w:rPr>
              <w:lastRenderedPageBreak/>
              <w:t>colegiado inactivo, suspendido o retirado serán contabilizados como años de colegiatura.</w:t>
            </w:r>
          </w:p>
          <w:p w:rsidR="00C949F7" w:rsidRPr="00C949F7" w:rsidRDefault="00C949F7" w:rsidP="00C949F7">
            <w:pPr>
              <w:spacing w:before="0" w:after="210"/>
              <w:jc w:val="center"/>
              <w:rPr>
                <w:rFonts w:eastAsia="Calibri"/>
                <w:sz w:val="28"/>
                <w:szCs w:val="22"/>
                <w:lang w:eastAsia="en-US"/>
              </w:rPr>
            </w:pPr>
            <w:r w:rsidRPr="00C949F7">
              <w:rPr>
                <w:rFonts w:eastAsia="Calibri"/>
                <w:sz w:val="28"/>
                <w:szCs w:val="22"/>
                <w:lang w:eastAsia="en-US"/>
              </w:rPr>
              <w:t>CAPITULO V</w:t>
            </w:r>
          </w:p>
          <w:p w:rsidR="00C949F7" w:rsidRPr="00C949F7" w:rsidRDefault="00C949F7" w:rsidP="00C949F7">
            <w:pPr>
              <w:tabs>
                <w:tab w:val="left" w:pos="3645"/>
              </w:tabs>
              <w:spacing w:before="0" w:after="210"/>
              <w:rPr>
                <w:rFonts w:eastAsia="Calibri"/>
                <w:sz w:val="28"/>
                <w:szCs w:val="22"/>
                <w:lang w:eastAsia="en-US"/>
              </w:rPr>
            </w:pPr>
            <w:r w:rsidRPr="00C949F7">
              <w:rPr>
                <w:rFonts w:eastAsia="Calibri"/>
                <w:szCs w:val="22"/>
                <w:lang w:eastAsia="en-US"/>
              </w:rPr>
              <w:t>Deberes y derechos de las personas colegiadas</w:t>
            </w:r>
            <w:r w:rsidRPr="00C949F7">
              <w:rPr>
                <w:rFonts w:eastAsia="Calibri"/>
                <w:sz w:val="28"/>
                <w:szCs w:val="22"/>
                <w:lang w:eastAsia="en-US"/>
              </w:rPr>
              <w:tab/>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22</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el caso de que una persona colegiada brinde información falsa para obtener algún beneficio económico, el Consejo por intermediación de su Fiscalía documentará el caso y lo elevará a la Junta para lo que corresponda.  El Consejo exigirá devolver al Fondo el beneficio recibido, en un solo pago y de manera inmediata y cuando corresponda se pondrá en conocimiento del Tribunal de Honor.</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De no efectuar la devolución inmediata, se levantará un expediente administrativo para ser tramitado por la vía judicial.</w:t>
            </w:r>
          </w:p>
          <w:p w:rsidR="00C949F7" w:rsidRPr="00C949F7" w:rsidRDefault="00C949F7" w:rsidP="00C949F7">
            <w:pPr>
              <w:pBdr>
                <w:bottom w:val="single" w:sz="4" w:space="1" w:color="auto"/>
              </w:pBdr>
              <w:spacing w:before="0" w:after="210"/>
              <w:rPr>
                <w:rFonts w:eastAsia="Calibri"/>
                <w:sz w:val="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23</w:t>
            </w:r>
            <w:r w:rsidRPr="00C949F7">
              <w:rPr>
                <w:rFonts w:eastAsia="Calibri"/>
                <w:sz w:val="22"/>
                <w:szCs w:val="22"/>
                <w:lang w:eastAsia="en-US"/>
              </w:rPr>
              <w:tab/>
              <w:t xml:space="preserve">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Los derechos a los beneficios estipulados en los artículos Nos. 20 y 21 del presente Estatuto, se supeditan, además de lo ya indicado, a que la persona colegiada sea activa y se encuentre completamente al día con sus obligaciones financieras con el Colegio y el Fondo y que no haya estado, inactiva, suspendida o retirada del Colegio en los últimos seis meses anteriores al hecho que genera el derecho la solicitud. Además, deberá tener al menos un año de colegiatura, en el momento de ocurrir el evento que origina el subsidio.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Los subsidios por fallecimiento y nacimiento establecidos en el artículo No. 20 del presente estatuto, caducan seis meses después de haber ocurrido el evento.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partir de la reincorporación al Colegio deben transcurrir seis meses para recuperar el derecho a los beneficios del Artículo No 20, a excepción del Subsidio de Retiro que deberá solicitarlo dentro de los 18 meses siguientes a partir del surgimiento de su derecho y pagado según el flujo de caja del Fondo.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Contra la resolución que rechace el otorgamiento de algún beneficio establecido en este Estatuto, cabrá recurso de reconsideración ante el mismo Consejo. El escrito en que se formule el recurso contendrá, necesariamente, los motivos en que fundamente, sin lo cual será rechazado de </w:t>
            </w:r>
            <w:r w:rsidRPr="00C949F7">
              <w:rPr>
                <w:rFonts w:eastAsia="Calibri"/>
                <w:b w:val="0"/>
                <w:sz w:val="22"/>
                <w:szCs w:val="22"/>
                <w:lang w:eastAsia="en-US"/>
              </w:rPr>
              <w:lastRenderedPageBreak/>
              <w:t>plano. Contra lo resuelto por el Consejo no cabrá recurso alguno.</w:t>
            </w:r>
          </w:p>
          <w:p w:rsidR="00C949F7" w:rsidRPr="00C949F7" w:rsidRDefault="00C949F7" w:rsidP="00C949F7">
            <w:pPr>
              <w:spacing w:before="0" w:after="210"/>
              <w:jc w:val="center"/>
              <w:rPr>
                <w:rFonts w:eastAsia="Calibri"/>
                <w:sz w:val="28"/>
                <w:szCs w:val="22"/>
                <w:lang w:eastAsia="en-US"/>
              </w:rPr>
            </w:pPr>
            <w:r w:rsidRPr="00C949F7">
              <w:rPr>
                <w:rFonts w:eastAsia="Calibri"/>
                <w:sz w:val="28"/>
                <w:szCs w:val="22"/>
                <w:lang w:eastAsia="en-US"/>
              </w:rPr>
              <w:t>CAPITULO VI</w:t>
            </w:r>
            <w:r w:rsidRPr="00C949F7">
              <w:rPr>
                <w:rFonts w:eastAsia="Calibri"/>
                <w:sz w:val="28"/>
                <w:szCs w:val="22"/>
                <w:lang w:eastAsia="en-US"/>
              </w:rPr>
              <w:tab/>
            </w:r>
          </w:p>
          <w:p w:rsidR="00C949F7" w:rsidRPr="00C949F7" w:rsidRDefault="00C949F7" w:rsidP="00C949F7">
            <w:pPr>
              <w:tabs>
                <w:tab w:val="left" w:pos="3645"/>
              </w:tabs>
              <w:spacing w:before="0" w:after="210"/>
              <w:rPr>
                <w:rFonts w:eastAsia="Calibri"/>
                <w:sz w:val="28"/>
                <w:szCs w:val="22"/>
                <w:lang w:eastAsia="en-US"/>
              </w:rPr>
            </w:pPr>
            <w:r w:rsidRPr="00C949F7">
              <w:rPr>
                <w:rFonts w:eastAsia="Calibri"/>
                <w:sz w:val="28"/>
                <w:szCs w:val="22"/>
                <w:lang w:eastAsia="en-US"/>
              </w:rPr>
              <w:t xml:space="preserve">Atribuciones de quienes integran el Consejo Administrativo </w:t>
            </w:r>
          </w:p>
          <w:p w:rsidR="00C949F7" w:rsidRPr="002F0367" w:rsidRDefault="00C949F7" w:rsidP="00C949F7">
            <w:pPr>
              <w:tabs>
                <w:tab w:val="left" w:pos="3645"/>
              </w:tabs>
              <w:spacing w:before="0" w:after="210"/>
              <w:rPr>
                <w:rFonts w:eastAsia="Calibri"/>
                <w:sz w:val="12"/>
                <w:szCs w:val="22"/>
                <w:lang w:eastAsia="en-US"/>
              </w:rPr>
            </w:pPr>
          </w:p>
          <w:p w:rsidR="00C949F7" w:rsidRPr="00C949F7" w:rsidRDefault="00C949F7" w:rsidP="00C949F7">
            <w:pPr>
              <w:spacing w:before="0" w:after="210"/>
              <w:rPr>
                <w:rFonts w:eastAsia="Calibri"/>
                <w:sz w:val="22"/>
                <w:szCs w:val="22"/>
                <w:lang w:eastAsia="en-US"/>
              </w:rPr>
            </w:pPr>
            <w:r w:rsidRPr="00C949F7">
              <w:rPr>
                <w:rFonts w:eastAsia="Calibri"/>
                <w:sz w:val="22"/>
                <w:szCs w:val="22"/>
                <w:lang w:eastAsia="en-US"/>
              </w:rPr>
              <w:t>Artículo No. 24</w:t>
            </w:r>
            <w:r w:rsidRPr="00C949F7">
              <w:rPr>
                <w:rFonts w:eastAsia="Calibri"/>
                <w:sz w:val="22"/>
                <w:szCs w:val="22"/>
                <w:lang w:eastAsia="en-US"/>
              </w:rPr>
              <w:tab/>
              <w:t xml:space="preserve">   </w:t>
            </w:r>
          </w:p>
          <w:p w:rsidR="00C949F7" w:rsidRPr="00C949F7" w:rsidRDefault="00C949F7" w:rsidP="00C949F7">
            <w:pPr>
              <w:pBdr>
                <w:bottom w:val="single" w:sz="4" w:space="1" w:color="auto"/>
              </w:pBdr>
              <w:spacing w:before="0" w:after="210"/>
              <w:rPr>
                <w:rFonts w:eastAsia="Calibri"/>
                <w:sz w:val="22"/>
                <w:szCs w:val="22"/>
                <w:lang w:eastAsia="en-US"/>
              </w:rPr>
            </w:pPr>
          </w:p>
          <w:p w:rsidR="00C949F7" w:rsidRPr="00C949F7" w:rsidRDefault="00C949F7" w:rsidP="00C949F7">
            <w:pPr>
              <w:spacing w:before="0" w:after="210"/>
              <w:rPr>
                <w:rFonts w:eastAsia="Calibri"/>
                <w:sz w:val="22"/>
                <w:szCs w:val="22"/>
                <w:lang w:eastAsia="en-US"/>
              </w:rPr>
            </w:pPr>
            <w:r w:rsidRPr="00C949F7">
              <w:rPr>
                <w:rFonts w:eastAsia="Calibri"/>
                <w:sz w:val="22"/>
                <w:szCs w:val="22"/>
                <w:lang w:eastAsia="en-US"/>
              </w:rPr>
              <w:t>Atribuciones de la Presidencia</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Presidir las sesiones del Consejo.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Proponer el orden en que deben tratarse los asuntos y dirigir los debates.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Atender la correspondencia.</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d) Con su doble voto, decidir en caso de empate en los acuerdos del Consejo.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 Conceder permisos por justa causa al Jefe Administrativo Financiero del Fondo para ausentarse de su labor hasta un máximo de tres días, asimismo, podrá conceder permiso hasta por un mes a miembros del Consejo. Se debe informar sobre dichos permisos, a la Junta o a la Dirección Ejecutiva del Colegio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f) Firmar conjuntamente con la secretaría las actas de las sesiones.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g) Convocar a sesiones ordinarias y extraordinarias del Consejo.  </w:t>
            </w:r>
          </w:p>
          <w:p w:rsidR="00C949F7" w:rsidRPr="00C949F7" w:rsidRDefault="00C949F7" w:rsidP="00C949F7">
            <w:pPr>
              <w:spacing w:before="0" w:after="210"/>
              <w:rPr>
                <w:rFonts w:eastAsia="Calibri"/>
                <w:b w:val="0"/>
                <w:sz w:val="4"/>
                <w:szCs w:val="22"/>
                <w:lang w:eastAsia="en-US"/>
              </w:rPr>
            </w:pPr>
          </w:p>
          <w:p w:rsidR="00C949F7" w:rsidRPr="00C949F7" w:rsidRDefault="00C949F7" w:rsidP="00C949F7">
            <w:pPr>
              <w:spacing w:before="0" w:after="210"/>
              <w:rPr>
                <w:rFonts w:eastAsia="Calibri"/>
                <w:b w:val="0"/>
                <w:strike/>
                <w:sz w:val="28"/>
                <w:szCs w:val="22"/>
                <w:lang w:eastAsia="en-US"/>
              </w:rPr>
            </w:pPr>
            <w:r w:rsidRPr="00C949F7">
              <w:rPr>
                <w:rFonts w:eastAsia="Calibri"/>
                <w:b w:val="0"/>
                <w:sz w:val="22"/>
                <w:szCs w:val="22"/>
                <w:lang w:eastAsia="en-US"/>
              </w:rPr>
              <w:t>h) Presentar ante la Asamblea General Ordinaria un informe labores del Fondo.</w:t>
            </w:r>
          </w:p>
          <w:p w:rsidR="00C949F7" w:rsidRPr="00C949F7" w:rsidRDefault="00C949F7" w:rsidP="00C949F7">
            <w:pPr>
              <w:pBdr>
                <w:bottom w:val="single" w:sz="4" w:space="1" w:color="auto"/>
              </w:pBdr>
              <w:spacing w:before="0" w:after="210"/>
              <w:rPr>
                <w:rFonts w:eastAsia="Calibri"/>
                <w:sz w:val="22"/>
                <w:szCs w:val="22"/>
                <w:lang w:eastAsia="en-US"/>
              </w:rPr>
            </w:pPr>
          </w:p>
          <w:p w:rsidR="00C949F7" w:rsidRPr="00C949F7" w:rsidRDefault="00C949F7" w:rsidP="00C949F7">
            <w:pPr>
              <w:pBdr>
                <w:bottom w:val="single" w:sz="4" w:space="1" w:color="auto"/>
              </w:pBdr>
              <w:spacing w:before="0" w:after="210"/>
              <w:rPr>
                <w:rFonts w:eastAsia="Calibri"/>
                <w:sz w:val="32"/>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25</w:t>
            </w:r>
            <w:r w:rsidRPr="00C949F7">
              <w:rPr>
                <w:rFonts w:eastAsia="Calibri"/>
                <w:sz w:val="22"/>
                <w:szCs w:val="22"/>
                <w:lang w:eastAsia="en-US"/>
              </w:rPr>
              <w:tab/>
            </w:r>
          </w:p>
          <w:p w:rsidR="00C949F7" w:rsidRPr="00C949F7" w:rsidRDefault="00C949F7" w:rsidP="00C949F7">
            <w:pPr>
              <w:tabs>
                <w:tab w:val="left" w:pos="3645"/>
              </w:tabs>
              <w:spacing w:before="0" w:after="210"/>
              <w:rPr>
                <w:rFonts w:eastAsia="Calibri"/>
                <w:b w:val="0"/>
                <w:sz w:val="18"/>
                <w:szCs w:val="22"/>
                <w:lang w:eastAsia="en-US"/>
              </w:rPr>
            </w:pPr>
            <w:r w:rsidRPr="00C949F7">
              <w:rPr>
                <w:rFonts w:eastAsia="Calibri"/>
                <w:sz w:val="22"/>
                <w:szCs w:val="22"/>
                <w:lang w:eastAsia="en-US"/>
              </w:rPr>
              <w:t xml:space="preserve">Atribuciones de la Fiscalía: </w:t>
            </w:r>
            <w:r w:rsidRPr="00C949F7">
              <w:rPr>
                <w:rFonts w:eastAsia="Calibri"/>
                <w:b w:val="0"/>
                <w:sz w:val="18"/>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Velar por la observancia de este Estatuto y su Reglamento. </w:t>
            </w:r>
            <w:r w:rsidRPr="00C949F7">
              <w:rPr>
                <w:rFonts w:eastAsia="Calibri"/>
                <w:b w:val="0"/>
                <w:sz w:val="22"/>
                <w:szCs w:val="22"/>
                <w:lang w:eastAsia="en-US"/>
              </w:rPr>
              <w:tab/>
            </w:r>
          </w:p>
          <w:p w:rsidR="00C949F7" w:rsidRPr="00C949F7" w:rsidRDefault="00C949F7" w:rsidP="00C949F7">
            <w:pPr>
              <w:spacing w:before="0" w:after="210"/>
              <w:rPr>
                <w:rFonts w:eastAsia="Calibri"/>
                <w:b w:val="0"/>
                <w:sz w:val="2"/>
                <w:szCs w:val="22"/>
                <w:lang w:eastAsia="en-US"/>
              </w:rPr>
            </w:pP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lastRenderedPageBreak/>
              <w:t>b) Rendir informes a la Asamblea General Ordinaria sobre su gestión.</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Asistir a las sesiones ordinarias y extraordinarias del Consejo, con voz, pero sin voto.</w:t>
            </w:r>
          </w:p>
          <w:p w:rsidR="00C949F7" w:rsidRPr="00DD32B7" w:rsidRDefault="00C949F7" w:rsidP="00C949F7">
            <w:pPr>
              <w:pBdr>
                <w:bottom w:val="single" w:sz="4" w:space="1" w:color="auto"/>
              </w:pBdr>
              <w:spacing w:before="0" w:after="210"/>
              <w:rPr>
                <w:rFonts w:eastAsia="Calibri"/>
                <w:sz w:val="14"/>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26       </w:t>
            </w:r>
          </w:p>
          <w:p w:rsidR="00C949F7" w:rsidRPr="00C949F7" w:rsidRDefault="00C949F7" w:rsidP="00C949F7">
            <w:pPr>
              <w:tabs>
                <w:tab w:val="left" w:pos="3645"/>
              </w:tabs>
              <w:spacing w:before="0" w:after="210"/>
              <w:rPr>
                <w:rFonts w:eastAsia="Calibri"/>
                <w:szCs w:val="22"/>
                <w:lang w:eastAsia="en-US"/>
              </w:rPr>
            </w:pPr>
            <w:r w:rsidRPr="00C949F7">
              <w:rPr>
                <w:rFonts w:eastAsia="Calibri"/>
                <w:sz w:val="22"/>
                <w:szCs w:val="22"/>
                <w:lang w:eastAsia="en-US"/>
              </w:rPr>
              <w:t xml:space="preserve">Atribuciones de la Tesorería: </w:t>
            </w:r>
            <w:r w:rsidRPr="00C949F7">
              <w:rPr>
                <w:rFonts w:eastAsia="Calibri"/>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Coadyuvar a custodiar bajo su responsabilidad, los recursos financieros del Fondo.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Firmar los documentos requeridos para desembolsos o inversiones del Fondo conjuntamente con quien ocupa la presidencia del Colegio de Periodistas.</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Coordinar con la administración del Fondo la preparación de los informes señalados en el artículo No. 11 de este Estatuto.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d) Presentar el informe financiero anual ante la Asamblea General Ordinaria.</w:t>
            </w:r>
          </w:p>
          <w:p w:rsidR="00C949F7" w:rsidRPr="00DD32B7" w:rsidRDefault="00C949F7" w:rsidP="00C949F7">
            <w:pPr>
              <w:pBdr>
                <w:bottom w:val="single" w:sz="4" w:space="1" w:color="auto"/>
              </w:pBdr>
              <w:spacing w:before="0" w:after="210"/>
              <w:rPr>
                <w:rFonts w:eastAsia="Calibri"/>
                <w:sz w:val="48"/>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27</w:t>
            </w:r>
            <w:r w:rsidRPr="00C949F7">
              <w:rPr>
                <w:rFonts w:eastAsia="Calibri"/>
                <w:sz w:val="22"/>
                <w:szCs w:val="22"/>
                <w:lang w:eastAsia="en-US"/>
              </w:rPr>
              <w:tab/>
            </w:r>
          </w:p>
          <w:p w:rsidR="00C949F7" w:rsidRPr="00C949F7" w:rsidRDefault="00C949F7" w:rsidP="00C949F7">
            <w:pPr>
              <w:tabs>
                <w:tab w:val="left" w:pos="3645"/>
              </w:tabs>
              <w:spacing w:before="0" w:after="210"/>
              <w:rPr>
                <w:rFonts w:eastAsia="Calibri"/>
                <w:szCs w:val="22"/>
                <w:lang w:eastAsia="en-US"/>
              </w:rPr>
            </w:pPr>
            <w:r w:rsidRPr="00C949F7">
              <w:rPr>
                <w:rFonts w:eastAsia="Calibri"/>
                <w:sz w:val="22"/>
                <w:szCs w:val="22"/>
                <w:lang w:eastAsia="en-US"/>
              </w:rPr>
              <w:t>Atribuciones de la Secretaría:</w:t>
            </w:r>
            <w:r w:rsidRPr="00C949F7">
              <w:rPr>
                <w:rFonts w:eastAsia="Calibri"/>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a) Redactar las actas de las sesiones y firmarlas en conjunto con la presidencia del Consejo.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b) Tramitar la correspondencia del Consejo.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c) Firmar documentos cuando sea requeridos por el Consejo</w:t>
            </w:r>
            <w:r w:rsidRPr="00C949F7">
              <w:rPr>
                <w:rFonts w:eastAsia="Calibri"/>
                <w:b w:val="0"/>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d) Velar por la custodia de los libros de actas del Consejo.</w:t>
            </w:r>
          </w:p>
          <w:p w:rsidR="00C949F7" w:rsidRPr="002F0367" w:rsidRDefault="00C949F7" w:rsidP="00C949F7">
            <w:pPr>
              <w:spacing w:before="0" w:after="210"/>
              <w:rPr>
                <w:rFonts w:eastAsia="Calibri"/>
                <w:b w:val="0"/>
                <w:sz w:val="6"/>
                <w:szCs w:val="22"/>
                <w:lang w:eastAsia="en-US"/>
              </w:rPr>
            </w:pP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Artículo No. 28</w:t>
            </w:r>
            <w:r w:rsidRPr="00C949F7">
              <w:rPr>
                <w:rFonts w:eastAsia="Calibri"/>
                <w:sz w:val="22"/>
                <w:szCs w:val="22"/>
                <w:lang w:eastAsia="en-US"/>
              </w:rPr>
              <w:tab/>
              <w:t xml:space="preserve">    </w:t>
            </w:r>
          </w:p>
          <w:p w:rsidR="00C949F7" w:rsidRPr="00C949F7" w:rsidRDefault="00C949F7" w:rsidP="00C949F7">
            <w:pPr>
              <w:tabs>
                <w:tab w:val="left" w:pos="3645"/>
              </w:tabs>
              <w:spacing w:before="0" w:after="210"/>
              <w:rPr>
                <w:rFonts w:eastAsia="Calibri"/>
                <w:sz w:val="22"/>
                <w:szCs w:val="22"/>
                <w:lang w:eastAsia="en-US"/>
              </w:rPr>
            </w:pPr>
            <w:r w:rsidRPr="00C949F7">
              <w:rPr>
                <w:rFonts w:eastAsia="Calibri"/>
                <w:sz w:val="22"/>
                <w:szCs w:val="22"/>
                <w:lang w:eastAsia="en-US"/>
              </w:rPr>
              <w:t>Atribuciones de las Vocalías:</w:t>
            </w:r>
            <w:r w:rsidRPr="00C949F7">
              <w:rPr>
                <w:rFonts w:eastAsia="Calibri"/>
                <w:sz w:val="22"/>
                <w:szCs w:val="22"/>
                <w:lang w:eastAsia="en-US"/>
              </w:rPr>
              <w:tab/>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En caso de ausencia temporal de la Presidencia o de la Secretaría, las Vocalías I y II, ocuparán esos cargos por su orden.</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 xml:space="preserve">Asimismo, asumirán las tareas que el Consejo o la Presidencia les asignen. </w:t>
            </w:r>
          </w:p>
          <w:p w:rsidR="00C949F7" w:rsidRPr="00C949F7" w:rsidRDefault="00C949F7" w:rsidP="00C949F7">
            <w:pPr>
              <w:spacing w:before="0" w:after="210"/>
              <w:jc w:val="center"/>
              <w:rPr>
                <w:rFonts w:eastAsia="Calibri"/>
                <w:sz w:val="28"/>
                <w:szCs w:val="22"/>
                <w:lang w:eastAsia="en-US"/>
              </w:rPr>
            </w:pPr>
            <w:r w:rsidRPr="00C949F7">
              <w:rPr>
                <w:rFonts w:eastAsia="Calibri"/>
                <w:sz w:val="28"/>
                <w:szCs w:val="22"/>
                <w:lang w:eastAsia="en-US"/>
              </w:rPr>
              <w:lastRenderedPageBreak/>
              <w:t>CAPITULO VII</w:t>
            </w:r>
          </w:p>
          <w:p w:rsidR="00C949F7" w:rsidRPr="00C949F7" w:rsidRDefault="00C949F7" w:rsidP="00C949F7">
            <w:pPr>
              <w:tabs>
                <w:tab w:val="left" w:pos="3645"/>
              </w:tabs>
              <w:spacing w:before="0" w:after="210"/>
              <w:rPr>
                <w:rFonts w:eastAsia="Calibri"/>
                <w:sz w:val="28"/>
                <w:szCs w:val="22"/>
                <w:lang w:eastAsia="en-US"/>
              </w:rPr>
            </w:pPr>
            <w:r w:rsidRPr="00C949F7">
              <w:rPr>
                <w:rFonts w:eastAsia="Calibri"/>
                <w:sz w:val="28"/>
                <w:szCs w:val="22"/>
                <w:lang w:eastAsia="en-US"/>
              </w:rPr>
              <w:t>De los créditos para las personas colegiadas</w:t>
            </w:r>
          </w:p>
          <w:p w:rsidR="00C949F7" w:rsidRPr="00C949F7" w:rsidRDefault="00C949F7" w:rsidP="00C949F7">
            <w:pPr>
              <w:pBdr>
                <w:bottom w:val="single" w:sz="4" w:space="1" w:color="auto"/>
              </w:pBdr>
              <w:spacing w:before="0" w:after="210"/>
              <w:rPr>
                <w:rFonts w:eastAsia="Calibri"/>
                <w:sz w:val="22"/>
                <w:szCs w:val="22"/>
                <w:lang w:eastAsia="en-US"/>
              </w:rPr>
            </w:pPr>
            <w:r w:rsidRPr="00C949F7">
              <w:rPr>
                <w:rFonts w:eastAsia="Calibri"/>
                <w:sz w:val="22"/>
                <w:szCs w:val="22"/>
                <w:lang w:eastAsia="en-US"/>
              </w:rPr>
              <w:t xml:space="preserve">Artículo No. 29      </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El Fondo otorgará créditos a las personas colegiadas activas que muestren una colegiatura continua de seis meses y cumplan con los requisitos establecidos en el Reglamento de Crédito y el presente Estatuto.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Las líneas para préstamo las define el Consejo Administrativo de acuerdo con las necesidades de las personas colegiadas y con la misión y visión del Fondo en concordancia con el artículo 1 de este Estatuto. </w:t>
            </w:r>
            <w:r w:rsidRPr="00C949F7">
              <w:rPr>
                <w:rFonts w:eastAsia="Calibri"/>
                <w:b w:val="0"/>
                <w:sz w:val="22"/>
                <w:szCs w:val="22"/>
                <w:lang w:eastAsia="en-US"/>
              </w:rPr>
              <w:tab/>
            </w:r>
          </w:p>
          <w:p w:rsidR="00C949F7" w:rsidRPr="00C949F7" w:rsidRDefault="00C949F7" w:rsidP="00C949F7">
            <w:pPr>
              <w:spacing w:before="0" w:after="210" w:line="276" w:lineRule="auto"/>
              <w:ind w:firstLine="1"/>
              <w:rPr>
                <w:rFonts w:eastAsia="Calibri"/>
                <w:sz w:val="22"/>
                <w:szCs w:val="22"/>
                <w:lang w:eastAsia="en-US"/>
              </w:rPr>
            </w:pPr>
            <w:r w:rsidRPr="00C949F7">
              <w:rPr>
                <w:rFonts w:eastAsia="Calibri"/>
                <w:b w:val="0"/>
                <w:sz w:val="22"/>
                <w:szCs w:val="22"/>
                <w:lang w:eastAsia="en-US"/>
              </w:rPr>
              <w:t>La falta de pago de una o más cuotas, lo mismo que cuando el deudor deje de ser miembro del Colegio de Periodistas de C.R. por cualquier causa o incumpla cualquier obligación establecida por el Fondo, dará por vencida y exigible la totalidad de esta obligación por la vía administrativa o legal.</w:t>
            </w:r>
          </w:p>
          <w:p w:rsidR="00C949F7" w:rsidRPr="00C949F7" w:rsidRDefault="00C949F7" w:rsidP="00C949F7">
            <w:pPr>
              <w:spacing w:before="0" w:after="210"/>
              <w:ind w:firstLine="1"/>
              <w:rPr>
                <w:rFonts w:eastAsia="Calibri"/>
                <w:b w:val="0"/>
                <w:sz w:val="22"/>
                <w:szCs w:val="22"/>
                <w:lang w:eastAsia="en-US"/>
              </w:rPr>
            </w:pPr>
            <w:r w:rsidRPr="00C949F7">
              <w:rPr>
                <w:rFonts w:eastAsia="Calibri"/>
                <w:b w:val="0"/>
                <w:sz w:val="22"/>
                <w:szCs w:val="22"/>
                <w:lang w:eastAsia="en-US"/>
              </w:rPr>
              <w:t xml:space="preserve">Las distintas modalidades de implementación de las líneas de crédito serán reguladas por el Reglamento de Crédito aprobado al efecto por el Consejo, respetando las más estrictas normas de seguridad y rentabilidad, manteniendo las previsiones financieras correspondientes que aseguren la estabilidad del Fondo.  </w:t>
            </w:r>
          </w:p>
          <w:p w:rsidR="00C949F7" w:rsidRPr="00C949F7" w:rsidRDefault="00C949F7" w:rsidP="00C949F7">
            <w:pPr>
              <w:spacing w:before="0" w:after="210"/>
              <w:ind w:firstLine="1"/>
              <w:rPr>
                <w:rFonts w:eastAsia="Calibri"/>
                <w:b w:val="0"/>
                <w:sz w:val="22"/>
                <w:szCs w:val="22"/>
                <w:lang w:eastAsia="en-US"/>
              </w:rPr>
            </w:pPr>
            <w:r w:rsidRPr="00C949F7">
              <w:rPr>
                <w:rFonts w:eastAsia="Calibri"/>
                <w:b w:val="0"/>
                <w:sz w:val="22"/>
                <w:szCs w:val="22"/>
                <w:lang w:eastAsia="en-US"/>
              </w:rPr>
              <w:t>Asimismo, todo crédito debe quedar garantizado según la práctica comercial vigente para cada tipo de línea de crédito.</w:t>
            </w:r>
          </w:p>
          <w:p w:rsidR="00C949F7" w:rsidRPr="00C949F7" w:rsidRDefault="00C949F7" w:rsidP="00C949F7">
            <w:pPr>
              <w:spacing w:before="0" w:after="210"/>
              <w:rPr>
                <w:rFonts w:eastAsia="Calibri"/>
                <w:b w:val="0"/>
                <w:sz w:val="22"/>
                <w:szCs w:val="22"/>
                <w:lang w:eastAsia="en-US"/>
              </w:rPr>
            </w:pPr>
            <w:r w:rsidRPr="00C949F7">
              <w:rPr>
                <w:rFonts w:eastAsia="Calibri"/>
                <w:b w:val="0"/>
                <w:sz w:val="22"/>
                <w:szCs w:val="22"/>
                <w:lang w:eastAsia="en-US"/>
              </w:rPr>
              <w:t>Este Estatuto del Fondo de Mutualidad fue aprobado por la Asamblea General Extraordinaria del Colegio de Periodistas, celebrada el 24 de junio del 2008 y se derogan el Estatuto y Reglamento anteriores, aprobados el 05 de julio de 2007.  Este Estatuto entra a regir a partir del día 25 de junio de 2008. Reformado artículo 18 inciso a.2, a.3, a.4, montos subsidios. Sesión 18-2009 JD acuerdo: 26-19-09. Reformado en Asamblea General Extraordinaria el 19 de julio del 2010. Reformado en la Asamblea General Extraordinaria No. 158-11 del 16 de agosto de 2011.</w:t>
            </w:r>
          </w:p>
          <w:p w:rsidR="00C949F7" w:rsidRPr="00C949F7" w:rsidRDefault="00C949F7" w:rsidP="00C949F7">
            <w:pPr>
              <w:spacing w:before="0" w:after="210"/>
              <w:rPr>
                <w:rFonts w:eastAsia="Calibri"/>
                <w:sz w:val="22"/>
                <w:szCs w:val="22"/>
                <w:lang w:eastAsia="en-US"/>
              </w:rPr>
            </w:pPr>
          </w:p>
          <w:p w:rsidR="00C949F7" w:rsidRPr="00C949F7" w:rsidRDefault="00C949F7" w:rsidP="00C949F7">
            <w:pPr>
              <w:spacing w:before="0" w:after="210"/>
              <w:jc w:val="right"/>
              <w:rPr>
                <w:rFonts w:eastAsia="Calibri"/>
                <w:sz w:val="22"/>
                <w:szCs w:val="22"/>
                <w:lang w:eastAsia="en-US"/>
              </w:rPr>
            </w:pPr>
          </w:p>
          <w:p w:rsidR="00C949F7" w:rsidRPr="00C949F7" w:rsidRDefault="00C949F7" w:rsidP="00C949F7">
            <w:pPr>
              <w:spacing w:before="0" w:after="210"/>
              <w:rPr>
                <w:rFonts w:eastAsia="Calibri"/>
                <w:b w:val="0"/>
                <w:sz w:val="22"/>
                <w:szCs w:val="22"/>
                <w:lang w:eastAsia="en-US"/>
              </w:rPr>
            </w:pPr>
          </w:p>
        </w:tc>
        <w:tc>
          <w:tcPr>
            <w:tcW w:w="1187" w:type="dxa"/>
            <w:tcBorders>
              <w:top w:val="nil"/>
              <w:left w:val="single" w:sz="4" w:space="0" w:color="auto"/>
              <w:bottom w:val="nil"/>
              <w:right w:val="nil"/>
            </w:tcBorders>
          </w:tcPr>
          <w:p w:rsidR="00C949F7" w:rsidRPr="00C949F7" w:rsidRDefault="00C949F7" w:rsidP="00B22AF4">
            <w:pPr>
              <w:spacing w:before="0" w:after="210" w:line="276" w:lineRule="auto"/>
              <w:jc w:val="both"/>
              <w:rPr>
                <w:rFonts w:eastAsia="Calibri"/>
                <w:sz w:val="28"/>
                <w:szCs w:val="22"/>
                <w:lang w:eastAsia="en-US"/>
              </w:rPr>
            </w:pPr>
          </w:p>
        </w:tc>
      </w:tr>
    </w:tbl>
    <w:p w:rsidR="004103A9" w:rsidRPr="005273EF" w:rsidRDefault="000F6D16" w:rsidP="00500D0D">
      <w:pPr>
        <w:rPr>
          <w:szCs w:val="22"/>
          <w:lang w:val="es-MX"/>
        </w:rPr>
      </w:pPr>
      <w:r>
        <w:rPr>
          <w:szCs w:val="22"/>
          <w:lang w:val="es-MX"/>
        </w:rPr>
        <w:lastRenderedPageBreak/>
        <w:t xml:space="preserve"> </w:t>
      </w:r>
    </w:p>
    <w:p w:rsidR="00500D0D" w:rsidRDefault="00500D0D" w:rsidP="00500D0D">
      <w:pPr>
        <w:rPr>
          <w:b/>
          <w:i/>
          <w:szCs w:val="22"/>
          <w:lang w:val="es-MX"/>
        </w:rPr>
      </w:pPr>
      <w:r>
        <w:rPr>
          <w:b/>
          <w:i/>
          <w:szCs w:val="22"/>
          <w:lang w:val="es-MX"/>
        </w:rPr>
        <w:lastRenderedPageBreak/>
        <w:t>ARTÍCULO QUINTO: CRÉDITOS Y SUBSIDIOS</w:t>
      </w:r>
    </w:p>
    <w:p w:rsidR="00500D0D" w:rsidRDefault="00500D0D" w:rsidP="00500D0D">
      <w:pPr>
        <w:rPr>
          <w:szCs w:val="22"/>
          <w:lang w:val="es-MX"/>
        </w:rPr>
      </w:pPr>
      <w:r>
        <w:rPr>
          <w:szCs w:val="22"/>
          <w:lang w:val="es-MX"/>
        </w:rPr>
        <w:t>5</w:t>
      </w:r>
      <w:r w:rsidRPr="004003BA">
        <w:rPr>
          <w:szCs w:val="22"/>
          <w:lang w:val="es-MX"/>
        </w:rPr>
        <w:t>.1 Créditos</w:t>
      </w:r>
    </w:p>
    <w:p w:rsidR="002C1106" w:rsidRPr="0006292E" w:rsidRDefault="002C1106" w:rsidP="002C1106">
      <w:pPr>
        <w:spacing w:line="240" w:lineRule="auto"/>
        <w:rPr>
          <w:szCs w:val="22"/>
          <w:lang w:val="es-MX"/>
        </w:rPr>
      </w:pPr>
      <w:r>
        <w:rPr>
          <w:szCs w:val="22"/>
          <w:lang w:val="es-MX"/>
        </w:rPr>
        <w:t>5.1.1 La colegiada</w:t>
      </w:r>
      <w:r w:rsidRPr="00224949">
        <w:rPr>
          <w:szCs w:val="22"/>
          <w:lang w:val="es-MX"/>
        </w:rPr>
        <w:t>, sol</w:t>
      </w:r>
      <w:r>
        <w:rPr>
          <w:szCs w:val="22"/>
          <w:lang w:val="es-MX"/>
        </w:rPr>
        <w:t>icita crédito personal fiduciario, por un monto de ¢2.500.000.00 a un plazo de 48 meses, tasa de interés del 16% anual.</w:t>
      </w:r>
    </w:p>
    <w:p w:rsidR="002C1106" w:rsidRPr="00811464" w:rsidRDefault="002C1106" w:rsidP="002C1106">
      <w:pPr>
        <w:spacing w:line="240" w:lineRule="auto"/>
        <w:rPr>
          <w:i/>
          <w:szCs w:val="22"/>
          <w:lang w:val="es-MX"/>
        </w:rPr>
      </w:pPr>
      <w:r w:rsidRPr="005509D1">
        <w:rPr>
          <w:b/>
          <w:i/>
          <w:szCs w:val="22"/>
          <w:lang w:val="es-MX"/>
        </w:rPr>
        <w:t>Acuerdo 0</w:t>
      </w:r>
      <w:r w:rsidR="005509D1">
        <w:rPr>
          <w:b/>
          <w:i/>
          <w:szCs w:val="22"/>
          <w:lang w:val="es-MX"/>
        </w:rPr>
        <w:t>6</w:t>
      </w:r>
      <w:r w:rsidRPr="005509D1">
        <w:rPr>
          <w:b/>
          <w:i/>
          <w:szCs w:val="22"/>
          <w:lang w:val="es-MX"/>
        </w:rPr>
        <w:t>-</w:t>
      </w:r>
      <w:r w:rsidR="0022307E" w:rsidRPr="005509D1">
        <w:rPr>
          <w:b/>
          <w:i/>
          <w:szCs w:val="22"/>
          <w:lang w:val="es-MX"/>
        </w:rPr>
        <w:t>31</w:t>
      </w:r>
      <w:r w:rsidRPr="005509D1">
        <w:rPr>
          <w:b/>
          <w:i/>
          <w:szCs w:val="22"/>
          <w:lang w:val="es-MX"/>
        </w:rPr>
        <w:t xml:space="preserve">: </w:t>
      </w:r>
      <w:r w:rsidRPr="005509D1">
        <w:rPr>
          <w:i/>
          <w:szCs w:val="22"/>
          <w:lang w:val="es-MX"/>
        </w:rPr>
        <w:t>Se acuerda aprobar la solicitud de crédito personal fiduciario, por un monto de ¢</w:t>
      </w:r>
      <w:r w:rsidR="0022307E" w:rsidRPr="005509D1">
        <w:rPr>
          <w:i/>
          <w:szCs w:val="22"/>
          <w:lang w:val="es-MX"/>
        </w:rPr>
        <w:t>2.5</w:t>
      </w:r>
      <w:r w:rsidRPr="005509D1">
        <w:rPr>
          <w:i/>
          <w:szCs w:val="22"/>
          <w:lang w:val="es-MX"/>
        </w:rPr>
        <w:t xml:space="preserve">00.000.00, a un plazo de </w:t>
      </w:r>
      <w:r w:rsidR="0022307E" w:rsidRPr="005509D1">
        <w:rPr>
          <w:i/>
          <w:szCs w:val="22"/>
          <w:lang w:val="es-MX"/>
        </w:rPr>
        <w:t>48</w:t>
      </w:r>
      <w:r w:rsidRPr="005509D1">
        <w:rPr>
          <w:i/>
          <w:szCs w:val="22"/>
          <w:lang w:val="es-MX"/>
        </w:rPr>
        <w:t xml:space="preserve"> meses, tasa de interés del 16% anual y cuota mensual de ¢</w:t>
      </w:r>
      <w:r w:rsidR="0022307E" w:rsidRPr="005509D1">
        <w:rPr>
          <w:i/>
          <w:szCs w:val="22"/>
          <w:lang w:val="es-MX"/>
        </w:rPr>
        <w:t>71.663.05</w:t>
      </w:r>
      <w:r w:rsidRPr="005509D1">
        <w:rPr>
          <w:i/>
          <w:szCs w:val="22"/>
          <w:lang w:val="es-MX"/>
        </w:rPr>
        <w:t>. Cumple con lo establecido en el Reglamento de Crédito. (Acuerdo en firme y por unanimidad según artículo 9, segundo párrafo del Estatuto).</w:t>
      </w:r>
    </w:p>
    <w:p w:rsidR="00AA3B8E" w:rsidRPr="0006292E" w:rsidRDefault="00AA3B8E" w:rsidP="00AA3B8E">
      <w:pPr>
        <w:spacing w:line="240" w:lineRule="auto"/>
        <w:rPr>
          <w:szCs w:val="22"/>
          <w:lang w:val="es-MX"/>
        </w:rPr>
      </w:pPr>
      <w:r>
        <w:rPr>
          <w:szCs w:val="22"/>
          <w:lang w:val="es-MX"/>
        </w:rPr>
        <w:t>5.1.2 El colegiado</w:t>
      </w:r>
      <w:r w:rsidRPr="00224949">
        <w:rPr>
          <w:szCs w:val="22"/>
          <w:lang w:val="es-MX"/>
        </w:rPr>
        <w:t>, sol</w:t>
      </w:r>
      <w:r>
        <w:rPr>
          <w:szCs w:val="22"/>
          <w:lang w:val="es-MX"/>
        </w:rPr>
        <w:t>icita crédito cancelación deudas sin fiador, por un monto de ¢1.900.000.00 a un plazo de 48 meses, tasa de interés del 16% anual.</w:t>
      </w:r>
    </w:p>
    <w:p w:rsidR="00AA3B8E" w:rsidRPr="00811464" w:rsidRDefault="00AA3B8E" w:rsidP="00AA3B8E">
      <w:pPr>
        <w:spacing w:line="240" w:lineRule="auto"/>
        <w:rPr>
          <w:i/>
          <w:szCs w:val="22"/>
          <w:lang w:val="es-MX"/>
        </w:rPr>
      </w:pPr>
      <w:r w:rsidRPr="005509D1">
        <w:rPr>
          <w:b/>
          <w:i/>
          <w:szCs w:val="22"/>
          <w:lang w:val="es-MX"/>
        </w:rPr>
        <w:t>Acuerdo 0</w:t>
      </w:r>
      <w:r w:rsidR="005509D1" w:rsidRPr="005509D1">
        <w:rPr>
          <w:b/>
          <w:i/>
          <w:szCs w:val="22"/>
          <w:lang w:val="es-MX"/>
        </w:rPr>
        <w:t>7</w:t>
      </w:r>
      <w:r w:rsidRPr="005509D1">
        <w:rPr>
          <w:b/>
          <w:i/>
          <w:szCs w:val="22"/>
          <w:lang w:val="es-MX"/>
        </w:rPr>
        <w:t xml:space="preserve">-31: </w:t>
      </w:r>
      <w:r w:rsidRPr="005509D1">
        <w:rPr>
          <w:i/>
          <w:szCs w:val="22"/>
          <w:lang w:val="es-MX"/>
        </w:rPr>
        <w:t>Se acuerda aprobar la solicitud de crédito cancelación deudas sin fiador por un monto de ¢1.900.000.00, a un plazo de 48 meses, tasa de interés del 16% anual y cuota mensual de ¢</w:t>
      </w:r>
      <w:r w:rsidRPr="005509D1">
        <w:rPr>
          <w:i/>
          <w:szCs w:val="22"/>
        </w:rPr>
        <w:t>54,463.92</w:t>
      </w:r>
      <w:r w:rsidRPr="005509D1">
        <w:rPr>
          <w:i/>
          <w:szCs w:val="22"/>
          <w:lang w:val="es-MX"/>
        </w:rPr>
        <w:t>. Cumple con lo establecido en el Reglamento de Crédito. (Acuerdo en firme y por unanimidad según artículo 9, segundo párrafo del Estatuto).</w:t>
      </w:r>
    </w:p>
    <w:p w:rsidR="00AA3B8E" w:rsidRPr="0006292E" w:rsidRDefault="00AA3B8E" w:rsidP="00AA3B8E">
      <w:pPr>
        <w:spacing w:line="240" w:lineRule="auto"/>
        <w:rPr>
          <w:szCs w:val="22"/>
          <w:lang w:val="es-MX"/>
        </w:rPr>
      </w:pPr>
      <w:r>
        <w:rPr>
          <w:szCs w:val="22"/>
          <w:lang w:val="es-MX"/>
        </w:rPr>
        <w:t>5.1.</w:t>
      </w:r>
      <w:r w:rsidR="005D0D8E">
        <w:rPr>
          <w:szCs w:val="22"/>
          <w:lang w:val="es-MX"/>
        </w:rPr>
        <w:t>3</w:t>
      </w:r>
      <w:r>
        <w:rPr>
          <w:szCs w:val="22"/>
          <w:lang w:val="es-MX"/>
        </w:rPr>
        <w:t xml:space="preserve"> La colegiada</w:t>
      </w:r>
      <w:r w:rsidRPr="00224949">
        <w:rPr>
          <w:szCs w:val="22"/>
          <w:lang w:val="es-MX"/>
        </w:rPr>
        <w:t>, sol</w:t>
      </w:r>
      <w:r>
        <w:rPr>
          <w:szCs w:val="22"/>
          <w:lang w:val="es-MX"/>
        </w:rPr>
        <w:t xml:space="preserve">icita crédito </w:t>
      </w:r>
      <w:r w:rsidR="000805A5">
        <w:rPr>
          <w:szCs w:val="22"/>
          <w:lang w:val="es-MX"/>
        </w:rPr>
        <w:t>sin fiador, por un monto de ¢1</w:t>
      </w:r>
      <w:r>
        <w:rPr>
          <w:szCs w:val="22"/>
          <w:lang w:val="es-MX"/>
        </w:rPr>
        <w:t xml:space="preserve">.500.000.00 a un plazo de </w:t>
      </w:r>
      <w:r w:rsidR="001D1506">
        <w:rPr>
          <w:szCs w:val="22"/>
          <w:lang w:val="es-MX"/>
        </w:rPr>
        <w:t>48 meses, tasa de interés del 21</w:t>
      </w:r>
      <w:r>
        <w:rPr>
          <w:szCs w:val="22"/>
          <w:lang w:val="es-MX"/>
        </w:rPr>
        <w:t>% anual.</w:t>
      </w:r>
    </w:p>
    <w:p w:rsidR="00AA3B8E" w:rsidRPr="00811464" w:rsidRDefault="00AA3B8E" w:rsidP="00AA3B8E">
      <w:pPr>
        <w:spacing w:line="240" w:lineRule="auto"/>
        <w:rPr>
          <w:i/>
          <w:szCs w:val="22"/>
          <w:lang w:val="es-MX"/>
        </w:rPr>
      </w:pPr>
      <w:r w:rsidRPr="005509D1">
        <w:rPr>
          <w:b/>
          <w:i/>
          <w:szCs w:val="22"/>
          <w:lang w:val="es-MX"/>
        </w:rPr>
        <w:t>Acuerdo 0</w:t>
      </w:r>
      <w:r w:rsidR="005509D1" w:rsidRPr="005509D1">
        <w:rPr>
          <w:b/>
          <w:i/>
          <w:szCs w:val="22"/>
          <w:lang w:val="es-MX"/>
        </w:rPr>
        <w:t>8</w:t>
      </w:r>
      <w:r w:rsidRPr="005509D1">
        <w:rPr>
          <w:b/>
          <w:i/>
          <w:szCs w:val="22"/>
          <w:lang w:val="es-MX"/>
        </w:rPr>
        <w:t xml:space="preserve">-31: </w:t>
      </w:r>
      <w:r w:rsidRPr="005509D1">
        <w:rPr>
          <w:i/>
          <w:szCs w:val="22"/>
          <w:lang w:val="es-MX"/>
        </w:rPr>
        <w:t>Se acuerda aprobar la solicitud de crédito personal fiduciario por un monto de ¢</w:t>
      </w:r>
      <w:r w:rsidR="001D1506" w:rsidRPr="005509D1">
        <w:rPr>
          <w:i/>
          <w:szCs w:val="22"/>
          <w:lang w:val="es-MX"/>
        </w:rPr>
        <w:t>1</w:t>
      </w:r>
      <w:r w:rsidRPr="005509D1">
        <w:rPr>
          <w:i/>
          <w:szCs w:val="22"/>
          <w:lang w:val="es-MX"/>
        </w:rPr>
        <w:t>.500.000.00, a un plazo de 48 meses, tasa de interés del 16% anual y cuota mensual de ¢</w:t>
      </w:r>
      <w:r w:rsidR="001D1506" w:rsidRPr="005509D1">
        <w:rPr>
          <w:i/>
          <w:szCs w:val="22"/>
        </w:rPr>
        <w:t>46,935.95</w:t>
      </w:r>
      <w:r w:rsidRPr="005509D1">
        <w:rPr>
          <w:i/>
          <w:szCs w:val="22"/>
          <w:lang w:val="es-MX"/>
        </w:rPr>
        <w:t>. Cumple con lo establecido en el Reglamento de Crédito. (Acuerdo en firme y por unanimidad según artículo 9, segundo párrafo del Estatuto).</w:t>
      </w:r>
    </w:p>
    <w:p w:rsidR="005267CA" w:rsidRDefault="00500D0D" w:rsidP="00500D0D">
      <w:pPr>
        <w:rPr>
          <w:szCs w:val="22"/>
          <w:lang w:val="es-MX"/>
        </w:rPr>
      </w:pPr>
      <w:r>
        <w:rPr>
          <w:szCs w:val="22"/>
          <w:lang w:val="es-MX"/>
        </w:rPr>
        <w:t>5</w:t>
      </w:r>
      <w:r w:rsidRPr="004003BA">
        <w:rPr>
          <w:szCs w:val="22"/>
          <w:lang w:val="es-MX"/>
        </w:rPr>
        <w:t>.2 Subsidios</w:t>
      </w:r>
    </w:p>
    <w:p w:rsidR="00500D0D" w:rsidRPr="00792D03" w:rsidRDefault="00500D0D" w:rsidP="00500D0D">
      <w:pPr>
        <w:rPr>
          <w:b/>
          <w:i/>
          <w:szCs w:val="22"/>
          <w:u w:val="single"/>
          <w:lang w:val="es-MX"/>
        </w:rPr>
      </w:pPr>
      <w:r w:rsidRPr="00792D03">
        <w:rPr>
          <w:i/>
          <w:szCs w:val="22"/>
          <w:u w:val="single"/>
          <w:lang w:val="es-MX"/>
        </w:rPr>
        <w:t xml:space="preserve">No hay subsidios. </w:t>
      </w:r>
    </w:p>
    <w:p w:rsidR="00500D0D" w:rsidRPr="008B36E4" w:rsidRDefault="00500D0D" w:rsidP="00500D0D">
      <w:pPr>
        <w:rPr>
          <w:b/>
          <w:szCs w:val="22"/>
          <w:lang w:val="es-MX"/>
        </w:rPr>
      </w:pPr>
      <w:r>
        <w:rPr>
          <w:b/>
          <w:i/>
          <w:szCs w:val="22"/>
          <w:lang w:val="es-MX"/>
        </w:rPr>
        <w:t xml:space="preserve">ARTÍCULO SEXTO: </w:t>
      </w:r>
      <w:r w:rsidRPr="003D65B6">
        <w:rPr>
          <w:b/>
          <w:i/>
          <w:szCs w:val="22"/>
          <w:lang w:val="es-MX"/>
        </w:rPr>
        <w:t>INICIATIVAS</w:t>
      </w:r>
    </w:p>
    <w:p w:rsidR="00500D0D" w:rsidRDefault="00500D0D" w:rsidP="00500D0D">
      <w:pPr>
        <w:spacing w:line="240" w:lineRule="auto"/>
        <w:rPr>
          <w:szCs w:val="22"/>
          <w:u w:val="single"/>
          <w:lang w:val="es-MX"/>
        </w:rPr>
      </w:pPr>
      <w:r>
        <w:rPr>
          <w:szCs w:val="22"/>
          <w:u w:val="single"/>
          <w:lang w:val="es-MX"/>
        </w:rPr>
        <w:t>6</w:t>
      </w:r>
      <w:r w:rsidRPr="004003BA">
        <w:rPr>
          <w:szCs w:val="22"/>
          <w:u w:val="single"/>
          <w:lang w:val="es-MX"/>
        </w:rPr>
        <w:t>.1</w:t>
      </w:r>
      <w:r w:rsidRPr="00FE320B">
        <w:rPr>
          <w:szCs w:val="22"/>
          <w:u w:val="single"/>
          <w:lang w:val="es-MX"/>
        </w:rPr>
        <w:t xml:space="preserve"> Iniciativa</w:t>
      </w:r>
      <w:r>
        <w:rPr>
          <w:szCs w:val="22"/>
          <w:u w:val="single"/>
          <w:lang w:val="es-MX"/>
        </w:rPr>
        <w:t>s de la P</w:t>
      </w:r>
      <w:r w:rsidRPr="00D52885">
        <w:rPr>
          <w:szCs w:val="22"/>
          <w:u w:val="single"/>
          <w:lang w:val="es-MX"/>
        </w:rPr>
        <w:t>residencia</w:t>
      </w:r>
      <w:r>
        <w:rPr>
          <w:szCs w:val="22"/>
          <w:u w:val="single"/>
          <w:lang w:val="es-MX"/>
        </w:rPr>
        <w:t>:</w:t>
      </w:r>
    </w:p>
    <w:p w:rsidR="00A0776C" w:rsidRPr="00AA0D93" w:rsidRDefault="00A17522" w:rsidP="00500D0D">
      <w:pPr>
        <w:spacing w:line="240" w:lineRule="auto"/>
        <w:rPr>
          <w:szCs w:val="22"/>
          <w:lang w:val="es-MX"/>
        </w:rPr>
      </w:pPr>
      <w:r w:rsidRPr="00C90402">
        <w:rPr>
          <w:szCs w:val="22"/>
          <w:lang w:val="es-MX"/>
        </w:rPr>
        <w:t>El presidente</w:t>
      </w:r>
      <w:r w:rsidR="00AA0D93" w:rsidRPr="00C90402">
        <w:rPr>
          <w:szCs w:val="22"/>
          <w:lang w:val="es-MX"/>
        </w:rPr>
        <w:t xml:space="preserve"> Juan Pablo Estrada Gómez solicita a la administración sumini</w:t>
      </w:r>
      <w:r w:rsidRPr="00C90402">
        <w:rPr>
          <w:szCs w:val="22"/>
          <w:lang w:val="es-MX"/>
        </w:rPr>
        <w:t>strar el estudio actuarial final, a los demás directivos,</w:t>
      </w:r>
      <w:r w:rsidR="00AA0D93" w:rsidRPr="00C90402">
        <w:rPr>
          <w:szCs w:val="22"/>
          <w:lang w:val="es-MX"/>
        </w:rPr>
        <w:t xml:space="preserve"> y coordinar con la </w:t>
      </w:r>
      <w:r w:rsidRPr="00C90402">
        <w:rPr>
          <w:szCs w:val="22"/>
          <w:lang w:val="es-MX"/>
        </w:rPr>
        <w:t>tesorera</w:t>
      </w:r>
      <w:r w:rsidR="00AA0D93" w:rsidRPr="00C90402">
        <w:rPr>
          <w:szCs w:val="22"/>
          <w:lang w:val="es-MX"/>
        </w:rPr>
        <w:t xml:space="preserve"> Mercedes Quesada Madrigal el dato exacto de los c</w:t>
      </w:r>
      <w:r w:rsidRPr="00C90402">
        <w:rPr>
          <w:szCs w:val="22"/>
          <w:lang w:val="es-MX"/>
        </w:rPr>
        <w:t>olegiados</w:t>
      </w:r>
      <w:r w:rsidR="00AA0D93" w:rsidRPr="00C90402">
        <w:rPr>
          <w:szCs w:val="22"/>
          <w:lang w:val="es-MX"/>
        </w:rPr>
        <w:t xml:space="preserve"> per</w:t>
      </w:r>
      <w:r w:rsidRPr="00C90402">
        <w:rPr>
          <w:szCs w:val="22"/>
          <w:lang w:val="es-MX"/>
        </w:rPr>
        <w:t>tenecientes al sector público, con el fin de incluir un posible escenario más en el producto final.</w:t>
      </w:r>
    </w:p>
    <w:p w:rsidR="00500D0D" w:rsidRDefault="00500D0D" w:rsidP="00500D0D">
      <w:pPr>
        <w:spacing w:line="240" w:lineRule="auto"/>
        <w:rPr>
          <w:szCs w:val="22"/>
          <w:u w:val="single"/>
          <w:lang w:val="es-MX"/>
        </w:rPr>
      </w:pPr>
      <w:r>
        <w:rPr>
          <w:szCs w:val="22"/>
          <w:u w:val="single"/>
          <w:lang w:val="es-MX"/>
        </w:rPr>
        <w:t>6</w:t>
      </w:r>
      <w:r w:rsidRPr="004003BA">
        <w:rPr>
          <w:szCs w:val="22"/>
          <w:u w:val="single"/>
          <w:lang w:val="es-MX"/>
        </w:rPr>
        <w:t>.2</w:t>
      </w:r>
      <w:r>
        <w:rPr>
          <w:szCs w:val="22"/>
          <w:u w:val="single"/>
          <w:lang w:val="es-MX"/>
        </w:rPr>
        <w:t xml:space="preserve"> </w:t>
      </w:r>
      <w:r w:rsidRPr="00D52885">
        <w:rPr>
          <w:szCs w:val="22"/>
          <w:u w:val="single"/>
          <w:lang w:val="es-MX"/>
        </w:rPr>
        <w:t>Iniciativas de los miembros del Consejo</w:t>
      </w:r>
      <w:r>
        <w:rPr>
          <w:szCs w:val="22"/>
          <w:u w:val="single"/>
          <w:lang w:val="es-MX"/>
        </w:rPr>
        <w:t xml:space="preserve">. </w:t>
      </w:r>
    </w:p>
    <w:p w:rsidR="00AA0D93" w:rsidRPr="00AA0D93" w:rsidRDefault="00AA0D93" w:rsidP="00500D0D">
      <w:pPr>
        <w:spacing w:line="240" w:lineRule="auto"/>
        <w:rPr>
          <w:i/>
          <w:szCs w:val="22"/>
          <w:lang w:val="es-MX"/>
        </w:rPr>
      </w:pPr>
      <w:r w:rsidRPr="00AA0D93">
        <w:rPr>
          <w:i/>
          <w:szCs w:val="22"/>
          <w:lang w:val="es-MX"/>
        </w:rPr>
        <w:t xml:space="preserve">No hay iniciativas. </w:t>
      </w:r>
    </w:p>
    <w:p w:rsidR="00500D0D" w:rsidRDefault="00500D0D" w:rsidP="00500D0D">
      <w:pPr>
        <w:rPr>
          <w:b/>
          <w:i/>
          <w:lang w:val="es-MX"/>
        </w:rPr>
      </w:pPr>
      <w:r>
        <w:rPr>
          <w:b/>
          <w:i/>
          <w:szCs w:val="22"/>
          <w:lang w:val="es-MX"/>
        </w:rPr>
        <w:t xml:space="preserve">ARTÍCULO SETIMO: </w:t>
      </w:r>
      <w:r w:rsidRPr="00912365">
        <w:rPr>
          <w:b/>
          <w:i/>
          <w:lang w:val="es-MX"/>
        </w:rPr>
        <w:t>ASUNTOS DE LA ADMINISTRACIÓN</w:t>
      </w:r>
    </w:p>
    <w:p w:rsidR="00794FAA" w:rsidRDefault="00500D0D" w:rsidP="00794FAA">
      <w:pPr>
        <w:rPr>
          <w:szCs w:val="22"/>
          <w:lang w:val="es-MX"/>
        </w:rPr>
      </w:pPr>
      <w:r>
        <w:rPr>
          <w:szCs w:val="22"/>
          <w:lang w:val="es-MX"/>
        </w:rPr>
        <w:t>7.1 Cartera inversiones con corte a julio 2017. (Provienen de la sesión 30-17 del 21-08-2017)</w:t>
      </w:r>
      <w:r w:rsidR="007A3291">
        <w:rPr>
          <w:szCs w:val="22"/>
          <w:lang w:val="es-MX"/>
        </w:rPr>
        <w:t>.</w:t>
      </w:r>
    </w:p>
    <w:p w:rsidR="00794FAA" w:rsidRDefault="00794FAA" w:rsidP="00794FAA">
      <w:pPr>
        <w:rPr>
          <w:szCs w:val="22"/>
          <w:lang w:val="es-MX"/>
        </w:rPr>
      </w:pPr>
      <w:r>
        <w:rPr>
          <w:szCs w:val="22"/>
          <w:lang w:val="es-MX"/>
        </w:rPr>
        <w:t xml:space="preserve">El Jefe Administrativo-Financiero presenta la cartera de inversiones con corte al 31 de julio 2017. </w:t>
      </w:r>
    </w:p>
    <w:p w:rsidR="00794FAA" w:rsidRDefault="00794FAA" w:rsidP="00794FAA">
      <w:pPr>
        <w:rPr>
          <w:szCs w:val="22"/>
          <w:lang w:val="es-MX"/>
        </w:rPr>
      </w:pPr>
      <w:r>
        <w:rPr>
          <w:szCs w:val="22"/>
          <w:lang w:val="es-MX"/>
        </w:rPr>
        <w:t>Los directivos realizan observaciones y comentarios dando por conocida la cartera de inversiones al 31 de julio del 2017.</w:t>
      </w:r>
    </w:p>
    <w:p w:rsidR="005E0138" w:rsidRDefault="005E0138" w:rsidP="00500D0D">
      <w:pPr>
        <w:spacing w:before="0" w:after="0" w:line="480" w:lineRule="auto"/>
        <w:rPr>
          <w:szCs w:val="22"/>
          <w:lang w:val="es-MX"/>
        </w:rPr>
      </w:pPr>
    </w:p>
    <w:p w:rsidR="007A3291" w:rsidRDefault="007A3291" w:rsidP="007A3291">
      <w:pPr>
        <w:spacing w:before="0" w:after="0" w:line="480" w:lineRule="auto"/>
        <w:jc w:val="center"/>
        <w:rPr>
          <w:szCs w:val="22"/>
          <w:lang w:val="es-MX"/>
        </w:rPr>
      </w:pPr>
      <w:r>
        <w:rPr>
          <w:noProof/>
        </w:rPr>
        <w:lastRenderedPageBreak/>
        <w:drawing>
          <wp:inline distT="0" distB="0" distL="0" distR="0" wp14:anchorId="2F8311FF" wp14:editId="39A0EBCE">
            <wp:extent cx="5286375" cy="2743200"/>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7350" t="22145" r="18996" b="13101"/>
                    <a:stretch/>
                  </pic:blipFill>
                  <pic:spPr bwMode="auto">
                    <a:xfrm>
                      <a:off x="0" y="0"/>
                      <a:ext cx="5286375" cy="2743200"/>
                    </a:xfrm>
                    <a:prstGeom prst="rect">
                      <a:avLst/>
                    </a:prstGeom>
                    <a:ln>
                      <a:noFill/>
                    </a:ln>
                    <a:extLst>
                      <a:ext uri="{53640926-AAD7-44D8-BBD7-CCE9431645EC}">
                        <a14:shadowObscured xmlns:a14="http://schemas.microsoft.com/office/drawing/2010/main"/>
                      </a:ext>
                    </a:extLst>
                  </pic:spPr>
                </pic:pic>
              </a:graphicData>
            </a:graphic>
          </wp:inline>
        </w:drawing>
      </w:r>
    </w:p>
    <w:p w:rsidR="007A3291" w:rsidRDefault="007A3291" w:rsidP="007A3291">
      <w:pPr>
        <w:spacing w:before="0" w:after="0" w:line="480" w:lineRule="auto"/>
        <w:jc w:val="center"/>
        <w:rPr>
          <w:szCs w:val="22"/>
          <w:lang w:val="es-MX"/>
        </w:rPr>
      </w:pPr>
      <w:r>
        <w:rPr>
          <w:noProof/>
        </w:rPr>
        <w:drawing>
          <wp:inline distT="0" distB="0" distL="0" distR="0" wp14:anchorId="3BFA1069" wp14:editId="3D6EC429">
            <wp:extent cx="5095875" cy="280035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7350" t="23827" r="18523" b="12820"/>
                    <a:stretch/>
                  </pic:blipFill>
                  <pic:spPr bwMode="auto">
                    <a:xfrm>
                      <a:off x="0" y="0"/>
                      <a:ext cx="5095875" cy="2800350"/>
                    </a:xfrm>
                    <a:prstGeom prst="rect">
                      <a:avLst/>
                    </a:prstGeom>
                    <a:ln>
                      <a:noFill/>
                    </a:ln>
                    <a:extLst>
                      <a:ext uri="{53640926-AAD7-44D8-BBD7-CCE9431645EC}">
                        <a14:shadowObscured xmlns:a14="http://schemas.microsoft.com/office/drawing/2010/main"/>
                      </a:ext>
                    </a:extLst>
                  </pic:spPr>
                </pic:pic>
              </a:graphicData>
            </a:graphic>
          </wp:inline>
        </w:drawing>
      </w:r>
    </w:p>
    <w:p w:rsidR="00794FAA" w:rsidRDefault="007768A3" w:rsidP="00794FAA">
      <w:pPr>
        <w:rPr>
          <w:szCs w:val="22"/>
          <w:lang w:val="es-MX"/>
        </w:rPr>
      </w:pPr>
      <w:r>
        <w:rPr>
          <w:szCs w:val="22"/>
          <w:lang w:val="es-MX"/>
        </w:rPr>
        <w:t>7</w:t>
      </w:r>
      <w:r w:rsidR="00500D0D">
        <w:rPr>
          <w:szCs w:val="22"/>
          <w:lang w:val="es-MX"/>
        </w:rPr>
        <w:t>.2 Cartera de crédito y cartera de morosidad a julio 2017 (Provienen de la sesión 30-17 del 21-08-2017)</w:t>
      </w:r>
    </w:p>
    <w:p w:rsidR="00794FAA" w:rsidRDefault="00794FAA" w:rsidP="00794FAA">
      <w:pPr>
        <w:rPr>
          <w:szCs w:val="22"/>
          <w:lang w:val="es-MX"/>
        </w:rPr>
      </w:pPr>
      <w:r>
        <w:rPr>
          <w:szCs w:val="22"/>
          <w:lang w:val="es-MX"/>
        </w:rPr>
        <w:t xml:space="preserve">El Jefe Administrativo-Financiero presenta la cartera de crédito y cartera de morosidad con corte al 31 de julio 2017. </w:t>
      </w:r>
    </w:p>
    <w:p w:rsidR="00794FAA" w:rsidRDefault="00794FAA" w:rsidP="00794FAA">
      <w:pPr>
        <w:rPr>
          <w:szCs w:val="22"/>
          <w:lang w:val="es-MX"/>
        </w:rPr>
      </w:pPr>
      <w:r>
        <w:rPr>
          <w:szCs w:val="22"/>
          <w:lang w:val="es-MX"/>
        </w:rPr>
        <w:t>Los directivos realizan observaciones y comentarios dando por conocida la cartera de crédito y cartera de morosidad al 31 de julio del 2017.</w:t>
      </w:r>
    </w:p>
    <w:p w:rsidR="00500D0D" w:rsidRDefault="00500D0D" w:rsidP="00500D0D">
      <w:pPr>
        <w:spacing w:before="0" w:after="0" w:line="480" w:lineRule="auto"/>
        <w:rPr>
          <w:szCs w:val="22"/>
          <w:lang w:val="es-MX"/>
        </w:rPr>
      </w:pPr>
    </w:p>
    <w:p w:rsidR="007A3291" w:rsidRDefault="007A3291" w:rsidP="007A3291">
      <w:pPr>
        <w:spacing w:before="0" w:after="0" w:line="480" w:lineRule="auto"/>
        <w:jc w:val="center"/>
        <w:rPr>
          <w:szCs w:val="22"/>
          <w:lang w:val="es-MX"/>
        </w:rPr>
      </w:pPr>
      <w:r>
        <w:rPr>
          <w:noProof/>
        </w:rPr>
        <w:lastRenderedPageBreak/>
        <w:drawing>
          <wp:inline distT="0" distB="0" distL="0" distR="0" wp14:anchorId="229DAC68" wp14:editId="6708BC94">
            <wp:extent cx="5695950" cy="30384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4356" t="29994" r="19153" b="16465"/>
                    <a:stretch/>
                  </pic:blipFill>
                  <pic:spPr bwMode="auto">
                    <a:xfrm>
                      <a:off x="0" y="0"/>
                      <a:ext cx="5695950" cy="3038475"/>
                    </a:xfrm>
                    <a:prstGeom prst="rect">
                      <a:avLst/>
                    </a:prstGeom>
                    <a:ln>
                      <a:noFill/>
                    </a:ln>
                    <a:extLst>
                      <a:ext uri="{53640926-AAD7-44D8-BBD7-CCE9431645EC}">
                        <a14:shadowObscured xmlns:a14="http://schemas.microsoft.com/office/drawing/2010/main"/>
                      </a:ext>
                    </a:extLst>
                  </pic:spPr>
                </pic:pic>
              </a:graphicData>
            </a:graphic>
          </wp:inline>
        </w:drawing>
      </w:r>
    </w:p>
    <w:p w:rsidR="007A3291" w:rsidRDefault="007A3291" w:rsidP="007A3291">
      <w:pPr>
        <w:spacing w:before="0" w:after="0" w:line="480" w:lineRule="auto"/>
        <w:jc w:val="center"/>
        <w:rPr>
          <w:szCs w:val="22"/>
          <w:lang w:val="es-MX"/>
        </w:rPr>
      </w:pPr>
      <w:r>
        <w:rPr>
          <w:noProof/>
        </w:rPr>
        <w:drawing>
          <wp:inline distT="0" distB="0" distL="0" distR="0" wp14:anchorId="12721127" wp14:editId="60C4A427">
            <wp:extent cx="5591175" cy="268605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3883" t="31676" r="19311" b="13941"/>
                    <a:stretch/>
                  </pic:blipFill>
                  <pic:spPr bwMode="auto">
                    <a:xfrm>
                      <a:off x="0" y="0"/>
                      <a:ext cx="5591175" cy="2686050"/>
                    </a:xfrm>
                    <a:prstGeom prst="rect">
                      <a:avLst/>
                    </a:prstGeom>
                    <a:ln>
                      <a:noFill/>
                    </a:ln>
                    <a:extLst>
                      <a:ext uri="{53640926-AAD7-44D8-BBD7-CCE9431645EC}">
                        <a14:shadowObscured xmlns:a14="http://schemas.microsoft.com/office/drawing/2010/main"/>
                      </a:ext>
                    </a:extLst>
                  </pic:spPr>
                </pic:pic>
              </a:graphicData>
            </a:graphic>
          </wp:inline>
        </w:drawing>
      </w:r>
    </w:p>
    <w:p w:rsidR="00500D0D" w:rsidRDefault="00500D0D" w:rsidP="00500D0D">
      <w:pPr>
        <w:spacing w:before="0" w:after="0" w:line="480" w:lineRule="auto"/>
        <w:rPr>
          <w:szCs w:val="22"/>
          <w:lang w:val="es-MX"/>
        </w:rPr>
      </w:pPr>
      <w:r>
        <w:rPr>
          <w:szCs w:val="22"/>
          <w:lang w:val="es-MX"/>
        </w:rPr>
        <w:t xml:space="preserve">7.3 Cronograma para Sorteo Inscripciones a Talleres y Charlas en la Semana de la Comunicación. </w:t>
      </w:r>
    </w:p>
    <w:p w:rsidR="00B17A96" w:rsidRDefault="00CA61F5" w:rsidP="00B17A96">
      <w:pPr>
        <w:spacing w:before="0" w:after="0"/>
        <w:rPr>
          <w:szCs w:val="22"/>
          <w:lang w:val="es-MX"/>
        </w:rPr>
      </w:pPr>
      <w:r>
        <w:rPr>
          <w:szCs w:val="22"/>
          <w:lang w:val="es-MX"/>
        </w:rPr>
        <w:t xml:space="preserve">El Jefe Administrativo-Financiero presenta el Cronograma </w:t>
      </w:r>
      <w:r w:rsidR="00B17A96">
        <w:rPr>
          <w:szCs w:val="22"/>
          <w:lang w:val="es-MX"/>
        </w:rPr>
        <w:t xml:space="preserve">para efectuar el Sorteo de Inscripciones a los talleres y charlas en la Semana de la Comunicación. Adicionalmente, muestra el afiche que se publicara en redes sociales y correo electrónico. </w:t>
      </w:r>
    </w:p>
    <w:p w:rsidR="00B17A96" w:rsidRDefault="00B17A96" w:rsidP="00B17A96">
      <w:pPr>
        <w:spacing w:before="0" w:after="0"/>
        <w:rPr>
          <w:szCs w:val="22"/>
          <w:lang w:val="es-MX"/>
        </w:rPr>
      </w:pPr>
      <w:r>
        <w:rPr>
          <w:szCs w:val="22"/>
          <w:lang w:val="es-MX"/>
        </w:rPr>
        <w:t xml:space="preserve">Los directivos realizan observaciones y las correspondientes correcciones. </w:t>
      </w:r>
    </w:p>
    <w:p w:rsidR="00B17A96" w:rsidRPr="00E16D2E" w:rsidRDefault="00B17A96" w:rsidP="00B17A96">
      <w:pPr>
        <w:spacing w:line="240" w:lineRule="auto"/>
        <w:rPr>
          <w:i/>
          <w:szCs w:val="22"/>
          <w:lang w:val="es-MX"/>
        </w:rPr>
      </w:pPr>
      <w:r w:rsidRPr="00F31F8D">
        <w:rPr>
          <w:b/>
          <w:i/>
          <w:szCs w:val="22"/>
          <w:lang w:val="es-MX"/>
        </w:rPr>
        <w:t xml:space="preserve">Acuerdo </w:t>
      </w:r>
      <w:r w:rsidR="00794FAA">
        <w:rPr>
          <w:b/>
          <w:i/>
          <w:szCs w:val="22"/>
          <w:lang w:val="es-MX"/>
        </w:rPr>
        <w:t>09-31</w:t>
      </w:r>
      <w:r w:rsidRPr="002468AD">
        <w:rPr>
          <w:b/>
          <w:i/>
          <w:szCs w:val="22"/>
          <w:lang w:val="es-MX"/>
        </w:rPr>
        <w:t xml:space="preserve">: </w:t>
      </w:r>
      <w:r>
        <w:rPr>
          <w:i/>
          <w:szCs w:val="22"/>
          <w:lang w:val="es-MX"/>
        </w:rPr>
        <w:t>Se a</w:t>
      </w:r>
      <w:r w:rsidR="00794FAA">
        <w:rPr>
          <w:i/>
          <w:szCs w:val="22"/>
          <w:lang w:val="es-MX"/>
        </w:rPr>
        <w:t>cuerda aprobar el cronograma de</w:t>
      </w:r>
      <w:r>
        <w:rPr>
          <w:i/>
          <w:szCs w:val="22"/>
          <w:lang w:val="es-MX"/>
        </w:rPr>
        <w:t>l</w:t>
      </w:r>
      <w:r w:rsidR="00794FAA">
        <w:rPr>
          <w:i/>
          <w:szCs w:val="22"/>
          <w:lang w:val="es-MX"/>
        </w:rPr>
        <w:t xml:space="preserve"> Sorteo de Inscripciones para el Congreso de la Comunicación</w:t>
      </w:r>
      <w:r>
        <w:rPr>
          <w:i/>
          <w:szCs w:val="22"/>
          <w:lang w:val="es-MX"/>
        </w:rPr>
        <w:t xml:space="preserve"> presentado por la Administración del </w:t>
      </w:r>
      <w:r w:rsidR="00794FAA">
        <w:rPr>
          <w:i/>
          <w:szCs w:val="22"/>
          <w:lang w:val="es-MX"/>
        </w:rPr>
        <w:t>Fondo. Además, se aprueba el afiche correspondiente con las correcciones correspondiente</w:t>
      </w:r>
      <w:r>
        <w:rPr>
          <w:i/>
          <w:szCs w:val="22"/>
          <w:lang w:val="es-MX"/>
        </w:rPr>
        <w:t xml:space="preserve">. (Acuerdo en firme y por unanimidad). </w:t>
      </w:r>
    </w:p>
    <w:p w:rsidR="00CA61F5" w:rsidRDefault="00B17A96" w:rsidP="00B17A96">
      <w:pPr>
        <w:spacing w:before="0" w:after="0"/>
        <w:rPr>
          <w:szCs w:val="22"/>
          <w:lang w:val="es-MX"/>
        </w:rPr>
      </w:pPr>
      <w:r>
        <w:rPr>
          <w:szCs w:val="22"/>
          <w:lang w:val="es-MX"/>
        </w:rPr>
        <w:t xml:space="preserve"> </w:t>
      </w:r>
    </w:p>
    <w:p w:rsidR="00771F2C" w:rsidRDefault="00771F2C" w:rsidP="00771F2C">
      <w:pPr>
        <w:spacing w:before="0" w:after="0" w:line="480" w:lineRule="auto"/>
        <w:jc w:val="center"/>
        <w:rPr>
          <w:szCs w:val="22"/>
          <w:lang w:val="es-MX"/>
        </w:rPr>
      </w:pPr>
      <w:r>
        <w:rPr>
          <w:noProof/>
        </w:rPr>
        <w:lastRenderedPageBreak/>
        <w:drawing>
          <wp:inline distT="0" distB="0" distL="0" distR="0" wp14:anchorId="76CDA850" wp14:editId="7D8C81F3">
            <wp:extent cx="5558155" cy="2752725"/>
            <wp:effectExtent l="0" t="0" r="444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3325" t="21584" r="10401" b="14016"/>
                    <a:stretch/>
                  </pic:blipFill>
                  <pic:spPr bwMode="auto">
                    <a:xfrm>
                      <a:off x="0" y="0"/>
                      <a:ext cx="5558155" cy="2752725"/>
                    </a:xfrm>
                    <a:prstGeom prst="rect">
                      <a:avLst/>
                    </a:prstGeom>
                    <a:ln>
                      <a:noFill/>
                    </a:ln>
                    <a:extLst>
                      <a:ext uri="{53640926-AAD7-44D8-BBD7-CCE9431645EC}">
                        <a14:shadowObscured xmlns:a14="http://schemas.microsoft.com/office/drawing/2010/main"/>
                      </a:ext>
                    </a:extLst>
                  </pic:spPr>
                </pic:pic>
              </a:graphicData>
            </a:graphic>
          </wp:inline>
        </w:drawing>
      </w:r>
    </w:p>
    <w:p w:rsidR="00F71FB1" w:rsidRDefault="00F71FB1" w:rsidP="00E24910">
      <w:pPr>
        <w:spacing w:before="0" w:after="0" w:line="480" w:lineRule="auto"/>
        <w:jc w:val="left"/>
        <w:rPr>
          <w:szCs w:val="22"/>
          <w:lang w:val="es-MX"/>
        </w:rPr>
      </w:pPr>
    </w:p>
    <w:p w:rsidR="002111C1" w:rsidRDefault="008024B7" w:rsidP="00500D0D">
      <w:pPr>
        <w:spacing w:before="0" w:after="0" w:line="480" w:lineRule="auto"/>
        <w:rPr>
          <w:szCs w:val="22"/>
          <w:lang w:val="es-MX"/>
        </w:rPr>
      </w:pPr>
      <w:r w:rsidRPr="00591FF8">
        <w:rPr>
          <w:szCs w:val="22"/>
          <w:lang w:val="es-MX"/>
        </w:rPr>
        <w:t>7.</w:t>
      </w:r>
      <w:r>
        <w:rPr>
          <w:szCs w:val="22"/>
          <w:lang w:val="es-MX"/>
        </w:rPr>
        <w:t>4 Modificación Presupuestaria 5 Mantenimiento de</w:t>
      </w:r>
      <w:r w:rsidR="001444F1">
        <w:rPr>
          <w:szCs w:val="22"/>
          <w:lang w:val="es-MX"/>
        </w:rPr>
        <w:t xml:space="preserve"> Propiedades</w:t>
      </w:r>
      <w:r w:rsidR="006E50EC">
        <w:rPr>
          <w:szCs w:val="22"/>
          <w:lang w:val="es-MX"/>
        </w:rPr>
        <w:t>.</w:t>
      </w:r>
    </w:p>
    <w:p w:rsidR="001444F1" w:rsidRDefault="001444F1" w:rsidP="001444F1">
      <w:pPr>
        <w:spacing w:before="0" w:after="0"/>
        <w:rPr>
          <w:szCs w:val="22"/>
          <w:lang w:val="es-MX"/>
        </w:rPr>
      </w:pPr>
      <w:r>
        <w:rPr>
          <w:szCs w:val="22"/>
          <w:lang w:val="es-MX"/>
        </w:rPr>
        <w:t xml:space="preserve">El Jefe Administrativo-Financiero presenta la modificación presupuestaria para reforzar la partida del </w:t>
      </w:r>
      <w:r w:rsidR="008F4F09">
        <w:rPr>
          <w:szCs w:val="22"/>
          <w:lang w:val="es-MX"/>
        </w:rPr>
        <w:t>Presupuesto</w:t>
      </w:r>
      <w:r>
        <w:rPr>
          <w:szCs w:val="22"/>
          <w:lang w:val="es-MX"/>
        </w:rPr>
        <w:t xml:space="preserve"> 2017 denominada Mantenimiento de Propiedades, la reforma consiste en aumentar por la suma ¢3.000.000.00 el presupuesto asignado para la partida “Mantenimiento de Propiedades”, y </w:t>
      </w:r>
      <w:r w:rsidR="008F4F09">
        <w:rPr>
          <w:szCs w:val="22"/>
          <w:lang w:val="es-MX"/>
        </w:rPr>
        <w:t xml:space="preserve">los </w:t>
      </w:r>
      <w:r>
        <w:rPr>
          <w:szCs w:val="22"/>
          <w:lang w:val="es-MX"/>
        </w:rPr>
        <w:t>recursos provienen del Superávit Libre 2016</w:t>
      </w:r>
      <w:r w:rsidR="008F4F09">
        <w:rPr>
          <w:szCs w:val="22"/>
          <w:lang w:val="es-MX"/>
        </w:rPr>
        <w:t>.</w:t>
      </w:r>
      <w:r w:rsidR="00B14A7E">
        <w:rPr>
          <w:szCs w:val="22"/>
          <w:lang w:val="es-MX"/>
        </w:rPr>
        <w:t xml:space="preserve"> Explica que la reforma se solicita para realizar limpieza del terreno, reparación de la cerca, estudios de suelo y colocación del rotulo correspondiente</w:t>
      </w:r>
      <w:r w:rsidR="00736F7D">
        <w:rPr>
          <w:szCs w:val="22"/>
          <w:lang w:val="es-MX"/>
        </w:rPr>
        <w:t xml:space="preserve"> de la finca 1-524921-000 a nombre del Colegio de Periodistas</w:t>
      </w:r>
      <w:r w:rsidR="00B14A7E">
        <w:rPr>
          <w:szCs w:val="22"/>
          <w:lang w:val="es-MX"/>
        </w:rPr>
        <w:t xml:space="preserve">. </w:t>
      </w:r>
    </w:p>
    <w:p w:rsidR="001444F1" w:rsidRDefault="001444F1" w:rsidP="001444F1">
      <w:pPr>
        <w:spacing w:before="0" w:after="0"/>
        <w:rPr>
          <w:szCs w:val="22"/>
          <w:lang w:val="es-MX"/>
        </w:rPr>
      </w:pPr>
      <w:r>
        <w:rPr>
          <w:szCs w:val="22"/>
          <w:lang w:val="es-MX"/>
        </w:rPr>
        <w:t xml:space="preserve">Los directivos realizan observaciones a la modificación y se acuerda, </w:t>
      </w:r>
    </w:p>
    <w:p w:rsidR="001444F1" w:rsidRDefault="00F761F4" w:rsidP="001444F1">
      <w:pPr>
        <w:pStyle w:val="NormalWeb"/>
        <w:spacing w:before="0" w:beforeAutospacing="0" w:after="0" w:afterAutospacing="0"/>
        <w:jc w:val="both"/>
        <w:rPr>
          <w:i/>
          <w:lang w:val="es-MX"/>
        </w:rPr>
      </w:pPr>
      <w:bookmarkStart w:id="1" w:name="_Hlk491952411"/>
      <w:r w:rsidRPr="00FB7F74">
        <w:rPr>
          <w:b/>
          <w:i/>
          <w:lang w:val="es-MX"/>
        </w:rPr>
        <w:t>Acuerdo</w:t>
      </w:r>
      <w:r w:rsidR="00FB7F74" w:rsidRPr="00FB7F74">
        <w:rPr>
          <w:b/>
          <w:i/>
          <w:lang w:val="es-MX"/>
        </w:rPr>
        <w:t xml:space="preserve"> 10</w:t>
      </w:r>
      <w:r w:rsidRPr="00FB7F74">
        <w:rPr>
          <w:b/>
          <w:i/>
          <w:lang w:val="es-MX"/>
        </w:rPr>
        <w:t>-31</w:t>
      </w:r>
      <w:r w:rsidR="001444F1" w:rsidRPr="00FB7F74">
        <w:rPr>
          <w:b/>
          <w:i/>
          <w:lang w:val="es-MX"/>
        </w:rPr>
        <w:t xml:space="preserve">: </w:t>
      </w:r>
      <w:r w:rsidR="001444F1" w:rsidRPr="00FB7F74">
        <w:rPr>
          <w:i/>
          <w:lang w:val="es-MX"/>
        </w:rPr>
        <w:t xml:space="preserve">Se acuerda aumentar la partida del Presupuesto 2017 denominada </w:t>
      </w:r>
      <w:r w:rsidR="009A3BEA" w:rsidRPr="00FB7F74">
        <w:rPr>
          <w:i/>
          <w:lang w:val="es-MX"/>
        </w:rPr>
        <w:t>“Mantenimiento de Propiedades”</w:t>
      </w:r>
      <w:r w:rsidR="001444F1" w:rsidRPr="00FB7F74">
        <w:rPr>
          <w:i/>
          <w:lang w:val="es-MX"/>
        </w:rPr>
        <w:t>, por la suma de ¢</w:t>
      </w:r>
      <w:r w:rsidR="009A3BEA" w:rsidRPr="00FB7F74">
        <w:rPr>
          <w:i/>
          <w:lang w:val="es-MX"/>
        </w:rPr>
        <w:t>3</w:t>
      </w:r>
      <w:r w:rsidR="001444F1" w:rsidRPr="00FB7F74">
        <w:rPr>
          <w:i/>
          <w:lang w:val="es-MX"/>
        </w:rPr>
        <w:t xml:space="preserve">.000.000.00 y </w:t>
      </w:r>
      <w:r w:rsidR="00A97ABF" w:rsidRPr="00FB7F74">
        <w:rPr>
          <w:i/>
          <w:lang w:val="es-MX"/>
        </w:rPr>
        <w:t>los recursos provienen del Superávit Libre 2016</w:t>
      </w:r>
      <w:r w:rsidR="001444F1" w:rsidRPr="00FB7F74">
        <w:rPr>
          <w:i/>
          <w:lang w:val="es-MX"/>
        </w:rPr>
        <w:t>. (Acuerdo en firme y por unanimidad)</w:t>
      </w:r>
      <w:r w:rsidR="001444F1" w:rsidRPr="00D87C11">
        <w:rPr>
          <w:i/>
          <w:lang w:val="es-MX"/>
        </w:rPr>
        <w:t xml:space="preserve"> </w:t>
      </w:r>
    </w:p>
    <w:bookmarkEnd w:id="1"/>
    <w:p w:rsidR="00BA564F" w:rsidRDefault="00BA564F" w:rsidP="00500D0D">
      <w:pPr>
        <w:spacing w:before="0" w:after="0" w:line="480" w:lineRule="auto"/>
        <w:rPr>
          <w:szCs w:val="22"/>
          <w:lang w:val="es-MX"/>
        </w:rPr>
      </w:pPr>
    </w:p>
    <w:p w:rsidR="00F45368" w:rsidRDefault="00F45368" w:rsidP="00F45368">
      <w:pPr>
        <w:spacing w:before="0" w:after="0" w:line="480" w:lineRule="auto"/>
        <w:jc w:val="center"/>
        <w:rPr>
          <w:szCs w:val="22"/>
          <w:lang w:val="es-MX"/>
        </w:rPr>
      </w:pPr>
      <w:r>
        <w:rPr>
          <w:noProof/>
        </w:rPr>
        <w:drawing>
          <wp:inline distT="0" distB="0" distL="0" distR="0" wp14:anchorId="41EACF31" wp14:editId="4C6AA22E">
            <wp:extent cx="3190875" cy="2314575"/>
            <wp:effectExtent l="0" t="0" r="952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1291" t="23267" r="30499" b="27957"/>
                    <a:stretch/>
                  </pic:blipFill>
                  <pic:spPr bwMode="auto">
                    <a:xfrm>
                      <a:off x="0" y="0"/>
                      <a:ext cx="3190875" cy="2314575"/>
                    </a:xfrm>
                    <a:prstGeom prst="rect">
                      <a:avLst/>
                    </a:prstGeom>
                    <a:ln>
                      <a:noFill/>
                    </a:ln>
                    <a:extLst>
                      <a:ext uri="{53640926-AAD7-44D8-BBD7-CCE9431645EC}">
                        <a14:shadowObscured xmlns:a14="http://schemas.microsoft.com/office/drawing/2010/main"/>
                      </a:ext>
                    </a:extLst>
                  </pic:spPr>
                </pic:pic>
              </a:graphicData>
            </a:graphic>
          </wp:inline>
        </w:drawing>
      </w:r>
    </w:p>
    <w:p w:rsidR="008024B7" w:rsidRDefault="00BA564F" w:rsidP="00500D0D">
      <w:pPr>
        <w:spacing w:before="0" w:after="0" w:line="480" w:lineRule="auto"/>
        <w:rPr>
          <w:szCs w:val="22"/>
          <w:lang w:val="es-MX"/>
        </w:rPr>
      </w:pPr>
      <w:r>
        <w:rPr>
          <w:szCs w:val="22"/>
          <w:lang w:val="es-MX"/>
        </w:rPr>
        <w:lastRenderedPageBreak/>
        <w:t>7</w:t>
      </w:r>
      <w:r w:rsidR="008024B7" w:rsidRPr="00591FF8">
        <w:rPr>
          <w:szCs w:val="22"/>
          <w:lang w:val="es-MX"/>
        </w:rPr>
        <w:t>.</w:t>
      </w:r>
      <w:r w:rsidR="008024B7">
        <w:rPr>
          <w:szCs w:val="22"/>
          <w:lang w:val="es-MX"/>
        </w:rPr>
        <w:t xml:space="preserve">5 </w:t>
      </w:r>
      <w:r w:rsidR="00FB7F74" w:rsidRPr="006C7EF7">
        <w:rPr>
          <w:szCs w:val="22"/>
          <w:lang w:val="es-MX"/>
        </w:rPr>
        <w:t>Propuesta</w:t>
      </w:r>
      <w:r w:rsidR="008024B7" w:rsidRPr="006C7EF7">
        <w:rPr>
          <w:szCs w:val="22"/>
          <w:lang w:val="es-MX"/>
        </w:rPr>
        <w:t xml:space="preserve"> de </w:t>
      </w:r>
      <w:r w:rsidR="00FB7F74" w:rsidRPr="006C7EF7">
        <w:rPr>
          <w:szCs w:val="22"/>
          <w:lang w:val="es-MX"/>
        </w:rPr>
        <w:t>Practicante</w:t>
      </w:r>
      <w:r w:rsidR="008024B7" w:rsidRPr="006C7EF7">
        <w:rPr>
          <w:szCs w:val="22"/>
          <w:lang w:val="es-MX"/>
        </w:rPr>
        <w:t xml:space="preserve"> </w:t>
      </w:r>
      <w:r w:rsidR="00654321" w:rsidRPr="006C7EF7">
        <w:rPr>
          <w:szCs w:val="22"/>
          <w:lang w:val="es-MX"/>
        </w:rPr>
        <w:t>para realizar las campañas de publicidad en redes sociales del Fondo de Mutualidad</w:t>
      </w:r>
      <w:r w:rsidR="008024B7" w:rsidRPr="006C7EF7">
        <w:rPr>
          <w:szCs w:val="22"/>
          <w:lang w:val="es-MX"/>
        </w:rPr>
        <w:t>.</w:t>
      </w:r>
    </w:p>
    <w:p w:rsidR="00E168C4" w:rsidRDefault="00FB7F74" w:rsidP="00FB7F74">
      <w:pPr>
        <w:pStyle w:val="NormalWeb"/>
        <w:spacing w:before="0" w:beforeAutospacing="0" w:after="0" w:afterAutospacing="0" w:line="360" w:lineRule="auto"/>
        <w:jc w:val="both"/>
      </w:pPr>
      <w:r>
        <w:t>El Jefe Administrativo-Financiero expone la propuesta conjunta del Departamento de Proyección Institucional y el Fondo de Mutualidad de utilizar un practicante quien podría colaborar en la c</w:t>
      </w:r>
      <w:r w:rsidR="00D811E6">
        <w:t>ampaña de divulgación del Fondo</w:t>
      </w:r>
      <w:r w:rsidR="00654321">
        <w:t xml:space="preserve"> de Mutualidad</w:t>
      </w:r>
      <w:r>
        <w:t>. Agrega, que el mismo estará realizando práctica profesion</w:t>
      </w:r>
      <w:r w:rsidR="00D811E6">
        <w:t>al en el Colegio</w:t>
      </w:r>
      <w:r w:rsidR="008A370D">
        <w:t xml:space="preserve"> de Periodistas y tendría</w:t>
      </w:r>
      <w:r w:rsidR="00654321">
        <w:t xml:space="preserve"> </w:t>
      </w:r>
      <w:r w:rsidR="008A370D">
        <w:t>disposición</w:t>
      </w:r>
      <w:r w:rsidR="00654321">
        <w:t xml:space="preserve"> de colaborar, también, con el Fondo de Mutualidad</w:t>
      </w:r>
      <w:r w:rsidR="00D811E6">
        <w:t xml:space="preserve">. </w:t>
      </w:r>
    </w:p>
    <w:p w:rsidR="00FB7F74" w:rsidRDefault="00FB7F74" w:rsidP="00FB7F74">
      <w:pPr>
        <w:pStyle w:val="NormalWeb"/>
        <w:spacing w:before="0" w:beforeAutospacing="0" w:after="0" w:afterAutospacing="0" w:line="360" w:lineRule="auto"/>
        <w:jc w:val="both"/>
      </w:pPr>
      <w:r>
        <w:t xml:space="preserve">Los directivos conocen el perfil del practicante y se encuentran de acuerdo, adicionalmente, disponen mantener en espera el proceso de contratación del publicista para las campañas de divulgación de los servicios del Fondo.  </w:t>
      </w:r>
    </w:p>
    <w:p w:rsidR="007750FB" w:rsidRPr="007750FB" w:rsidRDefault="007750FB" w:rsidP="007750FB">
      <w:pPr>
        <w:pStyle w:val="NormalWeb"/>
        <w:spacing w:before="0" w:beforeAutospacing="0" w:after="0" w:afterAutospacing="0"/>
        <w:jc w:val="both"/>
        <w:rPr>
          <w:i/>
          <w:lang w:val="es-MX"/>
        </w:rPr>
      </w:pPr>
      <w:r w:rsidRPr="00FB7F74">
        <w:rPr>
          <w:b/>
          <w:i/>
          <w:lang w:val="es-MX"/>
        </w:rPr>
        <w:t>Acuerdo</w:t>
      </w:r>
      <w:r>
        <w:rPr>
          <w:b/>
          <w:i/>
          <w:lang w:val="es-MX"/>
        </w:rPr>
        <w:t xml:space="preserve"> 11</w:t>
      </w:r>
      <w:r w:rsidRPr="00FB7F74">
        <w:rPr>
          <w:b/>
          <w:i/>
          <w:lang w:val="es-MX"/>
        </w:rPr>
        <w:t xml:space="preserve">-31: </w:t>
      </w:r>
      <w:r w:rsidRPr="00FB7F74">
        <w:rPr>
          <w:i/>
          <w:lang w:val="es-MX"/>
        </w:rPr>
        <w:t xml:space="preserve">Se acuerda </w:t>
      </w:r>
      <w:r w:rsidRPr="006C7EF7">
        <w:rPr>
          <w:i/>
          <w:lang w:val="es-MX"/>
        </w:rPr>
        <w:t xml:space="preserve">aceptar </w:t>
      </w:r>
      <w:r w:rsidR="008A370D" w:rsidRPr="006C7EF7">
        <w:rPr>
          <w:i/>
          <w:lang w:val="es-MX"/>
        </w:rPr>
        <w:t>a un</w:t>
      </w:r>
      <w:r w:rsidRPr="006C7EF7">
        <w:rPr>
          <w:i/>
          <w:lang w:val="es-MX"/>
        </w:rPr>
        <w:t xml:space="preserve"> practicante</w:t>
      </w:r>
      <w:r>
        <w:rPr>
          <w:i/>
          <w:lang w:val="es-MX"/>
        </w:rPr>
        <w:t xml:space="preserve"> para realizar las campañas de divulgación del Fondo de Mutualidad, en coordinación previa con el Departamento de Proyección Institucional. Además, detener hasta nuevo aviso el proceso de contratación del publicista para las campañas de divulgación del Fondo. </w:t>
      </w:r>
      <w:r w:rsidRPr="00FB7F74">
        <w:rPr>
          <w:i/>
          <w:lang w:val="es-MX"/>
        </w:rPr>
        <w:t>(Acuerdo en firme y por unanimidad)</w:t>
      </w:r>
      <w:r w:rsidRPr="00D87C11">
        <w:rPr>
          <w:i/>
          <w:lang w:val="es-MX"/>
        </w:rPr>
        <w:t xml:space="preserve"> </w:t>
      </w:r>
    </w:p>
    <w:p w:rsidR="00FB1395" w:rsidRDefault="00FB1395" w:rsidP="00DE44AC">
      <w:pPr>
        <w:spacing w:before="0" w:after="0" w:line="240" w:lineRule="auto"/>
        <w:rPr>
          <w:szCs w:val="22"/>
          <w:lang w:val="es-MX"/>
        </w:rPr>
      </w:pPr>
      <w:bookmarkStart w:id="2" w:name="_GoBack"/>
      <w:bookmarkEnd w:id="2"/>
    </w:p>
    <w:p w:rsidR="00A42590" w:rsidRDefault="00A42590" w:rsidP="00DE44AC">
      <w:pPr>
        <w:spacing w:before="0" w:after="0" w:line="240" w:lineRule="auto"/>
        <w:rPr>
          <w:szCs w:val="22"/>
          <w:lang w:val="es-MX"/>
        </w:rPr>
      </w:pPr>
      <w:r w:rsidRPr="00B0303A">
        <w:rPr>
          <w:szCs w:val="22"/>
          <w:lang w:val="es-MX"/>
        </w:rPr>
        <w:t xml:space="preserve">Al </w:t>
      </w:r>
      <w:r w:rsidR="00FC05AD" w:rsidRPr="00B0303A">
        <w:rPr>
          <w:szCs w:val="22"/>
          <w:lang w:val="es-MX"/>
        </w:rPr>
        <w:t xml:space="preserve">ser las </w:t>
      </w:r>
      <w:r w:rsidR="00580E2D">
        <w:rPr>
          <w:szCs w:val="22"/>
          <w:lang w:val="es-MX"/>
        </w:rPr>
        <w:t>veinte</w:t>
      </w:r>
      <w:r w:rsidR="002D3A48">
        <w:rPr>
          <w:szCs w:val="22"/>
          <w:lang w:val="es-MX"/>
        </w:rPr>
        <w:t xml:space="preserve"> </w:t>
      </w:r>
      <w:r w:rsidRPr="00B0303A">
        <w:rPr>
          <w:szCs w:val="22"/>
          <w:lang w:val="es-MX"/>
        </w:rPr>
        <w:t xml:space="preserve">horas con </w:t>
      </w:r>
      <w:r w:rsidR="00580E2D">
        <w:rPr>
          <w:szCs w:val="22"/>
          <w:lang w:val="es-MX"/>
        </w:rPr>
        <w:t>veinti</w:t>
      </w:r>
      <w:r w:rsidR="00285098">
        <w:rPr>
          <w:szCs w:val="22"/>
          <w:lang w:val="es-MX"/>
        </w:rPr>
        <w:t xml:space="preserve">siete </w:t>
      </w:r>
      <w:r w:rsidRPr="00B0303A">
        <w:rPr>
          <w:szCs w:val="22"/>
          <w:lang w:val="es-MX"/>
        </w:rPr>
        <w:t>minutos se levanta la sesión.</w:t>
      </w:r>
    </w:p>
    <w:p w:rsidR="00BF55E4" w:rsidRPr="00DE44AC" w:rsidRDefault="00BF55E4" w:rsidP="00DE44AC">
      <w:pPr>
        <w:spacing w:before="0" w:after="0" w:line="240" w:lineRule="auto"/>
        <w:rPr>
          <w:i/>
          <w:szCs w:val="22"/>
          <w:u w:val="single"/>
          <w:lang w:val="es-MX"/>
        </w:rPr>
      </w:pPr>
    </w:p>
    <w:p w:rsidR="007C599A" w:rsidRDefault="007C599A" w:rsidP="00DE44AC">
      <w:pPr>
        <w:spacing w:before="0" w:after="0" w:line="240" w:lineRule="auto"/>
        <w:rPr>
          <w:szCs w:val="22"/>
          <w:lang w:val="es-MX"/>
        </w:rPr>
      </w:pPr>
    </w:p>
    <w:p w:rsidR="007C599A" w:rsidRDefault="007C599A" w:rsidP="00DE44AC">
      <w:pPr>
        <w:spacing w:before="0" w:after="0" w:line="240" w:lineRule="auto"/>
        <w:rPr>
          <w:szCs w:val="22"/>
          <w:lang w:val="es-MX"/>
        </w:rPr>
      </w:pPr>
    </w:p>
    <w:p w:rsidR="00A42590" w:rsidRDefault="00E91B1D" w:rsidP="00DE44AC">
      <w:pPr>
        <w:spacing w:before="0" w:after="0" w:line="240" w:lineRule="auto"/>
        <w:rPr>
          <w:szCs w:val="22"/>
          <w:lang w:val="es-MX"/>
        </w:rPr>
      </w:pPr>
      <w:r>
        <w:rPr>
          <w:szCs w:val="22"/>
          <w:lang w:val="es-MX"/>
        </w:rPr>
        <w:t>Juan Pablo Estrada Gómez</w:t>
      </w:r>
      <w:r w:rsidR="0049751E">
        <w:rPr>
          <w:szCs w:val="22"/>
          <w:lang w:val="es-MX"/>
        </w:rPr>
        <w:t xml:space="preserve">. </w:t>
      </w:r>
      <w:r w:rsidR="0049751E">
        <w:rPr>
          <w:szCs w:val="22"/>
          <w:lang w:val="es-MX"/>
        </w:rPr>
        <w:tab/>
      </w:r>
      <w:r w:rsidR="0049751E">
        <w:rPr>
          <w:szCs w:val="22"/>
          <w:lang w:val="es-MX"/>
        </w:rPr>
        <w:tab/>
      </w:r>
      <w:r w:rsidR="0049751E">
        <w:rPr>
          <w:szCs w:val="22"/>
          <w:lang w:val="es-MX"/>
        </w:rPr>
        <w:tab/>
      </w:r>
      <w:r w:rsidR="0049751E">
        <w:rPr>
          <w:szCs w:val="22"/>
          <w:lang w:val="es-MX"/>
        </w:rPr>
        <w:tab/>
        <w:t xml:space="preserve">        </w:t>
      </w:r>
      <w:r w:rsidR="0049751E">
        <w:rPr>
          <w:szCs w:val="22"/>
          <w:lang w:val="es-MX"/>
        </w:rPr>
        <w:tab/>
        <w:t xml:space="preserve">    </w:t>
      </w:r>
      <w:r>
        <w:rPr>
          <w:szCs w:val="22"/>
          <w:lang w:val="es-MX"/>
        </w:rPr>
        <w:tab/>
      </w:r>
      <w:r w:rsidR="0049751E">
        <w:rPr>
          <w:szCs w:val="22"/>
          <w:lang w:val="es-MX"/>
        </w:rPr>
        <w:t>Margarita Azofeifa Barrantes</w:t>
      </w:r>
      <w:r w:rsidR="00A42590">
        <w:rPr>
          <w:szCs w:val="22"/>
          <w:lang w:val="es-MX"/>
        </w:rPr>
        <w:t>.</w:t>
      </w:r>
    </w:p>
    <w:p w:rsidR="00A42590" w:rsidRDefault="00FC05AD" w:rsidP="00DE44AC">
      <w:pPr>
        <w:spacing w:before="0" w:after="0" w:line="240" w:lineRule="auto"/>
        <w:ind w:firstLine="708"/>
        <w:rPr>
          <w:szCs w:val="22"/>
          <w:lang w:val="es-MX"/>
        </w:rPr>
      </w:pPr>
      <w:r>
        <w:rPr>
          <w:szCs w:val="22"/>
          <w:lang w:val="es-MX"/>
        </w:rPr>
        <w:t>Presidente</w:t>
      </w:r>
      <w:r w:rsidR="00A42590">
        <w:rPr>
          <w:szCs w:val="22"/>
          <w:lang w:val="es-MX"/>
        </w:rPr>
        <w:tab/>
      </w:r>
      <w:r w:rsidR="00A42590">
        <w:rPr>
          <w:szCs w:val="22"/>
          <w:lang w:val="es-MX"/>
        </w:rPr>
        <w:tab/>
      </w:r>
      <w:r w:rsidR="00A42590">
        <w:rPr>
          <w:szCs w:val="22"/>
          <w:lang w:val="es-MX"/>
        </w:rPr>
        <w:tab/>
      </w:r>
      <w:r w:rsidR="00A42590">
        <w:rPr>
          <w:szCs w:val="22"/>
          <w:lang w:val="es-MX"/>
        </w:rPr>
        <w:tab/>
        <w:t xml:space="preserve">                                     </w:t>
      </w:r>
      <w:r w:rsidR="0049751E">
        <w:rPr>
          <w:szCs w:val="22"/>
          <w:lang w:val="es-MX"/>
        </w:rPr>
        <w:tab/>
      </w:r>
      <w:r w:rsidR="006E61FB">
        <w:rPr>
          <w:szCs w:val="22"/>
          <w:lang w:val="es-MX"/>
        </w:rPr>
        <w:t>Secretaria</w:t>
      </w:r>
    </w:p>
    <w:p w:rsidR="00BF55E4" w:rsidRDefault="0049751E" w:rsidP="00BF55E4">
      <w:pPr>
        <w:spacing w:before="0" w:after="0" w:line="240" w:lineRule="auto"/>
        <w:ind w:left="6372"/>
        <w:rPr>
          <w:szCs w:val="22"/>
          <w:lang w:val="es-MX"/>
        </w:rPr>
      </w:pPr>
      <w:r>
        <w:rPr>
          <w:szCs w:val="22"/>
          <w:lang w:val="es-MX"/>
        </w:rPr>
        <w:t xml:space="preserve">     </w:t>
      </w:r>
    </w:p>
    <w:p w:rsidR="0049751E" w:rsidRDefault="0049751E" w:rsidP="00DE44AC">
      <w:pPr>
        <w:spacing w:before="0" w:after="0" w:line="240" w:lineRule="auto"/>
        <w:ind w:left="6372" w:firstLine="708"/>
        <w:rPr>
          <w:szCs w:val="22"/>
          <w:lang w:val="es-MX"/>
        </w:rPr>
      </w:pPr>
      <w:r>
        <w:rPr>
          <w:szCs w:val="22"/>
          <w:lang w:val="es-MX"/>
        </w:rPr>
        <w:tab/>
      </w:r>
      <w:r>
        <w:rPr>
          <w:szCs w:val="22"/>
          <w:lang w:val="es-MX"/>
        </w:rPr>
        <w:tab/>
      </w:r>
      <w:r>
        <w:rPr>
          <w:szCs w:val="22"/>
          <w:lang w:val="es-MX"/>
        </w:rPr>
        <w:tab/>
        <w:t xml:space="preserve">                                     </w:t>
      </w:r>
      <w:r>
        <w:rPr>
          <w:szCs w:val="22"/>
          <w:lang w:val="es-MX"/>
        </w:rPr>
        <w:tab/>
      </w:r>
    </w:p>
    <w:sectPr w:rsidR="0049751E" w:rsidSect="000175B3">
      <w:footerReference w:type="default" r:id="rId14"/>
      <w:pgSz w:w="12240" w:h="15840"/>
      <w:pgMar w:top="680" w:right="1304" w:bottom="28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303BE" w:rsidRDefault="00C303BE" w:rsidP="00CF3F08">
      <w:pPr>
        <w:spacing w:before="0" w:after="0" w:line="240" w:lineRule="auto"/>
      </w:pPr>
      <w:r>
        <w:separator/>
      </w:r>
    </w:p>
  </w:endnote>
  <w:endnote w:type="continuationSeparator" w:id="0">
    <w:p w:rsidR="00C303BE" w:rsidRDefault="00C303BE" w:rsidP="00CF3F0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hampagne &amp; Limousines">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97450370"/>
      <w:docPartObj>
        <w:docPartGallery w:val="Page Numbers (Bottom of Page)"/>
        <w:docPartUnique/>
      </w:docPartObj>
    </w:sdtPr>
    <w:sdtEndPr/>
    <w:sdtContent>
      <w:p w:rsidR="00C303BE" w:rsidRDefault="00C303BE">
        <w:pPr>
          <w:pStyle w:val="Piedepgina"/>
          <w:jc w:val="right"/>
        </w:pPr>
        <w:r>
          <w:fldChar w:fldCharType="begin"/>
        </w:r>
        <w:r>
          <w:instrText>PAGE   \* MERGEFORMAT</w:instrText>
        </w:r>
        <w:r>
          <w:fldChar w:fldCharType="separate"/>
        </w:r>
        <w:r w:rsidR="00BE51E5" w:rsidRPr="00BE51E5">
          <w:rPr>
            <w:noProof/>
            <w:lang w:val="es-ES"/>
          </w:rPr>
          <w:t>24</w:t>
        </w:r>
        <w:r>
          <w:fldChar w:fldCharType="end"/>
        </w:r>
      </w:p>
    </w:sdtContent>
  </w:sdt>
  <w:p w:rsidR="00C303BE" w:rsidRPr="00B32EE9" w:rsidRDefault="00C303BE">
    <w:pPr>
      <w:pStyle w:val="Piedepgina"/>
      <w:rPr>
        <w:rFonts w:asciiTheme="minorHAnsi" w:hAnsiTheme="minorHAnsi" w:cstheme="minorHAnsi"/>
        <w:sz w:val="20"/>
      </w:rPr>
    </w:pPr>
    <w:r w:rsidRPr="00B32EE9">
      <w:rPr>
        <w:rFonts w:asciiTheme="minorHAnsi" w:hAnsiTheme="minorHAnsi" w:cstheme="minorHAnsi"/>
        <w:sz w:val="20"/>
      </w:rPr>
      <w:t xml:space="preserve">Acta Sesión </w:t>
    </w:r>
    <w:r>
      <w:rPr>
        <w:rFonts w:asciiTheme="minorHAnsi" w:hAnsiTheme="minorHAnsi" w:cstheme="minorHAnsi"/>
        <w:sz w:val="20"/>
      </w:rPr>
      <w:t>Ordinaria 31</w:t>
    </w:r>
    <w:r w:rsidRPr="00B32EE9">
      <w:rPr>
        <w:rFonts w:asciiTheme="minorHAnsi" w:hAnsiTheme="minorHAnsi" w:cstheme="minorHAnsi"/>
        <w:sz w:val="20"/>
      </w:rPr>
      <w:t>-17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303BE" w:rsidRDefault="00C303BE" w:rsidP="00CF3F08">
      <w:pPr>
        <w:spacing w:before="0" w:after="0" w:line="240" w:lineRule="auto"/>
      </w:pPr>
      <w:r>
        <w:separator/>
      </w:r>
    </w:p>
  </w:footnote>
  <w:footnote w:type="continuationSeparator" w:id="0">
    <w:p w:rsidR="00C303BE" w:rsidRDefault="00C303BE" w:rsidP="00CF3F08">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273A5D"/>
    <w:multiLevelType w:val="multilevel"/>
    <w:tmpl w:val="8E2CCC0A"/>
    <w:lvl w:ilvl="0">
      <w:start w:val="6"/>
      <w:numFmt w:val="decimal"/>
      <w:lvlText w:val="%1"/>
      <w:lvlJc w:val="left"/>
      <w:pPr>
        <w:ind w:left="360" w:hanging="360"/>
      </w:pPr>
      <w:rPr>
        <w:rFonts w:hint="default"/>
      </w:rPr>
    </w:lvl>
    <w:lvl w:ilvl="1">
      <w:start w:val="4"/>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654" w:hanging="108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730" w:hanging="144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806" w:hanging="1800"/>
      </w:pPr>
      <w:rPr>
        <w:rFonts w:hint="default"/>
      </w:rPr>
    </w:lvl>
    <w:lvl w:ilvl="8">
      <w:start w:val="1"/>
      <w:numFmt w:val="decimal"/>
      <w:lvlText w:val="%1.%2.%3.%4.%5.%6.%7.%8.%9"/>
      <w:lvlJc w:val="left"/>
      <w:pPr>
        <w:ind w:left="664" w:hanging="1800"/>
      </w:pPr>
      <w:rPr>
        <w:rFonts w:hint="default"/>
      </w:rPr>
    </w:lvl>
  </w:abstractNum>
  <w:abstractNum w:abstractNumId="1" w15:restartNumberingAfterBreak="0">
    <w:nsid w:val="0A7D165B"/>
    <w:multiLevelType w:val="hybridMultilevel"/>
    <w:tmpl w:val="B754885E"/>
    <w:lvl w:ilvl="0" w:tplc="203E3E1C">
      <w:start w:val="1"/>
      <w:numFmt w:val="lowerLetter"/>
      <w:lvlText w:val="%1."/>
      <w:lvlJc w:val="left"/>
      <w:pPr>
        <w:ind w:left="720" w:hanging="360"/>
      </w:pPr>
      <w:rPr>
        <w:rFonts w:asciiTheme="minorHAnsi" w:eastAsiaTheme="minorHAnsi" w:hAnsiTheme="minorHAnsi" w:cstheme="minorBidi"/>
        <w:b/>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 w15:restartNumberingAfterBreak="0">
    <w:nsid w:val="1B58243C"/>
    <w:multiLevelType w:val="hybridMultilevel"/>
    <w:tmpl w:val="B84CD612"/>
    <w:lvl w:ilvl="0" w:tplc="8C727BF4">
      <w:start w:val="5"/>
      <w:numFmt w:val="decimal"/>
      <w:lvlText w:val="%1."/>
      <w:lvlJc w:val="left"/>
      <w:pPr>
        <w:ind w:left="578" w:hanging="360"/>
      </w:pPr>
      <w:rPr>
        <w:rFonts w:hint="default"/>
      </w:rPr>
    </w:lvl>
    <w:lvl w:ilvl="1" w:tplc="140A0019">
      <w:start w:val="1"/>
      <w:numFmt w:val="lowerLetter"/>
      <w:lvlText w:val="%2."/>
      <w:lvlJc w:val="left"/>
      <w:pPr>
        <w:ind w:left="1298" w:hanging="360"/>
      </w:pPr>
    </w:lvl>
    <w:lvl w:ilvl="2" w:tplc="140A001B" w:tentative="1">
      <w:start w:val="1"/>
      <w:numFmt w:val="lowerRoman"/>
      <w:lvlText w:val="%3."/>
      <w:lvlJc w:val="right"/>
      <w:pPr>
        <w:ind w:left="2018" w:hanging="180"/>
      </w:pPr>
    </w:lvl>
    <w:lvl w:ilvl="3" w:tplc="140A000F" w:tentative="1">
      <w:start w:val="1"/>
      <w:numFmt w:val="decimal"/>
      <w:lvlText w:val="%4."/>
      <w:lvlJc w:val="left"/>
      <w:pPr>
        <w:ind w:left="2738" w:hanging="360"/>
      </w:pPr>
    </w:lvl>
    <w:lvl w:ilvl="4" w:tplc="140A0019" w:tentative="1">
      <w:start w:val="1"/>
      <w:numFmt w:val="lowerLetter"/>
      <w:lvlText w:val="%5."/>
      <w:lvlJc w:val="left"/>
      <w:pPr>
        <w:ind w:left="3458" w:hanging="360"/>
      </w:pPr>
    </w:lvl>
    <w:lvl w:ilvl="5" w:tplc="140A001B" w:tentative="1">
      <w:start w:val="1"/>
      <w:numFmt w:val="lowerRoman"/>
      <w:lvlText w:val="%6."/>
      <w:lvlJc w:val="right"/>
      <w:pPr>
        <w:ind w:left="4178" w:hanging="180"/>
      </w:pPr>
    </w:lvl>
    <w:lvl w:ilvl="6" w:tplc="140A000F" w:tentative="1">
      <w:start w:val="1"/>
      <w:numFmt w:val="decimal"/>
      <w:lvlText w:val="%7."/>
      <w:lvlJc w:val="left"/>
      <w:pPr>
        <w:ind w:left="4898" w:hanging="360"/>
      </w:pPr>
    </w:lvl>
    <w:lvl w:ilvl="7" w:tplc="140A0019" w:tentative="1">
      <w:start w:val="1"/>
      <w:numFmt w:val="lowerLetter"/>
      <w:lvlText w:val="%8."/>
      <w:lvlJc w:val="left"/>
      <w:pPr>
        <w:ind w:left="5618" w:hanging="360"/>
      </w:pPr>
    </w:lvl>
    <w:lvl w:ilvl="8" w:tplc="140A001B" w:tentative="1">
      <w:start w:val="1"/>
      <w:numFmt w:val="lowerRoman"/>
      <w:lvlText w:val="%9."/>
      <w:lvlJc w:val="right"/>
      <w:pPr>
        <w:ind w:left="6338" w:hanging="180"/>
      </w:pPr>
    </w:lvl>
  </w:abstractNum>
  <w:abstractNum w:abstractNumId="3" w15:restartNumberingAfterBreak="0">
    <w:nsid w:val="1ECA51F4"/>
    <w:multiLevelType w:val="hybridMultilevel"/>
    <w:tmpl w:val="809C598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 w15:restartNumberingAfterBreak="0">
    <w:nsid w:val="2B6158D6"/>
    <w:multiLevelType w:val="hybridMultilevel"/>
    <w:tmpl w:val="88BAEEFE"/>
    <w:lvl w:ilvl="0" w:tplc="140A0001">
      <w:start w:val="1"/>
      <w:numFmt w:val="bullet"/>
      <w:lvlText w:val=""/>
      <w:lvlJc w:val="left"/>
      <w:pPr>
        <w:ind w:left="426" w:hanging="360"/>
      </w:pPr>
      <w:rPr>
        <w:rFonts w:ascii="Symbol" w:hAnsi="Symbol" w:hint="default"/>
      </w:rPr>
    </w:lvl>
    <w:lvl w:ilvl="1" w:tplc="140A0003" w:tentative="1">
      <w:start w:val="1"/>
      <w:numFmt w:val="bullet"/>
      <w:lvlText w:val="o"/>
      <w:lvlJc w:val="left"/>
      <w:pPr>
        <w:ind w:left="1146" w:hanging="360"/>
      </w:pPr>
      <w:rPr>
        <w:rFonts w:ascii="Courier New" w:hAnsi="Courier New" w:cs="Courier New" w:hint="default"/>
      </w:rPr>
    </w:lvl>
    <w:lvl w:ilvl="2" w:tplc="140A0005" w:tentative="1">
      <w:start w:val="1"/>
      <w:numFmt w:val="bullet"/>
      <w:lvlText w:val=""/>
      <w:lvlJc w:val="left"/>
      <w:pPr>
        <w:ind w:left="1866" w:hanging="360"/>
      </w:pPr>
      <w:rPr>
        <w:rFonts w:ascii="Wingdings" w:hAnsi="Wingdings" w:hint="default"/>
      </w:rPr>
    </w:lvl>
    <w:lvl w:ilvl="3" w:tplc="140A0001" w:tentative="1">
      <w:start w:val="1"/>
      <w:numFmt w:val="bullet"/>
      <w:lvlText w:val=""/>
      <w:lvlJc w:val="left"/>
      <w:pPr>
        <w:ind w:left="2586" w:hanging="360"/>
      </w:pPr>
      <w:rPr>
        <w:rFonts w:ascii="Symbol" w:hAnsi="Symbol" w:hint="default"/>
      </w:rPr>
    </w:lvl>
    <w:lvl w:ilvl="4" w:tplc="140A0003" w:tentative="1">
      <w:start w:val="1"/>
      <w:numFmt w:val="bullet"/>
      <w:lvlText w:val="o"/>
      <w:lvlJc w:val="left"/>
      <w:pPr>
        <w:ind w:left="3306" w:hanging="360"/>
      </w:pPr>
      <w:rPr>
        <w:rFonts w:ascii="Courier New" w:hAnsi="Courier New" w:cs="Courier New" w:hint="default"/>
      </w:rPr>
    </w:lvl>
    <w:lvl w:ilvl="5" w:tplc="140A0005" w:tentative="1">
      <w:start w:val="1"/>
      <w:numFmt w:val="bullet"/>
      <w:lvlText w:val=""/>
      <w:lvlJc w:val="left"/>
      <w:pPr>
        <w:ind w:left="4026" w:hanging="360"/>
      </w:pPr>
      <w:rPr>
        <w:rFonts w:ascii="Wingdings" w:hAnsi="Wingdings" w:hint="default"/>
      </w:rPr>
    </w:lvl>
    <w:lvl w:ilvl="6" w:tplc="140A0001" w:tentative="1">
      <w:start w:val="1"/>
      <w:numFmt w:val="bullet"/>
      <w:lvlText w:val=""/>
      <w:lvlJc w:val="left"/>
      <w:pPr>
        <w:ind w:left="4746" w:hanging="360"/>
      </w:pPr>
      <w:rPr>
        <w:rFonts w:ascii="Symbol" w:hAnsi="Symbol" w:hint="default"/>
      </w:rPr>
    </w:lvl>
    <w:lvl w:ilvl="7" w:tplc="140A0003" w:tentative="1">
      <w:start w:val="1"/>
      <w:numFmt w:val="bullet"/>
      <w:lvlText w:val="o"/>
      <w:lvlJc w:val="left"/>
      <w:pPr>
        <w:ind w:left="5466" w:hanging="360"/>
      </w:pPr>
      <w:rPr>
        <w:rFonts w:ascii="Courier New" w:hAnsi="Courier New" w:cs="Courier New" w:hint="default"/>
      </w:rPr>
    </w:lvl>
    <w:lvl w:ilvl="8" w:tplc="140A0005" w:tentative="1">
      <w:start w:val="1"/>
      <w:numFmt w:val="bullet"/>
      <w:lvlText w:val=""/>
      <w:lvlJc w:val="left"/>
      <w:pPr>
        <w:ind w:left="6186" w:hanging="360"/>
      </w:pPr>
      <w:rPr>
        <w:rFonts w:ascii="Wingdings" w:hAnsi="Wingdings" w:hint="default"/>
      </w:rPr>
    </w:lvl>
  </w:abstractNum>
  <w:abstractNum w:abstractNumId="5" w15:restartNumberingAfterBreak="0">
    <w:nsid w:val="3BDE7F2A"/>
    <w:multiLevelType w:val="hybridMultilevel"/>
    <w:tmpl w:val="EB9E917A"/>
    <w:lvl w:ilvl="0" w:tplc="EE4EBAC6">
      <w:start w:val="1"/>
      <w:numFmt w:val="lowerLetter"/>
      <w:lvlText w:val="%1)"/>
      <w:lvlJc w:val="left"/>
      <w:pPr>
        <w:ind w:left="495" w:hanging="450"/>
      </w:pPr>
      <w:rPr>
        <w:rFonts w:hint="default"/>
      </w:rPr>
    </w:lvl>
    <w:lvl w:ilvl="1" w:tplc="140A0019" w:tentative="1">
      <w:start w:val="1"/>
      <w:numFmt w:val="lowerLetter"/>
      <w:lvlText w:val="%2."/>
      <w:lvlJc w:val="left"/>
      <w:pPr>
        <w:ind w:left="1125" w:hanging="360"/>
      </w:pPr>
    </w:lvl>
    <w:lvl w:ilvl="2" w:tplc="140A001B" w:tentative="1">
      <w:start w:val="1"/>
      <w:numFmt w:val="lowerRoman"/>
      <w:lvlText w:val="%3."/>
      <w:lvlJc w:val="right"/>
      <w:pPr>
        <w:ind w:left="1845" w:hanging="180"/>
      </w:pPr>
    </w:lvl>
    <w:lvl w:ilvl="3" w:tplc="140A000F" w:tentative="1">
      <w:start w:val="1"/>
      <w:numFmt w:val="decimal"/>
      <w:lvlText w:val="%4."/>
      <w:lvlJc w:val="left"/>
      <w:pPr>
        <w:ind w:left="2565" w:hanging="360"/>
      </w:pPr>
    </w:lvl>
    <w:lvl w:ilvl="4" w:tplc="140A0019" w:tentative="1">
      <w:start w:val="1"/>
      <w:numFmt w:val="lowerLetter"/>
      <w:lvlText w:val="%5."/>
      <w:lvlJc w:val="left"/>
      <w:pPr>
        <w:ind w:left="3285" w:hanging="360"/>
      </w:pPr>
    </w:lvl>
    <w:lvl w:ilvl="5" w:tplc="140A001B" w:tentative="1">
      <w:start w:val="1"/>
      <w:numFmt w:val="lowerRoman"/>
      <w:lvlText w:val="%6."/>
      <w:lvlJc w:val="right"/>
      <w:pPr>
        <w:ind w:left="4005" w:hanging="180"/>
      </w:pPr>
    </w:lvl>
    <w:lvl w:ilvl="6" w:tplc="140A000F" w:tentative="1">
      <w:start w:val="1"/>
      <w:numFmt w:val="decimal"/>
      <w:lvlText w:val="%7."/>
      <w:lvlJc w:val="left"/>
      <w:pPr>
        <w:ind w:left="4725" w:hanging="360"/>
      </w:pPr>
    </w:lvl>
    <w:lvl w:ilvl="7" w:tplc="140A0019" w:tentative="1">
      <w:start w:val="1"/>
      <w:numFmt w:val="lowerLetter"/>
      <w:lvlText w:val="%8."/>
      <w:lvlJc w:val="left"/>
      <w:pPr>
        <w:ind w:left="5445" w:hanging="360"/>
      </w:pPr>
    </w:lvl>
    <w:lvl w:ilvl="8" w:tplc="140A001B" w:tentative="1">
      <w:start w:val="1"/>
      <w:numFmt w:val="lowerRoman"/>
      <w:lvlText w:val="%9."/>
      <w:lvlJc w:val="right"/>
      <w:pPr>
        <w:ind w:left="6165" w:hanging="180"/>
      </w:pPr>
    </w:lvl>
  </w:abstractNum>
  <w:abstractNum w:abstractNumId="6" w15:restartNumberingAfterBreak="0">
    <w:nsid w:val="3EFD3CE0"/>
    <w:multiLevelType w:val="hybridMultilevel"/>
    <w:tmpl w:val="DFFA3A6E"/>
    <w:lvl w:ilvl="0" w:tplc="140A0019">
      <w:start w:val="1"/>
      <w:numFmt w:val="lowerLetter"/>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7" w15:restartNumberingAfterBreak="0">
    <w:nsid w:val="435C51E6"/>
    <w:multiLevelType w:val="hybridMultilevel"/>
    <w:tmpl w:val="9D2E7E44"/>
    <w:lvl w:ilvl="0" w:tplc="140A0019">
      <w:start w:val="5"/>
      <w:numFmt w:val="lowerLetter"/>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8" w15:restartNumberingAfterBreak="0">
    <w:nsid w:val="4BA83ADA"/>
    <w:multiLevelType w:val="hybridMultilevel"/>
    <w:tmpl w:val="B84CD612"/>
    <w:lvl w:ilvl="0" w:tplc="8C727BF4">
      <w:start w:val="5"/>
      <w:numFmt w:val="decimal"/>
      <w:lvlText w:val="%1."/>
      <w:lvlJc w:val="left"/>
      <w:pPr>
        <w:ind w:left="578" w:hanging="360"/>
      </w:pPr>
      <w:rPr>
        <w:rFonts w:hint="default"/>
      </w:rPr>
    </w:lvl>
    <w:lvl w:ilvl="1" w:tplc="140A0019">
      <w:start w:val="1"/>
      <w:numFmt w:val="lowerLetter"/>
      <w:lvlText w:val="%2."/>
      <w:lvlJc w:val="left"/>
      <w:pPr>
        <w:ind w:left="1298" w:hanging="360"/>
      </w:pPr>
    </w:lvl>
    <w:lvl w:ilvl="2" w:tplc="140A001B" w:tentative="1">
      <w:start w:val="1"/>
      <w:numFmt w:val="lowerRoman"/>
      <w:lvlText w:val="%3."/>
      <w:lvlJc w:val="right"/>
      <w:pPr>
        <w:ind w:left="2018" w:hanging="180"/>
      </w:pPr>
    </w:lvl>
    <w:lvl w:ilvl="3" w:tplc="140A000F" w:tentative="1">
      <w:start w:val="1"/>
      <w:numFmt w:val="decimal"/>
      <w:lvlText w:val="%4."/>
      <w:lvlJc w:val="left"/>
      <w:pPr>
        <w:ind w:left="2738" w:hanging="360"/>
      </w:pPr>
    </w:lvl>
    <w:lvl w:ilvl="4" w:tplc="140A0019" w:tentative="1">
      <w:start w:val="1"/>
      <w:numFmt w:val="lowerLetter"/>
      <w:lvlText w:val="%5."/>
      <w:lvlJc w:val="left"/>
      <w:pPr>
        <w:ind w:left="3458" w:hanging="360"/>
      </w:pPr>
    </w:lvl>
    <w:lvl w:ilvl="5" w:tplc="140A001B" w:tentative="1">
      <w:start w:val="1"/>
      <w:numFmt w:val="lowerRoman"/>
      <w:lvlText w:val="%6."/>
      <w:lvlJc w:val="right"/>
      <w:pPr>
        <w:ind w:left="4178" w:hanging="180"/>
      </w:pPr>
    </w:lvl>
    <w:lvl w:ilvl="6" w:tplc="140A000F" w:tentative="1">
      <w:start w:val="1"/>
      <w:numFmt w:val="decimal"/>
      <w:lvlText w:val="%7."/>
      <w:lvlJc w:val="left"/>
      <w:pPr>
        <w:ind w:left="4898" w:hanging="360"/>
      </w:pPr>
    </w:lvl>
    <w:lvl w:ilvl="7" w:tplc="140A0019" w:tentative="1">
      <w:start w:val="1"/>
      <w:numFmt w:val="lowerLetter"/>
      <w:lvlText w:val="%8."/>
      <w:lvlJc w:val="left"/>
      <w:pPr>
        <w:ind w:left="5618" w:hanging="360"/>
      </w:pPr>
    </w:lvl>
    <w:lvl w:ilvl="8" w:tplc="140A001B" w:tentative="1">
      <w:start w:val="1"/>
      <w:numFmt w:val="lowerRoman"/>
      <w:lvlText w:val="%9."/>
      <w:lvlJc w:val="right"/>
      <w:pPr>
        <w:ind w:left="6338" w:hanging="180"/>
      </w:pPr>
    </w:lvl>
  </w:abstractNum>
  <w:abstractNum w:abstractNumId="9" w15:restartNumberingAfterBreak="0">
    <w:nsid w:val="5B6A3848"/>
    <w:multiLevelType w:val="hybridMultilevel"/>
    <w:tmpl w:val="6A6626C8"/>
    <w:lvl w:ilvl="0" w:tplc="91DACF6E">
      <w:start w:val="3"/>
      <w:numFmt w:val="decimal"/>
      <w:lvlText w:val="%1."/>
      <w:lvlJc w:val="left"/>
      <w:pPr>
        <w:ind w:left="218" w:hanging="360"/>
      </w:pPr>
      <w:rPr>
        <w:rFonts w:hint="default"/>
      </w:rPr>
    </w:lvl>
    <w:lvl w:ilvl="1" w:tplc="140A0019" w:tentative="1">
      <w:start w:val="1"/>
      <w:numFmt w:val="lowerLetter"/>
      <w:lvlText w:val="%2."/>
      <w:lvlJc w:val="left"/>
      <w:pPr>
        <w:ind w:left="938" w:hanging="360"/>
      </w:pPr>
    </w:lvl>
    <w:lvl w:ilvl="2" w:tplc="140A001B" w:tentative="1">
      <w:start w:val="1"/>
      <w:numFmt w:val="lowerRoman"/>
      <w:lvlText w:val="%3."/>
      <w:lvlJc w:val="right"/>
      <w:pPr>
        <w:ind w:left="1658" w:hanging="180"/>
      </w:pPr>
    </w:lvl>
    <w:lvl w:ilvl="3" w:tplc="140A000F" w:tentative="1">
      <w:start w:val="1"/>
      <w:numFmt w:val="decimal"/>
      <w:lvlText w:val="%4."/>
      <w:lvlJc w:val="left"/>
      <w:pPr>
        <w:ind w:left="2378" w:hanging="360"/>
      </w:pPr>
    </w:lvl>
    <w:lvl w:ilvl="4" w:tplc="140A0019" w:tentative="1">
      <w:start w:val="1"/>
      <w:numFmt w:val="lowerLetter"/>
      <w:lvlText w:val="%5."/>
      <w:lvlJc w:val="left"/>
      <w:pPr>
        <w:ind w:left="3098" w:hanging="360"/>
      </w:pPr>
    </w:lvl>
    <w:lvl w:ilvl="5" w:tplc="140A001B" w:tentative="1">
      <w:start w:val="1"/>
      <w:numFmt w:val="lowerRoman"/>
      <w:lvlText w:val="%6."/>
      <w:lvlJc w:val="right"/>
      <w:pPr>
        <w:ind w:left="3818" w:hanging="180"/>
      </w:pPr>
    </w:lvl>
    <w:lvl w:ilvl="6" w:tplc="140A000F" w:tentative="1">
      <w:start w:val="1"/>
      <w:numFmt w:val="decimal"/>
      <w:lvlText w:val="%7."/>
      <w:lvlJc w:val="left"/>
      <w:pPr>
        <w:ind w:left="4538" w:hanging="360"/>
      </w:pPr>
    </w:lvl>
    <w:lvl w:ilvl="7" w:tplc="140A0019" w:tentative="1">
      <w:start w:val="1"/>
      <w:numFmt w:val="lowerLetter"/>
      <w:lvlText w:val="%8."/>
      <w:lvlJc w:val="left"/>
      <w:pPr>
        <w:ind w:left="5258" w:hanging="360"/>
      </w:pPr>
    </w:lvl>
    <w:lvl w:ilvl="8" w:tplc="140A001B" w:tentative="1">
      <w:start w:val="1"/>
      <w:numFmt w:val="lowerRoman"/>
      <w:lvlText w:val="%9."/>
      <w:lvlJc w:val="right"/>
      <w:pPr>
        <w:ind w:left="5978" w:hanging="180"/>
      </w:pPr>
    </w:lvl>
  </w:abstractNum>
  <w:abstractNum w:abstractNumId="10" w15:restartNumberingAfterBreak="0">
    <w:nsid w:val="5C823A9A"/>
    <w:multiLevelType w:val="hybridMultilevel"/>
    <w:tmpl w:val="C9487260"/>
    <w:lvl w:ilvl="0" w:tplc="140A0019">
      <w:start w:val="1"/>
      <w:numFmt w:val="lowerLetter"/>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11" w15:restartNumberingAfterBreak="0">
    <w:nsid w:val="64777173"/>
    <w:multiLevelType w:val="hybridMultilevel"/>
    <w:tmpl w:val="F560F94E"/>
    <w:lvl w:ilvl="0" w:tplc="16D2BEEC">
      <w:start w:val="1"/>
      <w:numFmt w:val="lowerLetter"/>
      <w:lvlText w:val="%1-"/>
      <w:lvlJc w:val="left"/>
      <w:pPr>
        <w:ind w:left="1068" w:hanging="360"/>
      </w:pPr>
      <w:rPr>
        <w:rFonts w:hint="default"/>
      </w:rPr>
    </w:lvl>
    <w:lvl w:ilvl="1" w:tplc="140A0019" w:tentative="1">
      <w:start w:val="1"/>
      <w:numFmt w:val="lowerLetter"/>
      <w:lvlText w:val="%2."/>
      <w:lvlJc w:val="left"/>
      <w:pPr>
        <w:ind w:left="1788" w:hanging="360"/>
      </w:pPr>
    </w:lvl>
    <w:lvl w:ilvl="2" w:tplc="140A001B" w:tentative="1">
      <w:start w:val="1"/>
      <w:numFmt w:val="lowerRoman"/>
      <w:lvlText w:val="%3."/>
      <w:lvlJc w:val="right"/>
      <w:pPr>
        <w:ind w:left="2508" w:hanging="180"/>
      </w:pPr>
    </w:lvl>
    <w:lvl w:ilvl="3" w:tplc="140A000F" w:tentative="1">
      <w:start w:val="1"/>
      <w:numFmt w:val="decimal"/>
      <w:lvlText w:val="%4."/>
      <w:lvlJc w:val="left"/>
      <w:pPr>
        <w:ind w:left="3228" w:hanging="360"/>
      </w:pPr>
    </w:lvl>
    <w:lvl w:ilvl="4" w:tplc="140A0019" w:tentative="1">
      <w:start w:val="1"/>
      <w:numFmt w:val="lowerLetter"/>
      <w:lvlText w:val="%5."/>
      <w:lvlJc w:val="left"/>
      <w:pPr>
        <w:ind w:left="3948" w:hanging="360"/>
      </w:pPr>
    </w:lvl>
    <w:lvl w:ilvl="5" w:tplc="140A001B" w:tentative="1">
      <w:start w:val="1"/>
      <w:numFmt w:val="lowerRoman"/>
      <w:lvlText w:val="%6."/>
      <w:lvlJc w:val="right"/>
      <w:pPr>
        <w:ind w:left="4668" w:hanging="180"/>
      </w:pPr>
    </w:lvl>
    <w:lvl w:ilvl="6" w:tplc="140A000F" w:tentative="1">
      <w:start w:val="1"/>
      <w:numFmt w:val="decimal"/>
      <w:lvlText w:val="%7."/>
      <w:lvlJc w:val="left"/>
      <w:pPr>
        <w:ind w:left="5388" w:hanging="360"/>
      </w:pPr>
    </w:lvl>
    <w:lvl w:ilvl="7" w:tplc="140A0019" w:tentative="1">
      <w:start w:val="1"/>
      <w:numFmt w:val="lowerLetter"/>
      <w:lvlText w:val="%8."/>
      <w:lvlJc w:val="left"/>
      <w:pPr>
        <w:ind w:left="6108" w:hanging="360"/>
      </w:pPr>
    </w:lvl>
    <w:lvl w:ilvl="8" w:tplc="140A001B" w:tentative="1">
      <w:start w:val="1"/>
      <w:numFmt w:val="lowerRoman"/>
      <w:lvlText w:val="%9."/>
      <w:lvlJc w:val="right"/>
      <w:pPr>
        <w:ind w:left="6828" w:hanging="180"/>
      </w:pPr>
    </w:lvl>
  </w:abstractNum>
  <w:abstractNum w:abstractNumId="12" w15:restartNumberingAfterBreak="0">
    <w:nsid w:val="6CA5562F"/>
    <w:multiLevelType w:val="multilevel"/>
    <w:tmpl w:val="8D4C31A0"/>
    <w:lvl w:ilvl="0">
      <w:start w:val="1"/>
      <w:numFmt w:val="decimal"/>
      <w:lvlText w:val="%1."/>
      <w:lvlJc w:val="left"/>
      <w:pPr>
        <w:ind w:left="218" w:hanging="360"/>
      </w:pPr>
      <w:rPr>
        <w:rFonts w:hint="default"/>
        <w:i w:val="0"/>
      </w:rPr>
    </w:lvl>
    <w:lvl w:ilvl="1">
      <w:start w:val="1"/>
      <w:numFmt w:val="decimal"/>
      <w:isLgl/>
      <w:lvlText w:val="%1.%2"/>
      <w:lvlJc w:val="left"/>
      <w:pPr>
        <w:ind w:left="248" w:hanging="390"/>
      </w:pPr>
      <w:rPr>
        <w:rFonts w:hint="default"/>
      </w:rPr>
    </w:lvl>
    <w:lvl w:ilvl="2">
      <w:start w:val="1"/>
      <w:numFmt w:val="decimal"/>
      <w:isLgl/>
      <w:lvlText w:val="%1.%2.%3"/>
      <w:lvlJc w:val="left"/>
      <w:pPr>
        <w:ind w:left="578" w:hanging="720"/>
      </w:pPr>
      <w:rPr>
        <w:rFonts w:hint="default"/>
      </w:rPr>
    </w:lvl>
    <w:lvl w:ilvl="3">
      <w:start w:val="1"/>
      <w:numFmt w:val="decimal"/>
      <w:isLgl/>
      <w:lvlText w:val="%1.%2.%3.%4"/>
      <w:lvlJc w:val="left"/>
      <w:pPr>
        <w:ind w:left="578" w:hanging="720"/>
      </w:pPr>
      <w:rPr>
        <w:rFonts w:hint="default"/>
      </w:rPr>
    </w:lvl>
    <w:lvl w:ilvl="4">
      <w:start w:val="1"/>
      <w:numFmt w:val="decimal"/>
      <w:isLgl/>
      <w:lvlText w:val="%1.%2.%3.%4.%5"/>
      <w:lvlJc w:val="left"/>
      <w:pPr>
        <w:ind w:left="938" w:hanging="1080"/>
      </w:pPr>
      <w:rPr>
        <w:rFonts w:hint="default"/>
      </w:rPr>
    </w:lvl>
    <w:lvl w:ilvl="5">
      <w:start w:val="1"/>
      <w:numFmt w:val="decimal"/>
      <w:isLgl/>
      <w:lvlText w:val="%1.%2.%3.%4.%5.%6"/>
      <w:lvlJc w:val="left"/>
      <w:pPr>
        <w:ind w:left="938" w:hanging="1080"/>
      </w:pPr>
      <w:rPr>
        <w:rFonts w:hint="default"/>
      </w:rPr>
    </w:lvl>
    <w:lvl w:ilvl="6">
      <w:start w:val="1"/>
      <w:numFmt w:val="decimal"/>
      <w:isLgl/>
      <w:lvlText w:val="%1.%2.%3.%4.%5.%6.%7"/>
      <w:lvlJc w:val="left"/>
      <w:pPr>
        <w:ind w:left="1298" w:hanging="1440"/>
      </w:pPr>
      <w:rPr>
        <w:rFonts w:hint="default"/>
      </w:rPr>
    </w:lvl>
    <w:lvl w:ilvl="7">
      <w:start w:val="1"/>
      <w:numFmt w:val="decimal"/>
      <w:isLgl/>
      <w:lvlText w:val="%1.%2.%3.%4.%5.%6.%7.%8"/>
      <w:lvlJc w:val="left"/>
      <w:pPr>
        <w:ind w:left="1298" w:hanging="1440"/>
      </w:pPr>
      <w:rPr>
        <w:rFonts w:hint="default"/>
      </w:rPr>
    </w:lvl>
    <w:lvl w:ilvl="8">
      <w:start w:val="1"/>
      <w:numFmt w:val="decimal"/>
      <w:isLgl/>
      <w:lvlText w:val="%1.%2.%3.%4.%5.%6.%7.%8.%9"/>
      <w:lvlJc w:val="left"/>
      <w:pPr>
        <w:ind w:left="1298" w:hanging="1440"/>
      </w:pPr>
      <w:rPr>
        <w:rFonts w:hint="default"/>
      </w:rPr>
    </w:lvl>
  </w:abstractNum>
  <w:abstractNum w:abstractNumId="13" w15:restartNumberingAfterBreak="0">
    <w:nsid w:val="78C2771B"/>
    <w:multiLevelType w:val="multilevel"/>
    <w:tmpl w:val="3C1093E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7A086635"/>
    <w:multiLevelType w:val="hybridMultilevel"/>
    <w:tmpl w:val="653875AA"/>
    <w:lvl w:ilvl="0" w:tplc="93E2B230">
      <w:start w:val="1"/>
      <w:numFmt w:val="lowerLetter"/>
      <w:lvlText w:val="%1."/>
      <w:lvlJc w:val="left"/>
      <w:pPr>
        <w:ind w:left="1080" w:hanging="360"/>
      </w:pPr>
      <w:rPr>
        <w:rFonts w:hint="default"/>
      </w:rPr>
    </w:lvl>
    <w:lvl w:ilvl="1" w:tplc="140A0019" w:tentative="1">
      <w:start w:val="1"/>
      <w:numFmt w:val="lowerLetter"/>
      <w:lvlText w:val="%2."/>
      <w:lvlJc w:val="left"/>
      <w:pPr>
        <w:ind w:left="1800" w:hanging="360"/>
      </w:pPr>
    </w:lvl>
    <w:lvl w:ilvl="2" w:tplc="140A001B" w:tentative="1">
      <w:start w:val="1"/>
      <w:numFmt w:val="lowerRoman"/>
      <w:lvlText w:val="%3."/>
      <w:lvlJc w:val="right"/>
      <w:pPr>
        <w:ind w:left="2520" w:hanging="180"/>
      </w:pPr>
    </w:lvl>
    <w:lvl w:ilvl="3" w:tplc="140A000F" w:tentative="1">
      <w:start w:val="1"/>
      <w:numFmt w:val="decimal"/>
      <w:lvlText w:val="%4."/>
      <w:lvlJc w:val="left"/>
      <w:pPr>
        <w:ind w:left="3240" w:hanging="360"/>
      </w:pPr>
    </w:lvl>
    <w:lvl w:ilvl="4" w:tplc="140A0019" w:tentative="1">
      <w:start w:val="1"/>
      <w:numFmt w:val="lowerLetter"/>
      <w:lvlText w:val="%5."/>
      <w:lvlJc w:val="left"/>
      <w:pPr>
        <w:ind w:left="3960" w:hanging="360"/>
      </w:pPr>
    </w:lvl>
    <w:lvl w:ilvl="5" w:tplc="140A001B" w:tentative="1">
      <w:start w:val="1"/>
      <w:numFmt w:val="lowerRoman"/>
      <w:lvlText w:val="%6."/>
      <w:lvlJc w:val="right"/>
      <w:pPr>
        <w:ind w:left="4680" w:hanging="180"/>
      </w:pPr>
    </w:lvl>
    <w:lvl w:ilvl="6" w:tplc="140A000F" w:tentative="1">
      <w:start w:val="1"/>
      <w:numFmt w:val="decimal"/>
      <w:lvlText w:val="%7."/>
      <w:lvlJc w:val="left"/>
      <w:pPr>
        <w:ind w:left="5400" w:hanging="360"/>
      </w:pPr>
    </w:lvl>
    <w:lvl w:ilvl="7" w:tplc="140A0019" w:tentative="1">
      <w:start w:val="1"/>
      <w:numFmt w:val="lowerLetter"/>
      <w:lvlText w:val="%8."/>
      <w:lvlJc w:val="left"/>
      <w:pPr>
        <w:ind w:left="6120" w:hanging="360"/>
      </w:pPr>
    </w:lvl>
    <w:lvl w:ilvl="8" w:tplc="140A001B" w:tentative="1">
      <w:start w:val="1"/>
      <w:numFmt w:val="lowerRoman"/>
      <w:lvlText w:val="%9."/>
      <w:lvlJc w:val="right"/>
      <w:pPr>
        <w:ind w:left="6840" w:hanging="180"/>
      </w:pPr>
    </w:lvl>
  </w:abstractNum>
  <w:abstractNum w:abstractNumId="15" w15:restartNumberingAfterBreak="0">
    <w:nsid w:val="7F0D68A7"/>
    <w:multiLevelType w:val="hybridMultilevel"/>
    <w:tmpl w:val="D4848106"/>
    <w:lvl w:ilvl="0" w:tplc="38FC92A8">
      <w:start w:val="1"/>
      <w:numFmt w:val="lowerLetter"/>
      <w:lvlText w:val="%1)"/>
      <w:lvlJc w:val="left"/>
      <w:pPr>
        <w:ind w:left="405" w:hanging="360"/>
      </w:pPr>
      <w:rPr>
        <w:rFonts w:hint="default"/>
      </w:rPr>
    </w:lvl>
    <w:lvl w:ilvl="1" w:tplc="140A0019" w:tentative="1">
      <w:start w:val="1"/>
      <w:numFmt w:val="lowerLetter"/>
      <w:lvlText w:val="%2."/>
      <w:lvlJc w:val="left"/>
      <w:pPr>
        <w:ind w:left="1125" w:hanging="360"/>
      </w:pPr>
    </w:lvl>
    <w:lvl w:ilvl="2" w:tplc="140A001B" w:tentative="1">
      <w:start w:val="1"/>
      <w:numFmt w:val="lowerRoman"/>
      <w:lvlText w:val="%3."/>
      <w:lvlJc w:val="right"/>
      <w:pPr>
        <w:ind w:left="1845" w:hanging="180"/>
      </w:pPr>
    </w:lvl>
    <w:lvl w:ilvl="3" w:tplc="140A000F" w:tentative="1">
      <w:start w:val="1"/>
      <w:numFmt w:val="decimal"/>
      <w:lvlText w:val="%4."/>
      <w:lvlJc w:val="left"/>
      <w:pPr>
        <w:ind w:left="2565" w:hanging="360"/>
      </w:pPr>
    </w:lvl>
    <w:lvl w:ilvl="4" w:tplc="140A0019" w:tentative="1">
      <w:start w:val="1"/>
      <w:numFmt w:val="lowerLetter"/>
      <w:lvlText w:val="%5."/>
      <w:lvlJc w:val="left"/>
      <w:pPr>
        <w:ind w:left="3285" w:hanging="360"/>
      </w:pPr>
    </w:lvl>
    <w:lvl w:ilvl="5" w:tplc="140A001B" w:tentative="1">
      <w:start w:val="1"/>
      <w:numFmt w:val="lowerRoman"/>
      <w:lvlText w:val="%6."/>
      <w:lvlJc w:val="right"/>
      <w:pPr>
        <w:ind w:left="4005" w:hanging="180"/>
      </w:pPr>
    </w:lvl>
    <w:lvl w:ilvl="6" w:tplc="140A000F" w:tentative="1">
      <w:start w:val="1"/>
      <w:numFmt w:val="decimal"/>
      <w:lvlText w:val="%7."/>
      <w:lvlJc w:val="left"/>
      <w:pPr>
        <w:ind w:left="4725" w:hanging="360"/>
      </w:pPr>
    </w:lvl>
    <w:lvl w:ilvl="7" w:tplc="140A0019" w:tentative="1">
      <w:start w:val="1"/>
      <w:numFmt w:val="lowerLetter"/>
      <w:lvlText w:val="%8."/>
      <w:lvlJc w:val="left"/>
      <w:pPr>
        <w:ind w:left="5445" w:hanging="360"/>
      </w:pPr>
    </w:lvl>
    <w:lvl w:ilvl="8" w:tplc="140A001B" w:tentative="1">
      <w:start w:val="1"/>
      <w:numFmt w:val="lowerRoman"/>
      <w:lvlText w:val="%9."/>
      <w:lvlJc w:val="right"/>
      <w:pPr>
        <w:ind w:left="6165" w:hanging="180"/>
      </w:pPr>
    </w:lvl>
  </w:abstractNum>
  <w:num w:numId="1">
    <w:abstractNumId w:val="4"/>
  </w:num>
  <w:num w:numId="2">
    <w:abstractNumId w:val="11"/>
  </w:num>
  <w:num w:numId="3">
    <w:abstractNumId w:val="3"/>
  </w:num>
  <w:num w:numId="4">
    <w:abstractNumId w:val="12"/>
  </w:num>
  <w:num w:numId="5">
    <w:abstractNumId w:val="0"/>
  </w:num>
  <w:num w:numId="6">
    <w:abstractNumId w:val="2"/>
  </w:num>
  <w:num w:numId="7">
    <w:abstractNumId w:val="13"/>
  </w:num>
  <w:num w:numId="8">
    <w:abstractNumId w:val="9"/>
  </w:num>
  <w:num w:numId="9">
    <w:abstractNumId w:val="8"/>
  </w:num>
  <w:num w:numId="10">
    <w:abstractNumId w:val="1"/>
  </w:num>
  <w:num w:numId="11">
    <w:abstractNumId w:val="5"/>
  </w:num>
  <w:num w:numId="12">
    <w:abstractNumId w:val="6"/>
  </w:num>
  <w:num w:numId="13">
    <w:abstractNumId w:val="7"/>
  </w:num>
  <w:num w:numId="14">
    <w:abstractNumId w:val="15"/>
  </w:num>
  <w:num w:numId="15">
    <w:abstractNumId w:val="14"/>
  </w:num>
  <w:num w:numId="16">
    <w:abstractNumId w:val="1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3808"/>
    <w:rsid w:val="000010AC"/>
    <w:rsid w:val="0000151B"/>
    <w:rsid w:val="00001B32"/>
    <w:rsid w:val="00001B33"/>
    <w:rsid w:val="00002703"/>
    <w:rsid w:val="00003480"/>
    <w:rsid w:val="0000355B"/>
    <w:rsid w:val="000035DE"/>
    <w:rsid w:val="0000368F"/>
    <w:rsid w:val="000036C3"/>
    <w:rsid w:val="00003865"/>
    <w:rsid w:val="00003A0B"/>
    <w:rsid w:val="00004EC5"/>
    <w:rsid w:val="00005690"/>
    <w:rsid w:val="00005A90"/>
    <w:rsid w:val="000060F2"/>
    <w:rsid w:val="00006709"/>
    <w:rsid w:val="000069CC"/>
    <w:rsid w:val="00006CF5"/>
    <w:rsid w:val="00010149"/>
    <w:rsid w:val="00010A41"/>
    <w:rsid w:val="00010C0C"/>
    <w:rsid w:val="00010D47"/>
    <w:rsid w:val="00011018"/>
    <w:rsid w:val="00011096"/>
    <w:rsid w:val="00011E0C"/>
    <w:rsid w:val="000125E2"/>
    <w:rsid w:val="00012B5C"/>
    <w:rsid w:val="00012E1D"/>
    <w:rsid w:val="00013293"/>
    <w:rsid w:val="00013BB0"/>
    <w:rsid w:val="000147EA"/>
    <w:rsid w:val="00014DCC"/>
    <w:rsid w:val="00014E44"/>
    <w:rsid w:val="00014FB9"/>
    <w:rsid w:val="00015110"/>
    <w:rsid w:val="000157BC"/>
    <w:rsid w:val="0001652F"/>
    <w:rsid w:val="00016FED"/>
    <w:rsid w:val="0001723F"/>
    <w:rsid w:val="00017449"/>
    <w:rsid w:val="000175B3"/>
    <w:rsid w:val="0001764C"/>
    <w:rsid w:val="000206A5"/>
    <w:rsid w:val="00020701"/>
    <w:rsid w:val="0002127F"/>
    <w:rsid w:val="00021C28"/>
    <w:rsid w:val="0002237B"/>
    <w:rsid w:val="000223E8"/>
    <w:rsid w:val="00022A09"/>
    <w:rsid w:val="00022AB3"/>
    <w:rsid w:val="00022F6B"/>
    <w:rsid w:val="000230E2"/>
    <w:rsid w:val="00023309"/>
    <w:rsid w:val="00024009"/>
    <w:rsid w:val="00024B73"/>
    <w:rsid w:val="000255ED"/>
    <w:rsid w:val="0002580D"/>
    <w:rsid w:val="00025C05"/>
    <w:rsid w:val="00025FED"/>
    <w:rsid w:val="000262B6"/>
    <w:rsid w:val="000269D1"/>
    <w:rsid w:val="0002758F"/>
    <w:rsid w:val="0003012E"/>
    <w:rsid w:val="0003086A"/>
    <w:rsid w:val="00030E55"/>
    <w:rsid w:val="0003134B"/>
    <w:rsid w:val="000315B2"/>
    <w:rsid w:val="00031916"/>
    <w:rsid w:val="00031EE6"/>
    <w:rsid w:val="00032040"/>
    <w:rsid w:val="000322FA"/>
    <w:rsid w:val="0003263D"/>
    <w:rsid w:val="00033191"/>
    <w:rsid w:val="00033352"/>
    <w:rsid w:val="0003358C"/>
    <w:rsid w:val="0003398A"/>
    <w:rsid w:val="000345AB"/>
    <w:rsid w:val="00034BC5"/>
    <w:rsid w:val="00034CCC"/>
    <w:rsid w:val="00035950"/>
    <w:rsid w:val="00035A89"/>
    <w:rsid w:val="000361EB"/>
    <w:rsid w:val="0003675E"/>
    <w:rsid w:val="00036BB5"/>
    <w:rsid w:val="00036DA1"/>
    <w:rsid w:val="00036F0E"/>
    <w:rsid w:val="00037BBA"/>
    <w:rsid w:val="00040944"/>
    <w:rsid w:val="00040FAC"/>
    <w:rsid w:val="0004101E"/>
    <w:rsid w:val="00041924"/>
    <w:rsid w:val="00041B0D"/>
    <w:rsid w:val="00041F84"/>
    <w:rsid w:val="000422B3"/>
    <w:rsid w:val="00042312"/>
    <w:rsid w:val="000428C8"/>
    <w:rsid w:val="00042F92"/>
    <w:rsid w:val="00043362"/>
    <w:rsid w:val="0004347C"/>
    <w:rsid w:val="0004395D"/>
    <w:rsid w:val="00043F58"/>
    <w:rsid w:val="000444AD"/>
    <w:rsid w:val="0004472A"/>
    <w:rsid w:val="00044B20"/>
    <w:rsid w:val="00044B5E"/>
    <w:rsid w:val="00044C98"/>
    <w:rsid w:val="00044D15"/>
    <w:rsid w:val="00045620"/>
    <w:rsid w:val="0004609B"/>
    <w:rsid w:val="00047747"/>
    <w:rsid w:val="00047DF5"/>
    <w:rsid w:val="00051DB1"/>
    <w:rsid w:val="00051F5B"/>
    <w:rsid w:val="00052476"/>
    <w:rsid w:val="00052653"/>
    <w:rsid w:val="00052FEE"/>
    <w:rsid w:val="000534EF"/>
    <w:rsid w:val="00053E71"/>
    <w:rsid w:val="000545DB"/>
    <w:rsid w:val="00055091"/>
    <w:rsid w:val="00055114"/>
    <w:rsid w:val="000559F4"/>
    <w:rsid w:val="00055AB1"/>
    <w:rsid w:val="00055BDA"/>
    <w:rsid w:val="00056686"/>
    <w:rsid w:val="00056C4A"/>
    <w:rsid w:val="00056E60"/>
    <w:rsid w:val="00057124"/>
    <w:rsid w:val="00061377"/>
    <w:rsid w:val="000619FE"/>
    <w:rsid w:val="00061C3B"/>
    <w:rsid w:val="000625DE"/>
    <w:rsid w:val="0006265B"/>
    <w:rsid w:val="0006292E"/>
    <w:rsid w:val="00062BAB"/>
    <w:rsid w:val="000633D1"/>
    <w:rsid w:val="00063608"/>
    <w:rsid w:val="00063696"/>
    <w:rsid w:val="000636CB"/>
    <w:rsid w:val="0006392F"/>
    <w:rsid w:val="00063A04"/>
    <w:rsid w:val="0006407E"/>
    <w:rsid w:val="000653A6"/>
    <w:rsid w:val="00065466"/>
    <w:rsid w:val="00065607"/>
    <w:rsid w:val="00066096"/>
    <w:rsid w:val="000661D9"/>
    <w:rsid w:val="00066D65"/>
    <w:rsid w:val="00067932"/>
    <w:rsid w:val="00067B66"/>
    <w:rsid w:val="0007021F"/>
    <w:rsid w:val="000703DF"/>
    <w:rsid w:val="00070FF9"/>
    <w:rsid w:val="00071022"/>
    <w:rsid w:val="00071E81"/>
    <w:rsid w:val="000720E8"/>
    <w:rsid w:val="00072C45"/>
    <w:rsid w:val="000736D2"/>
    <w:rsid w:val="00073B01"/>
    <w:rsid w:val="00074978"/>
    <w:rsid w:val="00074E7F"/>
    <w:rsid w:val="00075240"/>
    <w:rsid w:val="00075658"/>
    <w:rsid w:val="0007573F"/>
    <w:rsid w:val="00076265"/>
    <w:rsid w:val="000768A9"/>
    <w:rsid w:val="00076A42"/>
    <w:rsid w:val="000770CF"/>
    <w:rsid w:val="00077659"/>
    <w:rsid w:val="000779DC"/>
    <w:rsid w:val="000805A5"/>
    <w:rsid w:val="00080BDA"/>
    <w:rsid w:val="00080CCD"/>
    <w:rsid w:val="0008221B"/>
    <w:rsid w:val="000822EC"/>
    <w:rsid w:val="00083358"/>
    <w:rsid w:val="00083772"/>
    <w:rsid w:val="00084544"/>
    <w:rsid w:val="0008546A"/>
    <w:rsid w:val="000856F9"/>
    <w:rsid w:val="00085D19"/>
    <w:rsid w:val="0008646C"/>
    <w:rsid w:val="00086797"/>
    <w:rsid w:val="00086BE2"/>
    <w:rsid w:val="00086D4E"/>
    <w:rsid w:val="00086E85"/>
    <w:rsid w:val="00086FC5"/>
    <w:rsid w:val="0009020A"/>
    <w:rsid w:val="000907F7"/>
    <w:rsid w:val="00090A5A"/>
    <w:rsid w:val="00090FE5"/>
    <w:rsid w:val="0009134A"/>
    <w:rsid w:val="00091705"/>
    <w:rsid w:val="000917DB"/>
    <w:rsid w:val="00091852"/>
    <w:rsid w:val="00091AEE"/>
    <w:rsid w:val="00091B5A"/>
    <w:rsid w:val="00091CAF"/>
    <w:rsid w:val="00091ED4"/>
    <w:rsid w:val="000923D0"/>
    <w:rsid w:val="000926C2"/>
    <w:rsid w:val="000927B2"/>
    <w:rsid w:val="0009297A"/>
    <w:rsid w:val="00092BEF"/>
    <w:rsid w:val="000930D4"/>
    <w:rsid w:val="00093224"/>
    <w:rsid w:val="0009373D"/>
    <w:rsid w:val="00093A47"/>
    <w:rsid w:val="00093AE2"/>
    <w:rsid w:val="00094126"/>
    <w:rsid w:val="00095C0C"/>
    <w:rsid w:val="00096050"/>
    <w:rsid w:val="00096679"/>
    <w:rsid w:val="00096AF2"/>
    <w:rsid w:val="00096F14"/>
    <w:rsid w:val="00097F6D"/>
    <w:rsid w:val="000A008E"/>
    <w:rsid w:val="000A01D2"/>
    <w:rsid w:val="000A0783"/>
    <w:rsid w:val="000A1881"/>
    <w:rsid w:val="000A18FB"/>
    <w:rsid w:val="000A1AB9"/>
    <w:rsid w:val="000A1D65"/>
    <w:rsid w:val="000A219D"/>
    <w:rsid w:val="000A2F1A"/>
    <w:rsid w:val="000A36AF"/>
    <w:rsid w:val="000A397D"/>
    <w:rsid w:val="000A3B44"/>
    <w:rsid w:val="000A514A"/>
    <w:rsid w:val="000A52BD"/>
    <w:rsid w:val="000A5465"/>
    <w:rsid w:val="000A5B4D"/>
    <w:rsid w:val="000A62B9"/>
    <w:rsid w:val="000A62F3"/>
    <w:rsid w:val="000A76D8"/>
    <w:rsid w:val="000A7DEA"/>
    <w:rsid w:val="000A7ED8"/>
    <w:rsid w:val="000B2B13"/>
    <w:rsid w:val="000B35C0"/>
    <w:rsid w:val="000B35F6"/>
    <w:rsid w:val="000B3696"/>
    <w:rsid w:val="000B36C5"/>
    <w:rsid w:val="000B45EF"/>
    <w:rsid w:val="000B4EAF"/>
    <w:rsid w:val="000B52E3"/>
    <w:rsid w:val="000B5404"/>
    <w:rsid w:val="000B5C1A"/>
    <w:rsid w:val="000B6923"/>
    <w:rsid w:val="000B69CF"/>
    <w:rsid w:val="000B71C7"/>
    <w:rsid w:val="000B74F0"/>
    <w:rsid w:val="000C003F"/>
    <w:rsid w:val="000C06CC"/>
    <w:rsid w:val="000C0DA8"/>
    <w:rsid w:val="000C0DB6"/>
    <w:rsid w:val="000C2187"/>
    <w:rsid w:val="000C21E7"/>
    <w:rsid w:val="000C23B7"/>
    <w:rsid w:val="000C25EC"/>
    <w:rsid w:val="000C2C70"/>
    <w:rsid w:val="000C3695"/>
    <w:rsid w:val="000C37EC"/>
    <w:rsid w:val="000C3C1B"/>
    <w:rsid w:val="000C47EC"/>
    <w:rsid w:val="000C695E"/>
    <w:rsid w:val="000C69CC"/>
    <w:rsid w:val="000C6EFE"/>
    <w:rsid w:val="000C6F4B"/>
    <w:rsid w:val="000C70CE"/>
    <w:rsid w:val="000C76B3"/>
    <w:rsid w:val="000C7AAD"/>
    <w:rsid w:val="000C7B83"/>
    <w:rsid w:val="000C7DE7"/>
    <w:rsid w:val="000C7E12"/>
    <w:rsid w:val="000D0272"/>
    <w:rsid w:val="000D0383"/>
    <w:rsid w:val="000D0A89"/>
    <w:rsid w:val="000D205B"/>
    <w:rsid w:val="000D206A"/>
    <w:rsid w:val="000D25FE"/>
    <w:rsid w:val="000D2825"/>
    <w:rsid w:val="000D28BE"/>
    <w:rsid w:val="000D3621"/>
    <w:rsid w:val="000D37B1"/>
    <w:rsid w:val="000D43A1"/>
    <w:rsid w:val="000D4448"/>
    <w:rsid w:val="000D4637"/>
    <w:rsid w:val="000D4791"/>
    <w:rsid w:val="000D4B42"/>
    <w:rsid w:val="000D4E67"/>
    <w:rsid w:val="000D5E86"/>
    <w:rsid w:val="000D630D"/>
    <w:rsid w:val="000D664D"/>
    <w:rsid w:val="000D68B8"/>
    <w:rsid w:val="000D6B75"/>
    <w:rsid w:val="000D76D4"/>
    <w:rsid w:val="000E0970"/>
    <w:rsid w:val="000E1110"/>
    <w:rsid w:val="000E1697"/>
    <w:rsid w:val="000E1781"/>
    <w:rsid w:val="000E18FF"/>
    <w:rsid w:val="000E1D6B"/>
    <w:rsid w:val="000E2C88"/>
    <w:rsid w:val="000E424D"/>
    <w:rsid w:val="000E4522"/>
    <w:rsid w:val="000E4779"/>
    <w:rsid w:val="000E4C0B"/>
    <w:rsid w:val="000E548B"/>
    <w:rsid w:val="000E66CE"/>
    <w:rsid w:val="000E68A6"/>
    <w:rsid w:val="000E6B59"/>
    <w:rsid w:val="000E7345"/>
    <w:rsid w:val="000E7C08"/>
    <w:rsid w:val="000F0050"/>
    <w:rsid w:val="000F0A03"/>
    <w:rsid w:val="000F0F44"/>
    <w:rsid w:val="000F1105"/>
    <w:rsid w:val="000F2177"/>
    <w:rsid w:val="000F2629"/>
    <w:rsid w:val="000F33B7"/>
    <w:rsid w:val="000F48D4"/>
    <w:rsid w:val="000F49C5"/>
    <w:rsid w:val="000F4A4A"/>
    <w:rsid w:val="000F4C88"/>
    <w:rsid w:val="000F54A1"/>
    <w:rsid w:val="000F6457"/>
    <w:rsid w:val="000F6AEC"/>
    <w:rsid w:val="000F6D16"/>
    <w:rsid w:val="000F6D8E"/>
    <w:rsid w:val="000F6F7C"/>
    <w:rsid w:val="000F749F"/>
    <w:rsid w:val="000F7D34"/>
    <w:rsid w:val="00100409"/>
    <w:rsid w:val="00100DA7"/>
    <w:rsid w:val="00101349"/>
    <w:rsid w:val="00101430"/>
    <w:rsid w:val="001018A1"/>
    <w:rsid w:val="001025FC"/>
    <w:rsid w:val="00102A83"/>
    <w:rsid w:val="00102F4D"/>
    <w:rsid w:val="0010324D"/>
    <w:rsid w:val="00103541"/>
    <w:rsid w:val="00103BAE"/>
    <w:rsid w:val="00104819"/>
    <w:rsid w:val="00104F3C"/>
    <w:rsid w:val="00105610"/>
    <w:rsid w:val="0010582A"/>
    <w:rsid w:val="00105877"/>
    <w:rsid w:val="00105D14"/>
    <w:rsid w:val="00105E71"/>
    <w:rsid w:val="0010646F"/>
    <w:rsid w:val="00106B41"/>
    <w:rsid w:val="00106E0E"/>
    <w:rsid w:val="00106EDA"/>
    <w:rsid w:val="00107990"/>
    <w:rsid w:val="001079A4"/>
    <w:rsid w:val="00107A8F"/>
    <w:rsid w:val="00107F5A"/>
    <w:rsid w:val="001101EF"/>
    <w:rsid w:val="001106E7"/>
    <w:rsid w:val="0011182C"/>
    <w:rsid w:val="001120D9"/>
    <w:rsid w:val="001122A4"/>
    <w:rsid w:val="001122F4"/>
    <w:rsid w:val="00114520"/>
    <w:rsid w:val="00114A19"/>
    <w:rsid w:val="00115544"/>
    <w:rsid w:val="00115DB4"/>
    <w:rsid w:val="00117C67"/>
    <w:rsid w:val="00120249"/>
    <w:rsid w:val="0012040B"/>
    <w:rsid w:val="001204C6"/>
    <w:rsid w:val="00120D39"/>
    <w:rsid w:val="00121E54"/>
    <w:rsid w:val="00122CCC"/>
    <w:rsid w:val="0012367D"/>
    <w:rsid w:val="00123E2B"/>
    <w:rsid w:val="00123EB2"/>
    <w:rsid w:val="001240DA"/>
    <w:rsid w:val="00124854"/>
    <w:rsid w:val="00125CC6"/>
    <w:rsid w:val="00126418"/>
    <w:rsid w:val="001265EE"/>
    <w:rsid w:val="001269FE"/>
    <w:rsid w:val="00126B1F"/>
    <w:rsid w:val="00126C0F"/>
    <w:rsid w:val="00126C80"/>
    <w:rsid w:val="001278BA"/>
    <w:rsid w:val="00127BC4"/>
    <w:rsid w:val="00130432"/>
    <w:rsid w:val="00130BF0"/>
    <w:rsid w:val="0013123E"/>
    <w:rsid w:val="0013198C"/>
    <w:rsid w:val="00132E93"/>
    <w:rsid w:val="001333E4"/>
    <w:rsid w:val="001349F4"/>
    <w:rsid w:val="00134D66"/>
    <w:rsid w:val="00135105"/>
    <w:rsid w:val="0013565C"/>
    <w:rsid w:val="00135708"/>
    <w:rsid w:val="0013584A"/>
    <w:rsid w:val="0013594F"/>
    <w:rsid w:val="00135B50"/>
    <w:rsid w:val="001362D3"/>
    <w:rsid w:val="001365FF"/>
    <w:rsid w:val="001367A8"/>
    <w:rsid w:val="001372A1"/>
    <w:rsid w:val="00141A99"/>
    <w:rsid w:val="00141B20"/>
    <w:rsid w:val="00141DA6"/>
    <w:rsid w:val="00142562"/>
    <w:rsid w:val="0014263A"/>
    <w:rsid w:val="00142873"/>
    <w:rsid w:val="001428AD"/>
    <w:rsid w:val="0014347A"/>
    <w:rsid w:val="00143567"/>
    <w:rsid w:val="00143A84"/>
    <w:rsid w:val="00143D99"/>
    <w:rsid w:val="00144215"/>
    <w:rsid w:val="001443DD"/>
    <w:rsid w:val="001444F1"/>
    <w:rsid w:val="001448E8"/>
    <w:rsid w:val="00144D3C"/>
    <w:rsid w:val="00145F47"/>
    <w:rsid w:val="00145F87"/>
    <w:rsid w:val="0014621C"/>
    <w:rsid w:val="001465B2"/>
    <w:rsid w:val="00146884"/>
    <w:rsid w:val="00146AE8"/>
    <w:rsid w:val="00146BF1"/>
    <w:rsid w:val="00146F33"/>
    <w:rsid w:val="00146FC3"/>
    <w:rsid w:val="00147145"/>
    <w:rsid w:val="0014727B"/>
    <w:rsid w:val="00147286"/>
    <w:rsid w:val="00147CB1"/>
    <w:rsid w:val="0015004D"/>
    <w:rsid w:val="00150191"/>
    <w:rsid w:val="001505AE"/>
    <w:rsid w:val="001509B4"/>
    <w:rsid w:val="00151128"/>
    <w:rsid w:val="00151325"/>
    <w:rsid w:val="00151E0E"/>
    <w:rsid w:val="00151FA2"/>
    <w:rsid w:val="00152B30"/>
    <w:rsid w:val="00152CE9"/>
    <w:rsid w:val="001530EE"/>
    <w:rsid w:val="001532ED"/>
    <w:rsid w:val="00153BE1"/>
    <w:rsid w:val="00153F5D"/>
    <w:rsid w:val="0015438F"/>
    <w:rsid w:val="00154553"/>
    <w:rsid w:val="001545E9"/>
    <w:rsid w:val="001547C6"/>
    <w:rsid w:val="00155135"/>
    <w:rsid w:val="001556C0"/>
    <w:rsid w:val="00155B10"/>
    <w:rsid w:val="001561E1"/>
    <w:rsid w:val="001561F6"/>
    <w:rsid w:val="00157126"/>
    <w:rsid w:val="0015722A"/>
    <w:rsid w:val="00157588"/>
    <w:rsid w:val="001577E0"/>
    <w:rsid w:val="00157E45"/>
    <w:rsid w:val="001603E6"/>
    <w:rsid w:val="0016044C"/>
    <w:rsid w:val="00160676"/>
    <w:rsid w:val="00160961"/>
    <w:rsid w:val="00161B4C"/>
    <w:rsid w:val="00161F83"/>
    <w:rsid w:val="00162309"/>
    <w:rsid w:val="00162827"/>
    <w:rsid w:val="00162858"/>
    <w:rsid w:val="00162F44"/>
    <w:rsid w:val="0016319E"/>
    <w:rsid w:val="00163B6F"/>
    <w:rsid w:val="00163C7C"/>
    <w:rsid w:val="001642A1"/>
    <w:rsid w:val="0016503E"/>
    <w:rsid w:val="00165637"/>
    <w:rsid w:val="00165E8F"/>
    <w:rsid w:val="00166524"/>
    <w:rsid w:val="0016659D"/>
    <w:rsid w:val="00166E14"/>
    <w:rsid w:val="00166EA8"/>
    <w:rsid w:val="00167423"/>
    <w:rsid w:val="001675E3"/>
    <w:rsid w:val="001677D1"/>
    <w:rsid w:val="00167EA2"/>
    <w:rsid w:val="001701C3"/>
    <w:rsid w:val="00170896"/>
    <w:rsid w:val="00170AD3"/>
    <w:rsid w:val="00170C0E"/>
    <w:rsid w:val="00170DCD"/>
    <w:rsid w:val="00170E08"/>
    <w:rsid w:val="001719D5"/>
    <w:rsid w:val="00172125"/>
    <w:rsid w:val="0017230F"/>
    <w:rsid w:val="001723A1"/>
    <w:rsid w:val="001727C3"/>
    <w:rsid w:val="00172F48"/>
    <w:rsid w:val="00173554"/>
    <w:rsid w:val="00173C93"/>
    <w:rsid w:val="00173CB8"/>
    <w:rsid w:val="00173EEF"/>
    <w:rsid w:val="00173FAB"/>
    <w:rsid w:val="001742DC"/>
    <w:rsid w:val="001745B9"/>
    <w:rsid w:val="00175BFB"/>
    <w:rsid w:val="00175CF4"/>
    <w:rsid w:val="001760C0"/>
    <w:rsid w:val="00176809"/>
    <w:rsid w:val="0018051A"/>
    <w:rsid w:val="001808C4"/>
    <w:rsid w:val="00181ADB"/>
    <w:rsid w:val="00181E46"/>
    <w:rsid w:val="00182239"/>
    <w:rsid w:val="0018239C"/>
    <w:rsid w:val="001827D0"/>
    <w:rsid w:val="00182B53"/>
    <w:rsid w:val="00183184"/>
    <w:rsid w:val="00184D53"/>
    <w:rsid w:val="00184E52"/>
    <w:rsid w:val="0018526E"/>
    <w:rsid w:val="00185828"/>
    <w:rsid w:val="00185C66"/>
    <w:rsid w:val="00185DBB"/>
    <w:rsid w:val="00185FC3"/>
    <w:rsid w:val="00186534"/>
    <w:rsid w:val="0018662D"/>
    <w:rsid w:val="00187C13"/>
    <w:rsid w:val="00190297"/>
    <w:rsid w:val="001904A2"/>
    <w:rsid w:val="00191E4F"/>
    <w:rsid w:val="00192180"/>
    <w:rsid w:val="0019273C"/>
    <w:rsid w:val="00192833"/>
    <w:rsid w:val="00192FCB"/>
    <w:rsid w:val="00193CD0"/>
    <w:rsid w:val="00193CE4"/>
    <w:rsid w:val="001941F2"/>
    <w:rsid w:val="0019444C"/>
    <w:rsid w:val="0019495B"/>
    <w:rsid w:val="00194B9A"/>
    <w:rsid w:val="00194CF7"/>
    <w:rsid w:val="00194FD8"/>
    <w:rsid w:val="00195598"/>
    <w:rsid w:val="0019564E"/>
    <w:rsid w:val="00196736"/>
    <w:rsid w:val="00196A40"/>
    <w:rsid w:val="00196BD3"/>
    <w:rsid w:val="00196CD0"/>
    <w:rsid w:val="00196E4B"/>
    <w:rsid w:val="001977E6"/>
    <w:rsid w:val="00197B93"/>
    <w:rsid w:val="00197CDF"/>
    <w:rsid w:val="00197DF7"/>
    <w:rsid w:val="001A03F6"/>
    <w:rsid w:val="001A041E"/>
    <w:rsid w:val="001A0D41"/>
    <w:rsid w:val="001A0D8C"/>
    <w:rsid w:val="001A0F69"/>
    <w:rsid w:val="001A12B3"/>
    <w:rsid w:val="001A1349"/>
    <w:rsid w:val="001A1636"/>
    <w:rsid w:val="001A1645"/>
    <w:rsid w:val="001A17A3"/>
    <w:rsid w:val="001A1CC1"/>
    <w:rsid w:val="001A22F8"/>
    <w:rsid w:val="001A2548"/>
    <w:rsid w:val="001A27EC"/>
    <w:rsid w:val="001A2AAB"/>
    <w:rsid w:val="001A2B85"/>
    <w:rsid w:val="001A2D18"/>
    <w:rsid w:val="001A30AA"/>
    <w:rsid w:val="001A39D9"/>
    <w:rsid w:val="001A3B39"/>
    <w:rsid w:val="001A3C80"/>
    <w:rsid w:val="001A3EC8"/>
    <w:rsid w:val="001A4359"/>
    <w:rsid w:val="001A4509"/>
    <w:rsid w:val="001A4752"/>
    <w:rsid w:val="001A53AF"/>
    <w:rsid w:val="001A6439"/>
    <w:rsid w:val="001A6BB1"/>
    <w:rsid w:val="001A6D86"/>
    <w:rsid w:val="001A729B"/>
    <w:rsid w:val="001A72B5"/>
    <w:rsid w:val="001A74DA"/>
    <w:rsid w:val="001B06AC"/>
    <w:rsid w:val="001B1063"/>
    <w:rsid w:val="001B1743"/>
    <w:rsid w:val="001B29EC"/>
    <w:rsid w:val="001B2EA3"/>
    <w:rsid w:val="001B3329"/>
    <w:rsid w:val="001B4055"/>
    <w:rsid w:val="001B420A"/>
    <w:rsid w:val="001B4329"/>
    <w:rsid w:val="001B5211"/>
    <w:rsid w:val="001B56CE"/>
    <w:rsid w:val="001B6F6B"/>
    <w:rsid w:val="001B78FC"/>
    <w:rsid w:val="001C004D"/>
    <w:rsid w:val="001C02F0"/>
    <w:rsid w:val="001C06B4"/>
    <w:rsid w:val="001C070E"/>
    <w:rsid w:val="001C0770"/>
    <w:rsid w:val="001C0FBE"/>
    <w:rsid w:val="001C124C"/>
    <w:rsid w:val="001C23C7"/>
    <w:rsid w:val="001C24D4"/>
    <w:rsid w:val="001C2899"/>
    <w:rsid w:val="001C3311"/>
    <w:rsid w:val="001C3840"/>
    <w:rsid w:val="001C3CFE"/>
    <w:rsid w:val="001C453F"/>
    <w:rsid w:val="001C4809"/>
    <w:rsid w:val="001C4C9A"/>
    <w:rsid w:val="001C4DAD"/>
    <w:rsid w:val="001C4E65"/>
    <w:rsid w:val="001C503C"/>
    <w:rsid w:val="001C546F"/>
    <w:rsid w:val="001C55CA"/>
    <w:rsid w:val="001C56E0"/>
    <w:rsid w:val="001C5794"/>
    <w:rsid w:val="001C57AA"/>
    <w:rsid w:val="001C57B3"/>
    <w:rsid w:val="001C69F8"/>
    <w:rsid w:val="001C6FF6"/>
    <w:rsid w:val="001C7687"/>
    <w:rsid w:val="001D0292"/>
    <w:rsid w:val="001D042B"/>
    <w:rsid w:val="001D10EA"/>
    <w:rsid w:val="001D1506"/>
    <w:rsid w:val="001D16C3"/>
    <w:rsid w:val="001D29EF"/>
    <w:rsid w:val="001D3048"/>
    <w:rsid w:val="001D304F"/>
    <w:rsid w:val="001D3A88"/>
    <w:rsid w:val="001D44CB"/>
    <w:rsid w:val="001D4892"/>
    <w:rsid w:val="001D5065"/>
    <w:rsid w:val="001D556B"/>
    <w:rsid w:val="001D5BCB"/>
    <w:rsid w:val="001D5E00"/>
    <w:rsid w:val="001D5F9A"/>
    <w:rsid w:val="001D6113"/>
    <w:rsid w:val="001D6362"/>
    <w:rsid w:val="001D6A45"/>
    <w:rsid w:val="001D6DBA"/>
    <w:rsid w:val="001D6DE1"/>
    <w:rsid w:val="001D705D"/>
    <w:rsid w:val="001D795A"/>
    <w:rsid w:val="001D7C5E"/>
    <w:rsid w:val="001D7F04"/>
    <w:rsid w:val="001E010B"/>
    <w:rsid w:val="001E0AFB"/>
    <w:rsid w:val="001E0CC4"/>
    <w:rsid w:val="001E0EC7"/>
    <w:rsid w:val="001E14E9"/>
    <w:rsid w:val="001E178E"/>
    <w:rsid w:val="001E191E"/>
    <w:rsid w:val="001E1A53"/>
    <w:rsid w:val="001E1A7F"/>
    <w:rsid w:val="001E1BA2"/>
    <w:rsid w:val="001E1DDE"/>
    <w:rsid w:val="001E23DC"/>
    <w:rsid w:val="001E277C"/>
    <w:rsid w:val="001E29D9"/>
    <w:rsid w:val="001E2C56"/>
    <w:rsid w:val="001E35BD"/>
    <w:rsid w:val="001E4167"/>
    <w:rsid w:val="001E4412"/>
    <w:rsid w:val="001E4C29"/>
    <w:rsid w:val="001E4E6C"/>
    <w:rsid w:val="001E5173"/>
    <w:rsid w:val="001E54CE"/>
    <w:rsid w:val="001E55BC"/>
    <w:rsid w:val="001E5667"/>
    <w:rsid w:val="001E5959"/>
    <w:rsid w:val="001E5983"/>
    <w:rsid w:val="001E5BA3"/>
    <w:rsid w:val="001E723F"/>
    <w:rsid w:val="001E776D"/>
    <w:rsid w:val="001E7E02"/>
    <w:rsid w:val="001E7E7B"/>
    <w:rsid w:val="001E7ECC"/>
    <w:rsid w:val="001F0318"/>
    <w:rsid w:val="001F07F8"/>
    <w:rsid w:val="001F13AB"/>
    <w:rsid w:val="001F1F2C"/>
    <w:rsid w:val="001F2108"/>
    <w:rsid w:val="001F3A55"/>
    <w:rsid w:val="001F3FD8"/>
    <w:rsid w:val="001F4A7F"/>
    <w:rsid w:val="001F4DFC"/>
    <w:rsid w:val="001F594F"/>
    <w:rsid w:val="001F655E"/>
    <w:rsid w:val="001F66DD"/>
    <w:rsid w:val="001F69C0"/>
    <w:rsid w:val="001F6B9D"/>
    <w:rsid w:val="00200079"/>
    <w:rsid w:val="00200AE7"/>
    <w:rsid w:val="00200D40"/>
    <w:rsid w:val="00200EBA"/>
    <w:rsid w:val="00201277"/>
    <w:rsid w:val="0020162E"/>
    <w:rsid w:val="002017C4"/>
    <w:rsid w:val="00201E05"/>
    <w:rsid w:val="00202104"/>
    <w:rsid w:val="00202526"/>
    <w:rsid w:val="002026D0"/>
    <w:rsid w:val="002029BF"/>
    <w:rsid w:val="00202A78"/>
    <w:rsid w:val="00202C12"/>
    <w:rsid w:val="00202C58"/>
    <w:rsid w:val="00203149"/>
    <w:rsid w:val="002036C6"/>
    <w:rsid w:val="00203ACA"/>
    <w:rsid w:val="00203CA1"/>
    <w:rsid w:val="002040E2"/>
    <w:rsid w:val="00204983"/>
    <w:rsid w:val="002056A0"/>
    <w:rsid w:val="0020571F"/>
    <w:rsid w:val="00205AC2"/>
    <w:rsid w:val="00205B7D"/>
    <w:rsid w:val="00206297"/>
    <w:rsid w:val="00206A98"/>
    <w:rsid w:val="00207A01"/>
    <w:rsid w:val="00210570"/>
    <w:rsid w:val="002111C1"/>
    <w:rsid w:val="00211635"/>
    <w:rsid w:val="002118FA"/>
    <w:rsid w:val="00211B2A"/>
    <w:rsid w:val="00211B64"/>
    <w:rsid w:val="00213716"/>
    <w:rsid w:val="00213959"/>
    <w:rsid w:val="00213C98"/>
    <w:rsid w:val="00213E7F"/>
    <w:rsid w:val="002141D4"/>
    <w:rsid w:val="002147FE"/>
    <w:rsid w:val="00214918"/>
    <w:rsid w:val="002158BB"/>
    <w:rsid w:val="00215F2B"/>
    <w:rsid w:val="00215F31"/>
    <w:rsid w:val="00216530"/>
    <w:rsid w:val="00216AB3"/>
    <w:rsid w:val="00216CF8"/>
    <w:rsid w:val="00216F4C"/>
    <w:rsid w:val="00217185"/>
    <w:rsid w:val="00217B04"/>
    <w:rsid w:val="00220008"/>
    <w:rsid w:val="00220805"/>
    <w:rsid w:val="00220B77"/>
    <w:rsid w:val="00221493"/>
    <w:rsid w:val="00221A83"/>
    <w:rsid w:val="0022209F"/>
    <w:rsid w:val="00222567"/>
    <w:rsid w:val="00222AC5"/>
    <w:rsid w:val="0022307E"/>
    <w:rsid w:val="00223507"/>
    <w:rsid w:val="00223757"/>
    <w:rsid w:val="00224112"/>
    <w:rsid w:val="00224823"/>
    <w:rsid w:val="00225364"/>
    <w:rsid w:val="002253A4"/>
    <w:rsid w:val="0022691D"/>
    <w:rsid w:val="00226A21"/>
    <w:rsid w:val="00226A87"/>
    <w:rsid w:val="0022723E"/>
    <w:rsid w:val="00227637"/>
    <w:rsid w:val="002276FC"/>
    <w:rsid w:val="00227E14"/>
    <w:rsid w:val="00230F91"/>
    <w:rsid w:val="00231D57"/>
    <w:rsid w:val="0023226E"/>
    <w:rsid w:val="002326DA"/>
    <w:rsid w:val="00232E21"/>
    <w:rsid w:val="0023305C"/>
    <w:rsid w:val="00233B2E"/>
    <w:rsid w:val="00233D05"/>
    <w:rsid w:val="002345EF"/>
    <w:rsid w:val="00234D84"/>
    <w:rsid w:val="00236284"/>
    <w:rsid w:val="00236401"/>
    <w:rsid w:val="00236765"/>
    <w:rsid w:val="00236C09"/>
    <w:rsid w:val="00236F2D"/>
    <w:rsid w:val="002372A4"/>
    <w:rsid w:val="0023757C"/>
    <w:rsid w:val="002406FA"/>
    <w:rsid w:val="00240BEA"/>
    <w:rsid w:val="00241F2A"/>
    <w:rsid w:val="00242235"/>
    <w:rsid w:val="002425E7"/>
    <w:rsid w:val="00242F57"/>
    <w:rsid w:val="002432E2"/>
    <w:rsid w:val="00243A2B"/>
    <w:rsid w:val="00243C66"/>
    <w:rsid w:val="00243E67"/>
    <w:rsid w:val="00244933"/>
    <w:rsid w:val="00244CF4"/>
    <w:rsid w:val="002457CD"/>
    <w:rsid w:val="00245CCE"/>
    <w:rsid w:val="00246576"/>
    <w:rsid w:val="002469C5"/>
    <w:rsid w:val="00246BC5"/>
    <w:rsid w:val="00246D6C"/>
    <w:rsid w:val="00247B98"/>
    <w:rsid w:val="00247D26"/>
    <w:rsid w:val="00250867"/>
    <w:rsid w:val="00250D4A"/>
    <w:rsid w:val="00250F0B"/>
    <w:rsid w:val="002511D5"/>
    <w:rsid w:val="0025120D"/>
    <w:rsid w:val="00251472"/>
    <w:rsid w:val="0025188E"/>
    <w:rsid w:val="00251A72"/>
    <w:rsid w:val="00251C11"/>
    <w:rsid w:val="00252E6D"/>
    <w:rsid w:val="00253278"/>
    <w:rsid w:val="002537E6"/>
    <w:rsid w:val="00253C6E"/>
    <w:rsid w:val="00253E23"/>
    <w:rsid w:val="00253FAA"/>
    <w:rsid w:val="0025458A"/>
    <w:rsid w:val="00254619"/>
    <w:rsid w:val="00254892"/>
    <w:rsid w:val="002549C5"/>
    <w:rsid w:val="00255D29"/>
    <w:rsid w:val="00255DD8"/>
    <w:rsid w:val="00256549"/>
    <w:rsid w:val="0025654E"/>
    <w:rsid w:val="00256667"/>
    <w:rsid w:val="00256A39"/>
    <w:rsid w:val="00257658"/>
    <w:rsid w:val="0025770D"/>
    <w:rsid w:val="00257B2B"/>
    <w:rsid w:val="00257C7D"/>
    <w:rsid w:val="00260109"/>
    <w:rsid w:val="00260380"/>
    <w:rsid w:val="002607F2"/>
    <w:rsid w:val="00260D62"/>
    <w:rsid w:val="00260D93"/>
    <w:rsid w:val="00260F9A"/>
    <w:rsid w:val="0026109F"/>
    <w:rsid w:val="00261B95"/>
    <w:rsid w:val="00261DB3"/>
    <w:rsid w:val="00261ECA"/>
    <w:rsid w:val="00262451"/>
    <w:rsid w:val="002629EF"/>
    <w:rsid w:val="00263884"/>
    <w:rsid w:val="002653CD"/>
    <w:rsid w:val="00266317"/>
    <w:rsid w:val="00266D0A"/>
    <w:rsid w:val="00267BD2"/>
    <w:rsid w:val="002700C3"/>
    <w:rsid w:val="00271038"/>
    <w:rsid w:val="0027247E"/>
    <w:rsid w:val="00272B75"/>
    <w:rsid w:val="00272FFA"/>
    <w:rsid w:val="0027344D"/>
    <w:rsid w:val="00273DEE"/>
    <w:rsid w:val="00274133"/>
    <w:rsid w:val="002757B2"/>
    <w:rsid w:val="00275852"/>
    <w:rsid w:val="00275DC7"/>
    <w:rsid w:val="00276087"/>
    <w:rsid w:val="00276749"/>
    <w:rsid w:val="002771DA"/>
    <w:rsid w:val="0028039C"/>
    <w:rsid w:val="00280B60"/>
    <w:rsid w:val="00281C2D"/>
    <w:rsid w:val="0028239D"/>
    <w:rsid w:val="0028251A"/>
    <w:rsid w:val="0028274F"/>
    <w:rsid w:val="00282ABF"/>
    <w:rsid w:val="00282E63"/>
    <w:rsid w:val="002833C7"/>
    <w:rsid w:val="002834AD"/>
    <w:rsid w:val="00283664"/>
    <w:rsid w:val="0028388A"/>
    <w:rsid w:val="00284E54"/>
    <w:rsid w:val="00285098"/>
    <w:rsid w:val="00285992"/>
    <w:rsid w:val="002865D5"/>
    <w:rsid w:val="00286DF6"/>
    <w:rsid w:val="002870A0"/>
    <w:rsid w:val="002873D2"/>
    <w:rsid w:val="00287A92"/>
    <w:rsid w:val="00287ADC"/>
    <w:rsid w:val="002901A3"/>
    <w:rsid w:val="00290F91"/>
    <w:rsid w:val="00291444"/>
    <w:rsid w:val="00292039"/>
    <w:rsid w:val="00292D0E"/>
    <w:rsid w:val="002932ED"/>
    <w:rsid w:val="002942D5"/>
    <w:rsid w:val="00294DE5"/>
    <w:rsid w:val="002951B9"/>
    <w:rsid w:val="0029540A"/>
    <w:rsid w:val="00296A31"/>
    <w:rsid w:val="00297BAE"/>
    <w:rsid w:val="00297CAE"/>
    <w:rsid w:val="00297EC7"/>
    <w:rsid w:val="00297EC8"/>
    <w:rsid w:val="002A035B"/>
    <w:rsid w:val="002A0E6E"/>
    <w:rsid w:val="002A1991"/>
    <w:rsid w:val="002A1F91"/>
    <w:rsid w:val="002A2777"/>
    <w:rsid w:val="002A2B28"/>
    <w:rsid w:val="002A35E3"/>
    <w:rsid w:val="002A3DC2"/>
    <w:rsid w:val="002A5BE7"/>
    <w:rsid w:val="002A5FDB"/>
    <w:rsid w:val="002A6002"/>
    <w:rsid w:val="002A618A"/>
    <w:rsid w:val="002A6A35"/>
    <w:rsid w:val="002A6C8D"/>
    <w:rsid w:val="002B08A4"/>
    <w:rsid w:val="002B1073"/>
    <w:rsid w:val="002B11E1"/>
    <w:rsid w:val="002B1436"/>
    <w:rsid w:val="002B1EBF"/>
    <w:rsid w:val="002B2058"/>
    <w:rsid w:val="002B296F"/>
    <w:rsid w:val="002B2AD9"/>
    <w:rsid w:val="002B2E8D"/>
    <w:rsid w:val="002B329F"/>
    <w:rsid w:val="002B375A"/>
    <w:rsid w:val="002B45C3"/>
    <w:rsid w:val="002B46D2"/>
    <w:rsid w:val="002B46FB"/>
    <w:rsid w:val="002B4EB8"/>
    <w:rsid w:val="002B626E"/>
    <w:rsid w:val="002B62D4"/>
    <w:rsid w:val="002B6AFF"/>
    <w:rsid w:val="002B70E5"/>
    <w:rsid w:val="002B71F6"/>
    <w:rsid w:val="002B744D"/>
    <w:rsid w:val="002B7696"/>
    <w:rsid w:val="002B7722"/>
    <w:rsid w:val="002B7ABB"/>
    <w:rsid w:val="002C0984"/>
    <w:rsid w:val="002C1106"/>
    <w:rsid w:val="002C177B"/>
    <w:rsid w:val="002C1C7D"/>
    <w:rsid w:val="002C1EFE"/>
    <w:rsid w:val="002C31A8"/>
    <w:rsid w:val="002C3399"/>
    <w:rsid w:val="002C357B"/>
    <w:rsid w:val="002C3DB3"/>
    <w:rsid w:val="002C46B0"/>
    <w:rsid w:val="002C53C5"/>
    <w:rsid w:val="002C5403"/>
    <w:rsid w:val="002C61B3"/>
    <w:rsid w:val="002C6392"/>
    <w:rsid w:val="002C6464"/>
    <w:rsid w:val="002C655A"/>
    <w:rsid w:val="002C65EB"/>
    <w:rsid w:val="002C67D7"/>
    <w:rsid w:val="002C6F0D"/>
    <w:rsid w:val="002C757F"/>
    <w:rsid w:val="002C7731"/>
    <w:rsid w:val="002C7A5E"/>
    <w:rsid w:val="002C7C6D"/>
    <w:rsid w:val="002D07FD"/>
    <w:rsid w:val="002D0835"/>
    <w:rsid w:val="002D0E52"/>
    <w:rsid w:val="002D13D1"/>
    <w:rsid w:val="002D1408"/>
    <w:rsid w:val="002D2475"/>
    <w:rsid w:val="002D2833"/>
    <w:rsid w:val="002D3472"/>
    <w:rsid w:val="002D3A48"/>
    <w:rsid w:val="002D4BBC"/>
    <w:rsid w:val="002D4EB1"/>
    <w:rsid w:val="002D59A4"/>
    <w:rsid w:val="002D59C5"/>
    <w:rsid w:val="002D62BC"/>
    <w:rsid w:val="002D6568"/>
    <w:rsid w:val="002D6DFA"/>
    <w:rsid w:val="002D71A2"/>
    <w:rsid w:val="002D7C8B"/>
    <w:rsid w:val="002E05BE"/>
    <w:rsid w:val="002E0E2B"/>
    <w:rsid w:val="002E17B4"/>
    <w:rsid w:val="002E2511"/>
    <w:rsid w:val="002E3E0B"/>
    <w:rsid w:val="002E42AA"/>
    <w:rsid w:val="002E4585"/>
    <w:rsid w:val="002E4590"/>
    <w:rsid w:val="002E4D87"/>
    <w:rsid w:val="002E4F79"/>
    <w:rsid w:val="002E5599"/>
    <w:rsid w:val="002E5727"/>
    <w:rsid w:val="002E66F4"/>
    <w:rsid w:val="002E6CD6"/>
    <w:rsid w:val="002E6DE5"/>
    <w:rsid w:val="002E6F4F"/>
    <w:rsid w:val="002E720A"/>
    <w:rsid w:val="002E75A3"/>
    <w:rsid w:val="002E777F"/>
    <w:rsid w:val="002E77EC"/>
    <w:rsid w:val="002E79E2"/>
    <w:rsid w:val="002E7DFF"/>
    <w:rsid w:val="002F0367"/>
    <w:rsid w:val="002F1563"/>
    <w:rsid w:val="002F1570"/>
    <w:rsid w:val="002F1868"/>
    <w:rsid w:val="002F1DAD"/>
    <w:rsid w:val="002F210C"/>
    <w:rsid w:val="002F22F4"/>
    <w:rsid w:val="002F2345"/>
    <w:rsid w:val="002F2558"/>
    <w:rsid w:val="002F2959"/>
    <w:rsid w:val="002F2C44"/>
    <w:rsid w:val="002F2CBE"/>
    <w:rsid w:val="002F2E6B"/>
    <w:rsid w:val="002F3AFB"/>
    <w:rsid w:val="002F41DA"/>
    <w:rsid w:val="002F43BF"/>
    <w:rsid w:val="002F4C99"/>
    <w:rsid w:val="002F4D0D"/>
    <w:rsid w:val="002F4F66"/>
    <w:rsid w:val="002F4F86"/>
    <w:rsid w:val="002F59BF"/>
    <w:rsid w:val="002F5A8B"/>
    <w:rsid w:val="002F5B8B"/>
    <w:rsid w:val="002F5C58"/>
    <w:rsid w:val="002F6744"/>
    <w:rsid w:val="002F6862"/>
    <w:rsid w:val="002F6943"/>
    <w:rsid w:val="002F7167"/>
    <w:rsid w:val="002F7C48"/>
    <w:rsid w:val="003008DE"/>
    <w:rsid w:val="00300A5F"/>
    <w:rsid w:val="00300F74"/>
    <w:rsid w:val="00301147"/>
    <w:rsid w:val="00301A06"/>
    <w:rsid w:val="00301B3A"/>
    <w:rsid w:val="003023BD"/>
    <w:rsid w:val="00302F0A"/>
    <w:rsid w:val="00303199"/>
    <w:rsid w:val="00303264"/>
    <w:rsid w:val="003037E6"/>
    <w:rsid w:val="00304DF0"/>
    <w:rsid w:val="00304FF5"/>
    <w:rsid w:val="003054AB"/>
    <w:rsid w:val="00306043"/>
    <w:rsid w:val="003061B4"/>
    <w:rsid w:val="00306261"/>
    <w:rsid w:val="00307280"/>
    <w:rsid w:val="00307818"/>
    <w:rsid w:val="003078A7"/>
    <w:rsid w:val="00307CB8"/>
    <w:rsid w:val="00307FA9"/>
    <w:rsid w:val="00310614"/>
    <w:rsid w:val="00310CD2"/>
    <w:rsid w:val="00310D39"/>
    <w:rsid w:val="00311007"/>
    <w:rsid w:val="003110DE"/>
    <w:rsid w:val="00311D8B"/>
    <w:rsid w:val="00311E5A"/>
    <w:rsid w:val="00312403"/>
    <w:rsid w:val="00313939"/>
    <w:rsid w:val="00313F89"/>
    <w:rsid w:val="003142CD"/>
    <w:rsid w:val="003143CD"/>
    <w:rsid w:val="00314600"/>
    <w:rsid w:val="00315919"/>
    <w:rsid w:val="00315E87"/>
    <w:rsid w:val="00316602"/>
    <w:rsid w:val="00317896"/>
    <w:rsid w:val="00317E2E"/>
    <w:rsid w:val="00317F5B"/>
    <w:rsid w:val="00320924"/>
    <w:rsid w:val="00320B56"/>
    <w:rsid w:val="00320D1E"/>
    <w:rsid w:val="00320D30"/>
    <w:rsid w:val="00320EC7"/>
    <w:rsid w:val="003223E7"/>
    <w:rsid w:val="00322701"/>
    <w:rsid w:val="00322891"/>
    <w:rsid w:val="003228A8"/>
    <w:rsid w:val="0032312C"/>
    <w:rsid w:val="00323678"/>
    <w:rsid w:val="00323A4D"/>
    <w:rsid w:val="00323C68"/>
    <w:rsid w:val="00324013"/>
    <w:rsid w:val="003240C1"/>
    <w:rsid w:val="003241A3"/>
    <w:rsid w:val="003244F7"/>
    <w:rsid w:val="00324842"/>
    <w:rsid w:val="0032493C"/>
    <w:rsid w:val="003249F1"/>
    <w:rsid w:val="00324AF4"/>
    <w:rsid w:val="00325188"/>
    <w:rsid w:val="003251FF"/>
    <w:rsid w:val="003255A7"/>
    <w:rsid w:val="003257F4"/>
    <w:rsid w:val="003263FF"/>
    <w:rsid w:val="00326967"/>
    <w:rsid w:val="00326EDE"/>
    <w:rsid w:val="00327241"/>
    <w:rsid w:val="003272C7"/>
    <w:rsid w:val="003275CA"/>
    <w:rsid w:val="00327CE1"/>
    <w:rsid w:val="00330177"/>
    <w:rsid w:val="003306E8"/>
    <w:rsid w:val="00331085"/>
    <w:rsid w:val="00331A17"/>
    <w:rsid w:val="00331CC3"/>
    <w:rsid w:val="00332075"/>
    <w:rsid w:val="00332E11"/>
    <w:rsid w:val="00333293"/>
    <w:rsid w:val="00333475"/>
    <w:rsid w:val="0033373C"/>
    <w:rsid w:val="00333E7D"/>
    <w:rsid w:val="00333FD5"/>
    <w:rsid w:val="00334FB1"/>
    <w:rsid w:val="003350D3"/>
    <w:rsid w:val="00335BEE"/>
    <w:rsid w:val="00336116"/>
    <w:rsid w:val="00336343"/>
    <w:rsid w:val="003365BC"/>
    <w:rsid w:val="00336D3C"/>
    <w:rsid w:val="0033782D"/>
    <w:rsid w:val="00337D3F"/>
    <w:rsid w:val="00340D03"/>
    <w:rsid w:val="00340DE5"/>
    <w:rsid w:val="003416EE"/>
    <w:rsid w:val="003418F0"/>
    <w:rsid w:val="00341F31"/>
    <w:rsid w:val="0034214E"/>
    <w:rsid w:val="0034260B"/>
    <w:rsid w:val="00342804"/>
    <w:rsid w:val="00342D1E"/>
    <w:rsid w:val="00342EDD"/>
    <w:rsid w:val="00343E96"/>
    <w:rsid w:val="00343F1B"/>
    <w:rsid w:val="00344499"/>
    <w:rsid w:val="00344643"/>
    <w:rsid w:val="003446C4"/>
    <w:rsid w:val="00344A7D"/>
    <w:rsid w:val="00345D27"/>
    <w:rsid w:val="0034623E"/>
    <w:rsid w:val="003469FB"/>
    <w:rsid w:val="00346BB8"/>
    <w:rsid w:val="00346DF7"/>
    <w:rsid w:val="0034731C"/>
    <w:rsid w:val="00347532"/>
    <w:rsid w:val="00347A37"/>
    <w:rsid w:val="00347AC9"/>
    <w:rsid w:val="00347D0D"/>
    <w:rsid w:val="00347FCA"/>
    <w:rsid w:val="00350030"/>
    <w:rsid w:val="00350E26"/>
    <w:rsid w:val="00351263"/>
    <w:rsid w:val="0035156C"/>
    <w:rsid w:val="003516AF"/>
    <w:rsid w:val="00351DD9"/>
    <w:rsid w:val="00351FC9"/>
    <w:rsid w:val="00351FCB"/>
    <w:rsid w:val="00352F00"/>
    <w:rsid w:val="00353375"/>
    <w:rsid w:val="003534E3"/>
    <w:rsid w:val="00353A25"/>
    <w:rsid w:val="00353C64"/>
    <w:rsid w:val="00353E9E"/>
    <w:rsid w:val="0035429B"/>
    <w:rsid w:val="003553C4"/>
    <w:rsid w:val="00355503"/>
    <w:rsid w:val="00355968"/>
    <w:rsid w:val="00356944"/>
    <w:rsid w:val="00356B36"/>
    <w:rsid w:val="00356D2F"/>
    <w:rsid w:val="0035740A"/>
    <w:rsid w:val="003578BB"/>
    <w:rsid w:val="00360A9A"/>
    <w:rsid w:val="0036105E"/>
    <w:rsid w:val="0036213B"/>
    <w:rsid w:val="003622C1"/>
    <w:rsid w:val="00362541"/>
    <w:rsid w:val="00362A78"/>
    <w:rsid w:val="00363344"/>
    <w:rsid w:val="003646BB"/>
    <w:rsid w:val="00364751"/>
    <w:rsid w:val="00364E35"/>
    <w:rsid w:val="00365097"/>
    <w:rsid w:val="0036527B"/>
    <w:rsid w:val="0036548F"/>
    <w:rsid w:val="00365B9C"/>
    <w:rsid w:val="003670F4"/>
    <w:rsid w:val="0036745B"/>
    <w:rsid w:val="00367538"/>
    <w:rsid w:val="00367582"/>
    <w:rsid w:val="00367FE3"/>
    <w:rsid w:val="00370996"/>
    <w:rsid w:val="00371353"/>
    <w:rsid w:val="003714AA"/>
    <w:rsid w:val="003719C8"/>
    <w:rsid w:val="00372334"/>
    <w:rsid w:val="0037248E"/>
    <w:rsid w:val="0037255C"/>
    <w:rsid w:val="0037296C"/>
    <w:rsid w:val="00372DFB"/>
    <w:rsid w:val="00373CA7"/>
    <w:rsid w:val="00373E05"/>
    <w:rsid w:val="00373F01"/>
    <w:rsid w:val="003741BB"/>
    <w:rsid w:val="00375315"/>
    <w:rsid w:val="003753AD"/>
    <w:rsid w:val="003757F5"/>
    <w:rsid w:val="0037634B"/>
    <w:rsid w:val="00376416"/>
    <w:rsid w:val="003768B8"/>
    <w:rsid w:val="00377793"/>
    <w:rsid w:val="00377A5C"/>
    <w:rsid w:val="00377E4A"/>
    <w:rsid w:val="00377E5A"/>
    <w:rsid w:val="003805B8"/>
    <w:rsid w:val="003808A9"/>
    <w:rsid w:val="00380BB0"/>
    <w:rsid w:val="0038150D"/>
    <w:rsid w:val="00381563"/>
    <w:rsid w:val="0038187F"/>
    <w:rsid w:val="00381ABB"/>
    <w:rsid w:val="003820B8"/>
    <w:rsid w:val="003827BB"/>
    <w:rsid w:val="00382A47"/>
    <w:rsid w:val="00382D39"/>
    <w:rsid w:val="00382FAA"/>
    <w:rsid w:val="00382FF8"/>
    <w:rsid w:val="00383068"/>
    <w:rsid w:val="00384636"/>
    <w:rsid w:val="0038553E"/>
    <w:rsid w:val="00385C32"/>
    <w:rsid w:val="00385CA9"/>
    <w:rsid w:val="0038618C"/>
    <w:rsid w:val="003865A8"/>
    <w:rsid w:val="00386D4E"/>
    <w:rsid w:val="003876AB"/>
    <w:rsid w:val="003901EE"/>
    <w:rsid w:val="00390C20"/>
    <w:rsid w:val="00390C5B"/>
    <w:rsid w:val="003914A7"/>
    <w:rsid w:val="00391DCB"/>
    <w:rsid w:val="00392176"/>
    <w:rsid w:val="003924AB"/>
    <w:rsid w:val="003930CB"/>
    <w:rsid w:val="003932D0"/>
    <w:rsid w:val="003933B7"/>
    <w:rsid w:val="003939EB"/>
    <w:rsid w:val="0039499D"/>
    <w:rsid w:val="0039550B"/>
    <w:rsid w:val="003959E6"/>
    <w:rsid w:val="003968FB"/>
    <w:rsid w:val="00396AB5"/>
    <w:rsid w:val="003970D6"/>
    <w:rsid w:val="0039712A"/>
    <w:rsid w:val="003979F0"/>
    <w:rsid w:val="003A0D10"/>
    <w:rsid w:val="003A1212"/>
    <w:rsid w:val="003A1745"/>
    <w:rsid w:val="003A1E52"/>
    <w:rsid w:val="003A243E"/>
    <w:rsid w:val="003A2441"/>
    <w:rsid w:val="003A3451"/>
    <w:rsid w:val="003A36E1"/>
    <w:rsid w:val="003A3A3D"/>
    <w:rsid w:val="003A46E0"/>
    <w:rsid w:val="003A4D56"/>
    <w:rsid w:val="003A5494"/>
    <w:rsid w:val="003A5B91"/>
    <w:rsid w:val="003A6060"/>
    <w:rsid w:val="003A60F6"/>
    <w:rsid w:val="003A6B05"/>
    <w:rsid w:val="003A79F7"/>
    <w:rsid w:val="003A7B0B"/>
    <w:rsid w:val="003A7B31"/>
    <w:rsid w:val="003A7F95"/>
    <w:rsid w:val="003B052E"/>
    <w:rsid w:val="003B05C5"/>
    <w:rsid w:val="003B062A"/>
    <w:rsid w:val="003B0C69"/>
    <w:rsid w:val="003B1959"/>
    <w:rsid w:val="003B211C"/>
    <w:rsid w:val="003B2CF3"/>
    <w:rsid w:val="003B32AC"/>
    <w:rsid w:val="003B3463"/>
    <w:rsid w:val="003B354F"/>
    <w:rsid w:val="003B4BF6"/>
    <w:rsid w:val="003B4D5E"/>
    <w:rsid w:val="003B4F76"/>
    <w:rsid w:val="003B544D"/>
    <w:rsid w:val="003B5563"/>
    <w:rsid w:val="003B568C"/>
    <w:rsid w:val="003B5929"/>
    <w:rsid w:val="003B7792"/>
    <w:rsid w:val="003B7BFF"/>
    <w:rsid w:val="003B7C50"/>
    <w:rsid w:val="003B7FCB"/>
    <w:rsid w:val="003C075F"/>
    <w:rsid w:val="003C0AD0"/>
    <w:rsid w:val="003C1553"/>
    <w:rsid w:val="003C2382"/>
    <w:rsid w:val="003C2777"/>
    <w:rsid w:val="003C2A35"/>
    <w:rsid w:val="003C2A88"/>
    <w:rsid w:val="003C2D40"/>
    <w:rsid w:val="003C33D0"/>
    <w:rsid w:val="003C3B5F"/>
    <w:rsid w:val="003C4A44"/>
    <w:rsid w:val="003C4D4E"/>
    <w:rsid w:val="003C5023"/>
    <w:rsid w:val="003C50EB"/>
    <w:rsid w:val="003C602E"/>
    <w:rsid w:val="003C60F9"/>
    <w:rsid w:val="003C628A"/>
    <w:rsid w:val="003C6867"/>
    <w:rsid w:val="003C699E"/>
    <w:rsid w:val="003C78F7"/>
    <w:rsid w:val="003C7C70"/>
    <w:rsid w:val="003C7EDF"/>
    <w:rsid w:val="003D0171"/>
    <w:rsid w:val="003D0360"/>
    <w:rsid w:val="003D042B"/>
    <w:rsid w:val="003D0A23"/>
    <w:rsid w:val="003D0CAC"/>
    <w:rsid w:val="003D0F1C"/>
    <w:rsid w:val="003D1CEA"/>
    <w:rsid w:val="003D241A"/>
    <w:rsid w:val="003D2CE3"/>
    <w:rsid w:val="003D2D72"/>
    <w:rsid w:val="003D3142"/>
    <w:rsid w:val="003D3B5B"/>
    <w:rsid w:val="003D3BCA"/>
    <w:rsid w:val="003D473E"/>
    <w:rsid w:val="003D47C2"/>
    <w:rsid w:val="003D4C02"/>
    <w:rsid w:val="003D4E04"/>
    <w:rsid w:val="003D5406"/>
    <w:rsid w:val="003D5657"/>
    <w:rsid w:val="003D5723"/>
    <w:rsid w:val="003D5878"/>
    <w:rsid w:val="003D5B87"/>
    <w:rsid w:val="003D5F4A"/>
    <w:rsid w:val="003D65B6"/>
    <w:rsid w:val="003D6BD8"/>
    <w:rsid w:val="003D7287"/>
    <w:rsid w:val="003D7AFB"/>
    <w:rsid w:val="003E008D"/>
    <w:rsid w:val="003E08A1"/>
    <w:rsid w:val="003E1003"/>
    <w:rsid w:val="003E1109"/>
    <w:rsid w:val="003E18DE"/>
    <w:rsid w:val="003E1A1B"/>
    <w:rsid w:val="003E1BC4"/>
    <w:rsid w:val="003E1F43"/>
    <w:rsid w:val="003E3004"/>
    <w:rsid w:val="003E3271"/>
    <w:rsid w:val="003E3932"/>
    <w:rsid w:val="003E429F"/>
    <w:rsid w:val="003E42CA"/>
    <w:rsid w:val="003E483D"/>
    <w:rsid w:val="003E4B59"/>
    <w:rsid w:val="003E52A1"/>
    <w:rsid w:val="003E5F8B"/>
    <w:rsid w:val="003E62BB"/>
    <w:rsid w:val="003E73AA"/>
    <w:rsid w:val="003E75F2"/>
    <w:rsid w:val="003E7F2A"/>
    <w:rsid w:val="003E7FB1"/>
    <w:rsid w:val="003F0C4E"/>
    <w:rsid w:val="003F161D"/>
    <w:rsid w:val="003F221A"/>
    <w:rsid w:val="003F2958"/>
    <w:rsid w:val="003F31DB"/>
    <w:rsid w:val="003F38B7"/>
    <w:rsid w:val="003F479A"/>
    <w:rsid w:val="003F5FCF"/>
    <w:rsid w:val="003F6625"/>
    <w:rsid w:val="003F6C6A"/>
    <w:rsid w:val="003F7322"/>
    <w:rsid w:val="003F7328"/>
    <w:rsid w:val="003F7359"/>
    <w:rsid w:val="003F7C9D"/>
    <w:rsid w:val="003F7DDC"/>
    <w:rsid w:val="004005AE"/>
    <w:rsid w:val="00400852"/>
    <w:rsid w:val="00400968"/>
    <w:rsid w:val="00400B29"/>
    <w:rsid w:val="00400CD5"/>
    <w:rsid w:val="004029DA"/>
    <w:rsid w:val="004029EA"/>
    <w:rsid w:val="00403636"/>
    <w:rsid w:val="004043CE"/>
    <w:rsid w:val="00404F9E"/>
    <w:rsid w:val="00405461"/>
    <w:rsid w:val="00405D64"/>
    <w:rsid w:val="00405E6E"/>
    <w:rsid w:val="004062C7"/>
    <w:rsid w:val="00406F6F"/>
    <w:rsid w:val="0040770F"/>
    <w:rsid w:val="004103A9"/>
    <w:rsid w:val="004107F3"/>
    <w:rsid w:val="00410868"/>
    <w:rsid w:val="00411A02"/>
    <w:rsid w:val="00411D6A"/>
    <w:rsid w:val="004123A5"/>
    <w:rsid w:val="004127A1"/>
    <w:rsid w:val="0041311D"/>
    <w:rsid w:val="00413D8B"/>
    <w:rsid w:val="004141EB"/>
    <w:rsid w:val="004158C3"/>
    <w:rsid w:val="00415934"/>
    <w:rsid w:val="00415FB7"/>
    <w:rsid w:val="0041672D"/>
    <w:rsid w:val="00416C8D"/>
    <w:rsid w:val="00416FDA"/>
    <w:rsid w:val="0041792F"/>
    <w:rsid w:val="004201E1"/>
    <w:rsid w:val="0042037D"/>
    <w:rsid w:val="00420DAE"/>
    <w:rsid w:val="00421481"/>
    <w:rsid w:val="00421D55"/>
    <w:rsid w:val="0042273F"/>
    <w:rsid w:val="00422918"/>
    <w:rsid w:val="00422BBE"/>
    <w:rsid w:val="00422FD2"/>
    <w:rsid w:val="004235A4"/>
    <w:rsid w:val="00423B7D"/>
    <w:rsid w:val="004257D2"/>
    <w:rsid w:val="00425941"/>
    <w:rsid w:val="004260BE"/>
    <w:rsid w:val="004265ED"/>
    <w:rsid w:val="00426DDC"/>
    <w:rsid w:val="0042739D"/>
    <w:rsid w:val="00427B78"/>
    <w:rsid w:val="00430A53"/>
    <w:rsid w:val="00430F08"/>
    <w:rsid w:val="00430FA8"/>
    <w:rsid w:val="004317D6"/>
    <w:rsid w:val="004318BA"/>
    <w:rsid w:val="004326E1"/>
    <w:rsid w:val="0043301D"/>
    <w:rsid w:val="00433257"/>
    <w:rsid w:val="00433E94"/>
    <w:rsid w:val="00433EDF"/>
    <w:rsid w:val="0043414E"/>
    <w:rsid w:val="0043506A"/>
    <w:rsid w:val="00435864"/>
    <w:rsid w:val="00435F87"/>
    <w:rsid w:val="0043602C"/>
    <w:rsid w:val="00436887"/>
    <w:rsid w:val="00436C38"/>
    <w:rsid w:val="00436F46"/>
    <w:rsid w:val="0043799F"/>
    <w:rsid w:val="00437B2E"/>
    <w:rsid w:val="00437D95"/>
    <w:rsid w:val="00437D99"/>
    <w:rsid w:val="00440BB8"/>
    <w:rsid w:val="00440E6B"/>
    <w:rsid w:val="00441DEA"/>
    <w:rsid w:val="00442186"/>
    <w:rsid w:val="00442AC5"/>
    <w:rsid w:val="00442CF7"/>
    <w:rsid w:val="00442DF3"/>
    <w:rsid w:val="004431D9"/>
    <w:rsid w:val="00443442"/>
    <w:rsid w:val="00443CC2"/>
    <w:rsid w:val="00444648"/>
    <w:rsid w:val="00444C6A"/>
    <w:rsid w:val="00444D8D"/>
    <w:rsid w:val="0044519A"/>
    <w:rsid w:val="004461A1"/>
    <w:rsid w:val="00446224"/>
    <w:rsid w:val="0044643A"/>
    <w:rsid w:val="00447054"/>
    <w:rsid w:val="00447A2B"/>
    <w:rsid w:val="00447C3C"/>
    <w:rsid w:val="00450628"/>
    <w:rsid w:val="004507F9"/>
    <w:rsid w:val="00450852"/>
    <w:rsid w:val="00450A96"/>
    <w:rsid w:val="00450BBE"/>
    <w:rsid w:val="00450F82"/>
    <w:rsid w:val="00450FAD"/>
    <w:rsid w:val="00451765"/>
    <w:rsid w:val="00451DF3"/>
    <w:rsid w:val="00451E86"/>
    <w:rsid w:val="00451F80"/>
    <w:rsid w:val="0045231F"/>
    <w:rsid w:val="004524BD"/>
    <w:rsid w:val="00452AB3"/>
    <w:rsid w:val="00452B04"/>
    <w:rsid w:val="00452B7C"/>
    <w:rsid w:val="00452E00"/>
    <w:rsid w:val="00452F22"/>
    <w:rsid w:val="00453D36"/>
    <w:rsid w:val="004545FF"/>
    <w:rsid w:val="004546EE"/>
    <w:rsid w:val="004548D9"/>
    <w:rsid w:val="00454EF1"/>
    <w:rsid w:val="00455048"/>
    <w:rsid w:val="00455A0F"/>
    <w:rsid w:val="0045686A"/>
    <w:rsid w:val="0045772A"/>
    <w:rsid w:val="00460055"/>
    <w:rsid w:val="004600D0"/>
    <w:rsid w:val="004608EC"/>
    <w:rsid w:val="00460D5A"/>
    <w:rsid w:val="0046127B"/>
    <w:rsid w:val="00461F98"/>
    <w:rsid w:val="00462AA0"/>
    <w:rsid w:val="00462B10"/>
    <w:rsid w:val="00462D64"/>
    <w:rsid w:val="00462F1E"/>
    <w:rsid w:val="00463873"/>
    <w:rsid w:val="0046409D"/>
    <w:rsid w:val="00464E3A"/>
    <w:rsid w:val="004665C8"/>
    <w:rsid w:val="00466633"/>
    <w:rsid w:val="004669EC"/>
    <w:rsid w:val="00467997"/>
    <w:rsid w:val="0047031D"/>
    <w:rsid w:val="0047038E"/>
    <w:rsid w:val="00471893"/>
    <w:rsid w:val="00471C91"/>
    <w:rsid w:val="00473812"/>
    <w:rsid w:val="00473AF4"/>
    <w:rsid w:val="00473C88"/>
    <w:rsid w:val="00473D57"/>
    <w:rsid w:val="004742CA"/>
    <w:rsid w:val="004742D0"/>
    <w:rsid w:val="00474710"/>
    <w:rsid w:val="00475049"/>
    <w:rsid w:val="004751EF"/>
    <w:rsid w:val="00475B1D"/>
    <w:rsid w:val="004769BA"/>
    <w:rsid w:val="00477B92"/>
    <w:rsid w:val="00477C7E"/>
    <w:rsid w:val="00480B81"/>
    <w:rsid w:val="00481204"/>
    <w:rsid w:val="0048193B"/>
    <w:rsid w:val="00481BCB"/>
    <w:rsid w:val="00481DC2"/>
    <w:rsid w:val="00482159"/>
    <w:rsid w:val="00482362"/>
    <w:rsid w:val="00483427"/>
    <w:rsid w:val="00483569"/>
    <w:rsid w:val="00483751"/>
    <w:rsid w:val="004837D1"/>
    <w:rsid w:val="004849B0"/>
    <w:rsid w:val="00484BA1"/>
    <w:rsid w:val="004852C6"/>
    <w:rsid w:val="0048590A"/>
    <w:rsid w:val="00485AC1"/>
    <w:rsid w:val="00485DD1"/>
    <w:rsid w:val="00486038"/>
    <w:rsid w:val="00486039"/>
    <w:rsid w:val="004864BF"/>
    <w:rsid w:val="004872E6"/>
    <w:rsid w:val="00490952"/>
    <w:rsid w:val="00490C9D"/>
    <w:rsid w:val="00490E23"/>
    <w:rsid w:val="004910A5"/>
    <w:rsid w:val="00491320"/>
    <w:rsid w:val="004917B1"/>
    <w:rsid w:val="00491E2D"/>
    <w:rsid w:val="00491F3F"/>
    <w:rsid w:val="0049214B"/>
    <w:rsid w:val="00492392"/>
    <w:rsid w:val="00492596"/>
    <w:rsid w:val="004929A4"/>
    <w:rsid w:val="00492ED0"/>
    <w:rsid w:val="00492ED6"/>
    <w:rsid w:val="00492ED8"/>
    <w:rsid w:val="00493535"/>
    <w:rsid w:val="00494787"/>
    <w:rsid w:val="00494ACC"/>
    <w:rsid w:val="00495EC0"/>
    <w:rsid w:val="00495F17"/>
    <w:rsid w:val="00496262"/>
    <w:rsid w:val="00496559"/>
    <w:rsid w:val="004965FF"/>
    <w:rsid w:val="00496853"/>
    <w:rsid w:val="0049751E"/>
    <w:rsid w:val="00497783"/>
    <w:rsid w:val="004A07EE"/>
    <w:rsid w:val="004A0896"/>
    <w:rsid w:val="004A093E"/>
    <w:rsid w:val="004A0C07"/>
    <w:rsid w:val="004A137F"/>
    <w:rsid w:val="004A16B7"/>
    <w:rsid w:val="004A1A7D"/>
    <w:rsid w:val="004A21C2"/>
    <w:rsid w:val="004A2629"/>
    <w:rsid w:val="004A2B24"/>
    <w:rsid w:val="004A2ECE"/>
    <w:rsid w:val="004A3E51"/>
    <w:rsid w:val="004A40A4"/>
    <w:rsid w:val="004A410F"/>
    <w:rsid w:val="004A5B16"/>
    <w:rsid w:val="004A5B3E"/>
    <w:rsid w:val="004A5E1A"/>
    <w:rsid w:val="004A62BF"/>
    <w:rsid w:val="004A6CD1"/>
    <w:rsid w:val="004A74DB"/>
    <w:rsid w:val="004A7751"/>
    <w:rsid w:val="004A7829"/>
    <w:rsid w:val="004A788B"/>
    <w:rsid w:val="004B000C"/>
    <w:rsid w:val="004B003D"/>
    <w:rsid w:val="004B05B6"/>
    <w:rsid w:val="004B0E07"/>
    <w:rsid w:val="004B1B9F"/>
    <w:rsid w:val="004B215A"/>
    <w:rsid w:val="004B24CD"/>
    <w:rsid w:val="004B278B"/>
    <w:rsid w:val="004B2D4E"/>
    <w:rsid w:val="004B4263"/>
    <w:rsid w:val="004B4843"/>
    <w:rsid w:val="004B4E96"/>
    <w:rsid w:val="004B5066"/>
    <w:rsid w:val="004B50E5"/>
    <w:rsid w:val="004B5308"/>
    <w:rsid w:val="004B53DC"/>
    <w:rsid w:val="004B5536"/>
    <w:rsid w:val="004B5C43"/>
    <w:rsid w:val="004B5CA9"/>
    <w:rsid w:val="004B5E46"/>
    <w:rsid w:val="004B5E77"/>
    <w:rsid w:val="004B6257"/>
    <w:rsid w:val="004B63CD"/>
    <w:rsid w:val="004B6A61"/>
    <w:rsid w:val="004B6C37"/>
    <w:rsid w:val="004B745D"/>
    <w:rsid w:val="004B769B"/>
    <w:rsid w:val="004B7BFA"/>
    <w:rsid w:val="004B7E7F"/>
    <w:rsid w:val="004B7F0B"/>
    <w:rsid w:val="004C00ED"/>
    <w:rsid w:val="004C0327"/>
    <w:rsid w:val="004C0351"/>
    <w:rsid w:val="004C0E94"/>
    <w:rsid w:val="004C1485"/>
    <w:rsid w:val="004C1B4C"/>
    <w:rsid w:val="004C24C2"/>
    <w:rsid w:val="004C2695"/>
    <w:rsid w:val="004C2B25"/>
    <w:rsid w:val="004C321A"/>
    <w:rsid w:val="004C332E"/>
    <w:rsid w:val="004C3346"/>
    <w:rsid w:val="004C3D48"/>
    <w:rsid w:val="004C3FB8"/>
    <w:rsid w:val="004C408B"/>
    <w:rsid w:val="004C442B"/>
    <w:rsid w:val="004C4562"/>
    <w:rsid w:val="004C46D1"/>
    <w:rsid w:val="004C493B"/>
    <w:rsid w:val="004C4E77"/>
    <w:rsid w:val="004C4F05"/>
    <w:rsid w:val="004C537D"/>
    <w:rsid w:val="004C5576"/>
    <w:rsid w:val="004C6942"/>
    <w:rsid w:val="004C749D"/>
    <w:rsid w:val="004C783B"/>
    <w:rsid w:val="004C7C5C"/>
    <w:rsid w:val="004D0617"/>
    <w:rsid w:val="004D1171"/>
    <w:rsid w:val="004D12FD"/>
    <w:rsid w:val="004D1923"/>
    <w:rsid w:val="004D19C7"/>
    <w:rsid w:val="004D229F"/>
    <w:rsid w:val="004D2CF6"/>
    <w:rsid w:val="004D35D4"/>
    <w:rsid w:val="004D3AF6"/>
    <w:rsid w:val="004D4021"/>
    <w:rsid w:val="004D4457"/>
    <w:rsid w:val="004D4722"/>
    <w:rsid w:val="004D48D5"/>
    <w:rsid w:val="004D6023"/>
    <w:rsid w:val="004D6CD7"/>
    <w:rsid w:val="004D6D01"/>
    <w:rsid w:val="004D6F77"/>
    <w:rsid w:val="004D7D8F"/>
    <w:rsid w:val="004E0276"/>
    <w:rsid w:val="004E036D"/>
    <w:rsid w:val="004E1140"/>
    <w:rsid w:val="004E1160"/>
    <w:rsid w:val="004E16A7"/>
    <w:rsid w:val="004E2CD0"/>
    <w:rsid w:val="004E2E03"/>
    <w:rsid w:val="004E3227"/>
    <w:rsid w:val="004E3A4B"/>
    <w:rsid w:val="004E3A71"/>
    <w:rsid w:val="004E40B5"/>
    <w:rsid w:val="004E46CD"/>
    <w:rsid w:val="004E49C9"/>
    <w:rsid w:val="004E4A14"/>
    <w:rsid w:val="004E52C1"/>
    <w:rsid w:val="004E5B7D"/>
    <w:rsid w:val="004E72B7"/>
    <w:rsid w:val="004E754D"/>
    <w:rsid w:val="004E797B"/>
    <w:rsid w:val="004F00AE"/>
    <w:rsid w:val="004F03A5"/>
    <w:rsid w:val="004F0419"/>
    <w:rsid w:val="004F23D2"/>
    <w:rsid w:val="004F29D2"/>
    <w:rsid w:val="004F33D2"/>
    <w:rsid w:val="004F3737"/>
    <w:rsid w:val="004F3872"/>
    <w:rsid w:val="004F3D70"/>
    <w:rsid w:val="004F3DCC"/>
    <w:rsid w:val="004F3E3E"/>
    <w:rsid w:val="004F4118"/>
    <w:rsid w:val="004F4EA8"/>
    <w:rsid w:val="004F51D1"/>
    <w:rsid w:val="004F5C8C"/>
    <w:rsid w:val="004F5CEC"/>
    <w:rsid w:val="004F5E7C"/>
    <w:rsid w:val="004F66EF"/>
    <w:rsid w:val="004F6F95"/>
    <w:rsid w:val="004F6FEF"/>
    <w:rsid w:val="004F74B9"/>
    <w:rsid w:val="004F777B"/>
    <w:rsid w:val="004F7D45"/>
    <w:rsid w:val="00500109"/>
    <w:rsid w:val="005001B7"/>
    <w:rsid w:val="00500D0D"/>
    <w:rsid w:val="00501F6B"/>
    <w:rsid w:val="00502DD1"/>
    <w:rsid w:val="005030B5"/>
    <w:rsid w:val="00503808"/>
    <w:rsid w:val="00503F1E"/>
    <w:rsid w:val="0050494B"/>
    <w:rsid w:val="00504A58"/>
    <w:rsid w:val="00504D6C"/>
    <w:rsid w:val="005053A7"/>
    <w:rsid w:val="00505419"/>
    <w:rsid w:val="00505B45"/>
    <w:rsid w:val="005068E0"/>
    <w:rsid w:val="00506A68"/>
    <w:rsid w:val="005078D1"/>
    <w:rsid w:val="0051088B"/>
    <w:rsid w:val="00510E29"/>
    <w:rsid w:val="00511AE1"/>
    <w:rsid w:val="00511FEC"/>
    <w:rsid w:val="00512CE5"/>
    <w:rsid w:val="00513182"/>
    <w:rsid w:val="005141F5"/>
    <w:rsid w:val="00514BFF"/>
    <w:rsid w:val="00515089"/>
    <w:rsid w:val="00515467"/>
    <w:rsid w:val="005154B7"/>
    <w:rsid w:val="00515613"/>
    <w:rsid w:val="00515FE5"/>
    <w:rsid w:val="0051662C"/>
    <w:rsid w:val="00517AEB"/>
    <w:rsid w:val="00517F9D"/>
    <w:rsid w:val="00520480"/>
    <w:rsid w:val="0052049B"/>
    <w:rsid w:val="0052056B"/>
    <w:rsid w:val="00520A50"/>
    <w:rsid w:val="00520F5B"/>
    <w:rsid w:val="00521147"/>
    <w:rsid w:val="00521186"/>
    <w:rsid w:val="00521715"/>
    <w:rsid w:val="00521A23"/>
    <w:rsid w:val="00521B0A"/>
    <w:rsid w:val="005224D7"/>
    <w:rsid w:val="00523702"/>
    <w:rsid w:val="00525BD6"/>
    <w:rsid w:val="005266D2"/>
    <w:rsid w:val="005267CA"/>
    <w:rsid w:val="00526B99"/>
    <w:rsid w:val="00526BDF"/>
    <w:rsid w:val="00526EAE"/>
    <w:rsid w:val="00526F57"/>
    <w:rsid w:val="00527F35"/>
    <w:rsid w:val="0053071D"/>
    <w:rsid w:val="0053192E"/>
    <w:rsid w:val="00531A68"/>
    <w:rsid w:val="00531BE0"/>
    <w:rsid w:val="00531C71"/>
    <w:rsid w:val="00532C6B"/>
    <w:rsid w:val="005335F5"/>
    <w:rsid w:val="00533644"/>
    <w:rsid w:val="0053382F"/>
    <w:rsid w:val="00533E84"/>
    <w:rsid w:val="0053443B"/>
    <w:rsid w:val="005346C5"/>
    <w:rsid w:val="00534D68"/>
    <w:rsid w:val="005356FB"/>
    <w:rsid w:val="005358D5"/>
    <w:rsid w:val="00535CF4"/>
    <w:rsid w:val="00535D49"/>
    <w:rsid w:val="005363F9"/>
    <w:rsid w:val="0053651A"/>
    <w:rsid w:val="0053681D"/>
    <w:rsid w:val="00536CCB"/>
    <w:rsid w:val="0053715D"/>
    <w:rsid w:val="00537A72"/>
    <w:rsid w:val="005407D2"/>
    <w:rsid w:val="00540903"/>
    <w:rsid w:val="00540B02"/>
    <w:rsid w:val="00540D51"/>
    <w:rsid w:val="005411CA"/>
    <w:rsid w:val="0054130C"/>
    <w:rsid w:val="0054164B"/>
    <w:rsid w:val="00541BCD"/>
    <w:rsid w:val="00541C86"/>
    <w:rsid w:val="00543820"/>
    <w:rsid w:val="0054396D"/>
    <w:rsid w:val="00544884"/>
    <w:rsid w:val="00544D0B"/>
    <w:rsid w:val="00546D50"/>
    <w:rsid w:val="0054718C"/>
    <w:rsid w:val="00547B8F"/>
    <w:rsid w:val="00550326"/>
    <w:rsid w:val="005509D1"/>
    <w:rsid w:val="00550DC8"/>
    <w:rsid w:val="00551832"/>
    <w:rsid w:val="005526C2"/>
    <w:rsid w:val="00552CA8"/>
    <w:rsid w:val="005530AA"/>
    <w:rsid w:val="00554634"/>
    <w:rsid w:val="00554739"/>
    <w:rsid w:val="00555102"/>
    <w:rsid w:val="005552C5"/>
    <w:rsid w:val="00555330"/>
    <w:rsid w:val="00555780"/>
    <w:rsid w:val="00555A33"/>
    <w:rsid w:val="00555BDD"/>
    <w:rsid w:val="005568F8"/>
    <w:rsid w:val="00557191"/>
    <w:rsid w:val="0055769A"/>
    <w:rsid w:val="00557BDE"/>
    <w:rsid w:val="00557CE4"/>
    <w:rsid w:val="00557D01"/>
    <w:rsid w:val="0056129B"/>
    <w:rsid w:val="005615B6"/>
    <w:rsid w:val="00561804"/>
    <w:rsid w:val="00561A45"/>
    <w:rsid w:val="00561C98"/>
    <w:rsid w:val="00561D63"/>
    <w:rsid w:val="00561E2E"/>
    <w:rsid w:val="00562B26"/>
    <w:rsid w:val="005632A4"/>
    <w:rsid w:val="00563CA2"/>
    <w:rsid w:val="00566245"/>
    <w:rsid w:val="00566412"/>
    <w:rsid w:val="005665F2"/>
    <w:rsid w:val="005668C5"/>
    <w:rsid w:val="00566ACD"/>
    <w:rsid w:val="00566C6A"/>
    <w:rsid w:val="00566CD3"/>
    <w:rsid w:val="005672A7"/>
    <w:rsid w:val="00567300"/>
    <w:rsid w:val="0056761A"/>
    <w:rsid w:val="005702E3"/>
    <w:rsid w:val="00570AAB"/>
    <w:rsid w:val="00571406"/>
    <w:rsid w:val="00571D7A"/>
    <w:rsid w:val="005724C2"/>
    <w:rsid w:val="0057307D"/>
    <w:rsid w:val="005734A6"/>
    <w:rsid w:val="00573619"/>
    <w:rsid w:val="00573E23"/>
    <w:rsid w:val="005742EB"/>
    <w:rsid w:val="0057608B"/>
    <w:rsid w:val="00576FDB"/>
    <w:rsid w:val="00577103"/>
    <w:rsid w:val="005771E9"/>
    <w:rsid w:val="0057727D"/>
    <w:rsid w:val="00577BFC"/>
    <w:rsid w:val="0058098E"/>
    <w:rsid w:val="00580BCC"/>
    <w:rsid w:val="00580E2D"/>
    <w:rsid w:val="00581AF5"/>
    <w:rsid w:val="00581E34"/>
    <w:rsid w:val="00582CB1"/>
    <w:rsid w:val="00583083"/>
    <w:rsid w:val="005833DF"/>
    <w:rsid w:val="00583406"/>
    <w:rsid w:val="00583465"/>
    <w:rsid w:val="0058350B"/>
    <w:rsid w:val="0058355D"/>
    <w:rsid w:val="00583915"/>
    <w:rsid w:val="00583991"/>
    <w:rsid w:val="00583D68"/>
    <w:rsid w:val="00583F99"/>
    <w:rsid w:val="00584000"/>
    <w:rsid w:val="005849CB"/>
    <w:rsid w:val="00584B07"/>
    <w:rsid w:val="00584EEA"/>
    <w:rsid w:val="0058569A"/>
    <w:rsid w:val="00585D79"/>
    <w:rsid w:val="00585D81"/>
    <w:rsid w:val="00586569"/>
    <w:rsid w:val="00586ED3"/>
    <w:rsid w:val="005872A3"/>
    <w:rsid w:val="005876A2"/>
    <w:rsid w:val="00587902"/>
    <w:rsid w:val="0059169E"/>
    <w:rsid w:val="00591F0D"/>
    <w:rsid w:val="00591FCF"/>
    <w:rsid w:val="00591FF8"/>
    <w:rsid w:val="005921AF"/>
    <w:rsid w:val="00592316"/>
    <w:rsid w:val="00592AAE"/>
    <w:rsid w:val="00592D59"/>
    <w:rsid w:val="00592E14"/>
    <w:rsid w:val="005933A3"/>
    <w:rsid w:val="00593E57"/>
    <w:rsid w:val="00594F81"/>
    <w:rsid w:val="005961BC"/>
    <w:rsid w:val="0059636B"/>
    <w:rsid w:val="00596480"/>
    <w:rsid w:val="005973E0"/>
    <w:rsid w:val="00597469"/>
    <w:rsid w:val="00597542"/>
    <w:rsid w:val="00597E02"/>
    <w:rsid w:val="005A064E"/>
    <w:rsid w:val="005A0DD8"/>
    <w:rsid w:val="005A1011"/>
    <w:rsid w:val="005A117C"/>
    <w:rsid w:val="005A16A4"/>
    <w:rsid w:val="005A1971"/>
    <w:rsid w:val="005A19AD"/>
    <w:rsid w:val="005A24DA"/>
    <w:rsid w:val="005A2C77"/>
    <w:rsid w:val="005A3148"/>
    <w:rsid w:val="005A32E8"/>
    <w:rsid w:val="005A392D"/>
    <w:rsid w:val="005A3AFC"/>
    <w:rsid w:val="005A3D04"/>
    <w:rsid w:val="005A3E81"/>
    <w:rsid w:val="005A3F59"/>
    <w:rsid w:val="005A4808"/>
    <w:rsid w:val="005A4937"/>
    <w:rsid w:val="005A5BD3"/>
    <w:rsid w:val="005A74F3"/>
    <w:rsid w:val="005A777F"/>
    <w:rsid w:val="005A7B6B"/>
    <w:rsid w:val="005B0273"/>
    <w:rsid w:val="005B0326"/>
    <w:rsid w:val="005B0821"/>
    <w:rsid w:val="005B0C60"/>
    <w:rsid w:val="005B142D"/>
    <w:rsid w:val="005B163D"/>
    <w:rsid w:val="005B1EDB"/>
    <w:rsid w:val="005B211D"/>
    <w:rsid w:val="005B2916"/>
    <w:rsid w:val="005B296A"/>
    <w:rsid w:val="005B338E"/>
    <w:rsid w:val="005B345E"/>
    <w:rsid w:val="005B3529"/>
    <w:rsid w:val="005B3959"/>
    <w:rsid w:val="005B4582"/>
    <w:rsid w:val="005B475A"/>
    <w:rsid w:val="005B4B5A"/>
    <w:rsid w:val="005B4CE2"/>
    <w:rsid w:val="005B534D"/>
    <w:rsid w:val="005B56A5"/>
    <w:rsid w:val="005B65ED"/>
    <w:rsid w:val="005B66CA"/>
    <w:rsid w:val="005B67C6"/>
    <w:rsid w:val="005B6D6B"/>
    <w:rsid w:val="005B6F8B"/>
    <w:rsid w:val="005B70E0"/>
    <w:rsid w:val="005B78EF"/>
    <w:rsid w:val="005B7C68"/>
    <w:rsid w:val="005B7CE4"/>
    <w:rsid w:val="005C00AD"/>
    <w:rsid w:val="005C0988"/>
    <w:rsid w:val="005C0CF6"/>
    <w:rsid w:val="005C14CE"/>
    <w:rsid w:val="005C2069"/>
    <w:rsid w:val="005C2A4A"/>
    <w:rsid w:val="005C2FD8"/>
    <w:rsid w:val="005C35AF"/>
    <w:rsid w:val="005C3949"/>
    <w:rsid w:val="005C39CF"/>
    <w:rsid w:val="005C3E7C"/>
    <w:rsid w:val="005C4C5B"/>
    <w:rsid w:val="005C4FF4"/>
    <w:rsid w:val="005C56FE"/>
    <w:rsid w:val="005C5FB8"/>
    <w:rsid w:val="005C640D"/>
    <w:rsid w:val="005C645D"/>
    <w:rsid w:val="005C659E"/>
    <w:rsid w:val="005C6AF6"/>
    <w:rsid w:val="005C6C32"/>
    <w:rsid w:val="005C7847"/>
    <w:rsid w:val="005C7A27"/>
    <w:rsid w:val="005D0317"/>
    <w:rsid w:val="005D0B8C"/>
    <w:rsid w:val="005D0D24"/>
    <w:rsid w:val="005D0D8E"/>
    <w:rsid w:val="005D0FEC"/>
    <w:rsid w:val="005D1291"/>
    <w:rsid w:val="005D15A7"/>
    <w:rsid w:val="005D2401"/>
    <w:rsid w:val="005D267C"/>
    <w:rsid w:val="005D2DC8"/>
    <w:rsid w:val="005D450F"/>
    <w:rsid w:val="005D4EEC"/>
    <w:rsid w:val="005D59C9"/>
    <w:rsid w:val="005D59D7"/>
    <w:rsid w:val="005D5C24"/>
    <w:rsid w:val="005D5D90"/>
    <w:rsid w:val="005D5FEE"/>
    <w:rsid w:val="005D6CE9"/>
    <w:rsid w:val="005D70C7"/>
    <w:rsid w:val="005E0138"/>
    <w:rsid w:val="005E0DCC"/>
    <w:rsid w:val="005E1B7C"/>
    <w:rsid w:val="005E2059"/>
    <w:rsid w:val="005E21C2"/>
    <w:rsid w:val="005E2D57"/>
    <w:rsid w:val="005E3DF7"/>
    <w:rsid w:val="005E4E9B"/>
    <w:rsid w:val="005E51E2"/>
    <w:rsid w:val="005E5CA9"/>
    <w:rsid w:val="005E6B55"/>
    <w:rsid w:val="005E6FCE"/>
    <w:rsid w:val="005E761F"/>
    <w:rsid w:val="005F055C"/>
    <w:rsid w:val="005F06C2"/>
    <w:rsid w:val="005F1957"/>
    <w:rsid w:val="005F2078"/>
    <w:rsid w:val="005F2389"/>
    <w:rsid w:val="005F24FE"/>
    <w:rsid w:val="005F255B"/>
    <w:rsid w:val="005F29FB"/>
    <w:rsid w:val="005F2C26"/>
    <w:rsid w:val="005F2D1B"/>
    <w:rsid w:val="005F463A"/>
    <w:rsid w:val="005F472D"/>
    <w:rsid w:val="005F53FE"/>
    <w:rsid w:val="005F6373"/>
    <w:rsid w:val="005F675E"/>
    <w:rsid w:val="005F6E0C"/>
    <w:rsid w:val="005F7E85"/>
    <w:rsid w:val="00600352"/>
    <w:rsid w:val="00600BF9"/>
    <w:rsid w:val="00600C79"/>
    <w:rsid w:val="00600FE3"/>
    <w:rsid w:val="00601274"/>
    <w:rsid w:val="0060177F"/>
    <w:rsid w:val="006017EF"/>
    <w:rsid w:val="0060181E"/>
    <w:rsid w:val="00601A5A"/>
    <w:rsid w:val="00601F51"/>
    <w:rsid w:val="006028E8"/>
    <w:rsid w:val="0060291F"/>
    <w:rsid w:val="006033DC"/>
    <w:rsid w:val="00603A07"/>
    <w:rsid w:val="00603D70"/>
    <w:rsid w:val="0060476C"/>
    <w:rsid w:val="00604920"/>
    <w:rsid w:val="00604B08"/>
    <w:rsid w:val="00604C57"/>
    <w:rsid w:val="00604E40"/>
    <w:rsid w:val="00604E94"/>
    <w:rsid w:val="0060532A"/>
    <w:rsid w:val="0060532E"/>
    <w:rsid w:val="0060550C"/>
    <w:rsid w:val="0060605A"/>
    <w:rsid w:val="00606309"/>
    <w:rsid w:val="0060692A"/>
    <w:rsid w:val="006069BF"/>
    <w:rsid w:val="0060730F"/>
    <w:rsid w:val="0060781B"/>
    <w:rsid w:val="00610256"/>
    <w:rsid w:val="00610E7A"/>
    <w:rsid w:val="00611725"/>
    <w:rsid w:val="006117E5"/>
    <w:rsid w:val="00611E5F"/>
    <w:rsid w:val="00611F69"/>
    <w:rsid w:val="0061248F"/>
    <w:rsid w:val="00612A53"/>
    <w:rsid w:val="0061355C"/>
    <w:rsid w:val="00613E8B"/>
    <w:rsid w:val="006141CB"/>
    <w:rsid w:val="006146CE"/>
    <w:rsid w:val="00614AB7"/>
    <w:rsid w:val="006150E4"/>
    <w:rsid w:val="00615FF0"/>
    <w:rsid w:val="00616A8B"/>
    <w:rsid w:val="006172BF"/>
    <w:rsid w:val="00617A9A"/>
    <w:rsid w:val="00617D64"/>
    <w:rsid w:val="0062079D"/>
    <w:rsid w:val="00620A8B"/>
    <w:rsid w:val="00620E8D"/>
    <w:rsid w:val="00620F13"/>
    <w:rsid w:val="00620F1E"/>
    <w:rsid w:val="0062126B"/>
    <w:rsid w:val="006213E2"/>
    <w:rsid w:val="006219BE"/>
    <w:rsid w:val="00621F2F"/>
    <w:rsid w:val="006228A2"/>
    <w:rsid w:val="00622A38"/>
    <w:rsid w:val="00622E6B"/>
    <w:rsid w:val="00623301"/>
    <w:rsid w:val="006239C0"/>
    <w:rsid w:val="00623B9B"/>
    <w:rsid w:val="00624016"/>
    <w:rsid w:val="0062426F"/>
    <w:rsid w:val="00624E06"/>
    <w:rsid w:val="006257BF"/>
    <w:rsid w:val="006258CF"/>
    <w:rsid w:val="00625953"/>
    <w:rsid w:val="00626D59"/>
    <w:rsid w:val="00626ED7"/>
    <w:rsid w:val="00627436"/>
    <w:rsid w:val="006279E9"/>
    <w:rsid w:val="00627CE4"/>
    <w:rsid w:val="006304CB"/>
    <w:rsid w:val="00630E80"/>
    <w:rsid w:val="00630FF1"/>
    <w:rsid w:val="0063125F"/>
    <w:rsid w:val="00631AF8"/>
    <w:rsid w:val="00631C45"/>
    <w:rsid w:val="00631F64"/>
    <w:rsid w:val="00631FFF"/>
    <w:rsid w:val="00632016"/>
    <w:rsid w:val="006323BB"/>
    <w:rsid w:val="00632513"/>
    <w:rsid w:val="0063271C"/>
    <w:rsid w:val="00632BE0"/>
    <w:rsid w:val="00632D5E"/>
    <w:rsid w:val="00633137"/>
    <w:rsid w:val="006344DB"/>
    <w:rsid w:val="0063558F"/>
    <w:rsid w:val="006357BB"/>
    <w:rsid w:val="006365D1"/>
    <w:rsid w:val="006369DF"/>
    <w:rsid w:val="00636B45"/>
    <w:rsid w:val="00637728"/>
    <w:rsid w:val="0064069E"/>
    <w:rsid w:val="0064090A"/>
    <w:rsid w:val="00641651"/>
    <w:rsid w:val="0064241E"/>
    <w:rsid w:val="0064276E"/>
    <w:rsid w:val="0064303E"/>
    <w:rsid w:val="00643581"/>
    <w:rsid w:val="0064397C"/>
    <w:rsid w:val="00643AEA"/>
    <w:rsid w:val="00643D07"/>
    <w:rsid w:val="00644133"/>
    <w:rsid w:val="00644263"/>
    <w:rsid w:val="00644ED8"/>
    <w:rsid w:val="0064525F"/>
    <w:rsid w:val="00646212"/>
    <w:rsid w:val="00646BEA"/>
    <w:rsid w:val="00646C35"/>
    <w:rsid w:val="00647C7D"/>
    <w:rsid w:val="00647EBD"/>
    <w:rsid w:val="006500B0"/>
    <w:rsid w:val="006503C2"/>
    <w:rsid w:val="00650533"/>
    <w:rsid w:val="00650749"/>
    <w:rsid w:val="00650970"/>
    <w:rsid w:val="00650AC0"/>
    <w:rsid w:val="00650BAA"/>
    <w:rsid w:val="00650C10"/>
    <w:rsid w:val="00651C7C"/>
    <w:rsid w:val="00651FFA"/>
    <w:rsid w:val="00652179"/>
    <w:rsid w:val="00653E1C"/>
    <w:rsid w:val="00653F6C"/>
    <w:rsid w:val="00654321"/>
    <w:rsid w:val="006549B5"/>
    <w:rsid w:val="00656F19"/>
    <w:rsid w:val="00657846"/>
    <w:rsid w:val="00657C6D"/>
    <w:rsid w:val="00657E5C"/>
    <w:rsid w:val="006601D7"/>
    <w:rsid w:val="00660EC1"/>
    <w:rsid w:val="00661572"/>
    <w:rsid w:val="00661965"/>
    <w:rsid w:val="00661C52"/>
    <w:rsid w:val="00662695"/>
    <w:rsid w:val="006627DC"/>
    <w:rsid w:val="006630EE"/>
    <w:rsid w:val="00663806"/>
    <w:rsid w:val="00663ADE"/>
    <w:rsid w:val="00663FB7"/>
    <w:rsid w:val="006656B7"/>
    <w:rsid w:val="00665D0F"/>
    <w:rsid w:val="0066644E"/>
    <w:rsid w:val="00666478"/>
    <w:rsid w:val="006668AF"/>
    <w:rsid w:val="00666B61"/>
    <w:rsid w:val="006670D1"/>
    <w:rsid w:val="006677B2"/>
    <w:rsid w:val="00667A64"/>
    <w:rsid w:val="00667DA9"/>
    <w:rsid w:val="00667EF8"/>
    <w:rsid w:val="00670980"/>
    <w:rsid w:val="00670A62"/>
    <w:rsid w:val="006714E3"/>
    <w:rsid w:val="0067345B"/>
    <w:rsid w:val="0067348C"/>
    <w:rsid w:val="0067373D"/>
    <w:rsid w:val="00673E67"/>
    <w:rsid w:val="006744DC"/>
    <w:rsid w:val="00674670"/>
    <w:rsid w:val="0067471E"/>
    <w:rsid w:val="006747AD"/>
    <w:rsid w:val="00674CCA"/>
    <w:rsid w:val="00674F4A"/>
    <w:rsid w:val="00675CAC"/>
    <w:rsid w:val="00675F69"/>
    <w:rsid w:val="0067653E"/>
    <w:rsid w:val="0067712D"/>
    <w:rsid w:val="006809E8"/>
    <w:rsid w:val="00680E92"/>
    <w:rsid w:val="006812A9"/>
    <w:rsid w:val="00681F6C"/>
    <w:rsid w:val="00682035"/>
    <w:rsid w:val="00682487"/>
    <w:rsid w:val="00682C99"/>
    <w:rsid w:val="006835ED"/>
    <w:rsid w:val="0068434A"/>
    <w:rsid w:val="006846AF"/>
    <w:rsid w:val="00684B46"/>
    <w:rsid w:val="006854F0"/>
    <w:rsid w:val="00685511"/>
    <w:rsid w:val="0068558D"/>
    <w:rsid w:val="006859BD"/>
    <w:rsid w:val="0068602C"/>
    <w:rsid w:val="006860E7"/>
    <w:rsid w:val="00686626"/>
    <w:rsid w:val="00686AAC"/>
    <w:rsid w:val="00686E62"/>
    <w:rsid w:val="00687294"/>
    <w:rsid w:val="006872B7"/>
    <w:rsid w:val="00687C01"/>
    <w:rsid w:val="00687CEC"/>
    <w:rsid w:val="00690C54"/>
    <w:rsid w:val="006911B5"/>
    <w:rsid w:val="00691259"/>
    <w:rsid w:val="006919EE"/>
    <w:rsid w:val="00691B50"/>
    <w:rsid w:val="00691D5E"/>
    <w:rsid w:val="006926CA"/>
    <w:rsid w:val="00692721"/>
    <w:rsid w:val="0069380A"/>
    <w:rsid w:val="006940F9"/>
    <w:rsid w:val="0069417C"/>
    <w:rsid w:val="00694397"/>
    <w:rsid w:val="00694D99"/>
    <w:rsid w:val="00695611"/>
    <w:rsid w:val="006959F0"/>
    <w:rsid w:val="00695D07"/>
    <w:rsid w:val="00696054"/>
    <w:rsid w:val="00696E68"/>
    <w:rsid w:val="006971C9"/>
    <w:rsid w:val="00697410"/>
    <w:rsid w:val="00697D3B"/>
    <w:rsid w:val="006A04CD"/>
    <w:rsid w:val="006A0C57"/>
    <w:rsid w:val="006A0F5D"/>
    <w:rsid w:val="006A1037"/>
    <w:rsid w:val="006A1773"/>
    <w:rsid w:val="006A1C44"/>
    <w:rsid w:val="006A1FD1"/>
    <w:rsid w:val="006A227C"/>
    <w:rsid w:val="006A281B"/>
    <w:rsid w:val="006A2D31"/>
    <w:rsid w:val="006A2E0A"/>
    <w:rsid w:val="006A3206"/>
    <w:rsid w:val="006A38A2"/>
    <w:rsid w:val="006A3C1B"/>
    <w:rsid w:val="006A4513"/>
    <w:rsid w:val="006A4A4E"/>
    <w:rsid w:val="006A581A"/>
    <w:rsid w:val="006A628C"/>
    <w:rsid w:val="006A68DD"/>
    <w:rsid w:val="006A6A0D"/>
    <w:rsid w:val="006A70BC"/>
    <w:rsid w:val="006A722A"/>
    <w:rsid w:val="006A758E"/>
    <w:rsid w:val="006A76CF"/>
    <w:rsid w:val="006A7777"/>
    <w:rsid w:val="006B0697"/>
    <w:rsid w:val="006B06C1"/>
    <w:rsid w:val="006B08B1"/>
    <w:rsid w:val="006B0AF4"/>
    <w:rsid w:val="006B0E85"/>
    <w:rsid w:val="006B0F22"/>
    <w:rsid w:val="006B1152"/>
    <w:rsid w:val="006B157F"/>
    <w:rsid w:val="006B181F"/>
    <w:rsid w:val="006B1AC6"/>
    <w:rsid w:val="006B1FA4"/>
    <w:rsid w:val="006B2C28"/>
    <w:rsid w:val="006B31F1"/>
    <w:rsid w:val="006B33EB"/>
    <w:rsid w:val="006B3A9A"/>
    <w:rsid w:val="006B3B38"/>
    <w:rsid w:val="006B3D39"/>
    <w:rsid w:val="006B42ED"/>
    <w:rsid w:val="006B4785"/>
    <w:rsid w:val="006B5A68"/>
    <w:rsid w:val="006B64D6"/>
    <w:rsid w:val="006B6514"/>
    <w:rsid w:val="006B66D8"/>
    <w:rsid w:val="006B6DBC"/>
    <w:rsid w:val="006B704D"/>
    <w:rsid w:val="006B76A7"/>
    <w:rsid w:val="006B79BD"/>
    <w:rsid w:val="006B7D99"/>
    <w:rsid w:val="006C077F"/>
    <w:rsid w:val="006C0C5E"/>
    <w:rsid w:val="006C0D0F"/>
    <w:rsid w:val="006C11B3"/>
    <w:rsid w:val="006C139E"/>
    <w:rsid w:val="006C2968"/>
    <w:rsid w:val="006C36D7"/>
    <w:rsid w:val="006C41C7"/>
    <w:rsid w:val="006C4411"/>
    <w:rsid w:val="006C456D"/>
    <w:rsid w:val="006C4586"/>
    <w:rsid w:val="006C4881"/>
    <w:rsid w:val="006C49E3"/>
    <w:rsid w:val="006C4AE1"/>
    <w:rsid w:val="006C4E58"/>
    <w:rsid w:val="006C5064"/>
    <w:rsid w:val="006C5282"/>
    <w:rsid w:val="006C533F"/>
    <w:rsid w:val="006C57C1"/>
    <w:rsid w:val="006C5E4C"/>
    <w:rsid w:val="006C6194"/>
    <w:rsid w:val="006C6274"/>
    <w:rsid w:val="006C646F"/>
    <w:rsid w:val="006C6666"/>
    <w:rsid w:val="006C711B"/>
    <w:rsid w:val="006C742D"/>
    <w:rsid w:val="006C7B9D"/>
    <w:rsid w:val="006C7E40"/>
    <w:rsid w:val="006C7EF7"/>
    <w:rsid w:val="006D0483"/>
    <w:rsid w:val="006D0BF0"/>
    <w:rsid w:val="006D1439"/>
    <w:rsid w:val="006D179A"/>
    <w:rsid w:val="006D2C1E"/>
    <w:rsid w:val="006D2F0E"/>
    <w:rsid w:val="006D3145"/>
    <w:rsid w:val="006D31E2"/>
    <w:rsid w:val="006D3C9A"/>
    <w:rsid w:val="006D48BC"/>
    <w:rsid w:val="006D5B81"/>
    <w:rsid w:val="006D661E"/>
    <w:rsid w:val="006D728B"/>
    <w:rsid w:val="006D767F"/>
    <w:rsid w:val="006D7858"/>
    <w:rsid w:val="006D7B34"/>
    <w:rsid w:val="006D7D33"/>
    <w:rsid w:val="006D7D51"/>
    <w:rsid w:val="006D7DCE"/>
    <w:rsid w:val="006D7F43"/>
    <w:rsid w:val="006E023B"/>
    <w:rsid w:val="006E0D9D"/>
    <w:rsid w:val="006E1DB7"/>
    <w:rsid w:val="006E2BBB"/>
    <w:rsid w:val="006E3C1E"/>
    <w:rsid w:val="006E3DFD"/>
    <w:rsid w:val="006E450B"/>
    <w:rsid w:val="006E4660"/>
    <w:rsid w:val="006E50EC"/>
    <w:rsid w:val="006E539E"/>
    <w:rsid w:val="006E55A1"/>
    <w:rsid w:val="006E5736"/>
    <w:rsid w:val="006E57D9"/>
    <w:rsid w:val="006E582D"/>
    <w:rsid w:val="006E5A1E"/>
    <w:rsid w:val="006E5C70"/>
    <w:rsid w:val="006E5FD4"/>
    <w:rsid w:val="006E600E"/>
    <w:rsid w:val="006E611B"/>
    <w:rsid w:val="006E61FB"/>
    <w:rsid w:val="006E78AA"/>
    <w:rsid w:val="006E7AD9"/>
    <w:rsid w:val="006E7C10"/>
    <w:rsid w:val="006E7CAB"/>
    <w:rsid w:val="006E7F5E"/>
    <w:rsid w:val="006F00E9"/>
    <w:rsid w:val="006F0433"/>
    <w:rsid w:val="006F0515"/>
    <w:rsid w:val="006F1C6A"/>
    <w:rsid w:val="006F23AE"/>
    <w:rsid w:val="006F2491"/>
    <w:rsid w:val="006F2BEE"/>
    <w:rsid w:val="006F3358"/>
    <w:rsid w:val="006F3454"/>
    <w:rsid w:val="006F3482"/>
    <w:rsid w:val="006F3DCD"/>
    <w:rsid w:val="006F4A36"/>
    <w:rsid w:val="006F4A5C"/>
    <w:rsid w:val="006F4FDB"/>
    <w:rsid w:val="006F5FD9"/>
    <w:rsid w:val="006F6EAF"/>
    <w:rsid w:val="006F774D"/>
    <w:rsid w:val="006F78D4"/>
    <w:rsid w:val="006F7B0D"/>
    <w:rsid w:val="006F7D25"/>
    <w:rsid w:val="00700282"/>
    <w:rsid w:val="00701C00"/>
    <w:rsid w:val="00701EBF"/>
    <w:rsid w:val="0070270C"/>
    <w:rsid w:val="00703117"/>
    <w:rsid w:val="007035D4"/>
    <w:rsid w:val="00703F21"/>
    <w:rsid w:val="00704585"/>
    <w:rsid w:val="00704B55"/>
    <w:rsid w:val="0070609E"/>
    <w:rsid w:val="00706773"/>
    <w:rsid w:val="00706F23"/>
    <w:rsid w:val="0070749D"/>
    <w:rsid w:val="007075C4"/>
    <w:rsid w:val="007077BC"/>
    <w:rsid w:val="00710794"/>
    <w:rsid w:val="00710987"/>
    <w:rsid w:val="007109E4"/>
    <w:rsid w:val="00710A96"/>
    <w:rsid w:val="00711497"/>
    <w:rsid w:val="00712552"/>
    <w:rsid w:val="007131C8"/>
    <w:rsid w:val="00713B21"/>
    <w:rsid w:val="00713E4C"/>
    <w:rsid w:val="007146A1"/>
    <w:rsid w:val="00714DC3"/>
    <w:rsid w:val="00715BBD"/>
    <w:rsid w:val="00715F76"/>
    <w:rsid w:val="00716398"/>
    <w:rsid w:val="007163AF"/>
    <w:rsid w:val="00716FCC"/>
    <w:rsid w:val="007179C4"/>
    <w:rsid w:val="00717FCD"/>
    <w:rsid w:val="00720031"/>
    <w:rsid w:val="007208D7"/>
    <w:rsid w:val="00721195"/>
    <w:rsid w:val="007217A8"/>
    <w:rsid w:val="0072294A"/>
    <w:rsid w:val="00722F42"/>
    <w:rsid w:val="007234EC"/>
    <w:rsid w:val="00723F64"/>
    <w:rsid w:val="0072417A"/>
    <w:rsid w:val="007241B5"/>
    <w:rsid w:val="00724302"/>
    <w:rsid w:val="00724CFF"/>
    <w:rsid w:val="00724D1A"/>
    <w:rsid w:val="007254B3"/>
    <w:rsid w:val="0072587A"/>
    <w:rsid w:val="00726AE6"/>
    <w:rsid w:val="00726C87"/>
    <w:rsid w:val="00727539"/>
    <w:rsid w:val="00727D4B"/>
    <w:rsid w:val="007302DB"/>
    <w:rsid w:val="0073120A"/>
    <w:rsid w:val="00732304"/>
    <w:rsid w:val="00732F87"/>
    <w:rsid w:val="0073428E"/>
    <w:rsid w:val="00734B10"/>
    <w:rsid w:val="00735B31"/>
    <w:rsid w:val="00735C94"/>
    <w:rsid w:val="007369CC"/>
    <w:rsid w:val="00736F7D"/>
    <w:rsid w:val="00737107"/>
    <w:rsid w:val="0073769F"/>
    <w:rsid w:val="007403E6"/>
    <w:rsid w:val="0074081A"/>
    <w:rsid w:val="00740D63"/>
    <w:rsid w:val="00740F51"/>
    <w:rsid w:val="00741D79"/>
    <w:rsid w:val="00742647"/>
    <w:rsid w:val="007426D0"/>
    <w:rsid w:val="0074277B"/>
    <w:rsid w:val="00742887"/>
    <w:rsid w:val="00742B93"/>
    <w:rsid w:val="00743349"/>
    <w:rsid w:val="00743CBB"/>
    <w:rsid w:val="00744612"/>
    <w:rsid w:val="0074489F"/>
    <w:rsid w:val="00744AA5"/>
    <w:rsid w:val="0074586A"/>
    <w:rsid w:val="00746036"/>
    <w:rsid w:val="00746F0D"/>
    <w:rsid w:val="00747129"/>
    <w:rsid w:val="00747DE5"/>
    <w:rsid w:val="007508B5"/>
    <w:rsid w:val="00750F5D"/>
    <w:rsid w:val="007510A9"/>
    <w:rsid w:val="007516C6"/>
    <w:rsid w:val="00751D1B"/>
    <w:rsid w:val="00753969"/>
    <w:rsid w:val="0075397C"/>
    <w:rsid w:val="0075406C"/>
    <w:rsid w:val="007542D1"/>
    <w:rsid w:val="007545A8"/>
    <w:rsid w:val="0075522E"/>
    <w:rsid w:val="00755ABE"/>
    <w:rsid w:val="00755B89"/>
    <w:rsid w:val="00756061"/>
    <w:rsid w:val="007561EE"/>
    <w:rsid w:val="007566C6"/>
    <w:rsid w:val="007568ED"/>
    <w:rsid w:val="00756E58"/>
    <w:rsid w:val="00757456"/>
    <w:rsid w:val="0075768B"/>
    <w:rsid w:val="00757811"/>
    <w:rsid w:val="00760220"/>
    <w:rsid w:val="00760A73"/>
    <w:rsid w:val="00760CCF"/>
    <w:rsid w:val="007626A3"/>
    <w:rsid w:val="00762707"/>
    <w:rsid w:val="00762878"/>
    <w:rsid w:val="00763564"/>
    <w:rsid w:val="00763B2E"/>
    <w:rsid w:val="00763D16"/>
    <w:rsid w:val="007647DA"/>
    <w:rsid w:val="0076480C"/>
    <w:rsid w:val="00764C91"/>
    <w:rsid w:val="00765DA1"/>
    <w:rsid w:val="00766316"/>
    <w:rsid w:val="00766604"/>
    <w:rsid w:val="00766762"/>
    <w:rsid w:val="007673B7"/>
    <w:rsid w:val="007676A7"/>
    <w:rsid w:val="0076781D"/>
    <w:rsid w:val="00770C4F"/>
    <w:rsid w:val="00770CC9"/>
    <w:rsid w:val="00771F2C"/>
    <w:rsid w:val="0077215F"/>
    <w:rsid w:val="00772836"/>
    <w:rsid w:val="00772A56"/>
    <w:rsid w:val="0077330D"/>
    <w:rsid w:val="00773DB3"/>
    <w:rsid w:val="00774993"/>
    <w:rsid w:val="007750FB"/>
    <w:rsid w:val="007751B6"/>
    <w:rsid w:val="00775F25"/>
    <w:rsid w:val="00775F8A"/>
    <w:rsid w:val="00775FE4"/>
    <w:rsid w:val="0077623D"/>
    <w:rsid w:val="00776412"/>
    <w:rsid w:val="007768A3"/>
    <w:rsid w:val="00776E98"/>
    <w:rsid w:val="00776FCF"/>
    <w:rsid w:val="00776FDD"/>
    <w:rsid w:val="007770C9"/>
    <w:rsid w:val="007772E9"/>
    <w:rsid w:val="0077745F"/>
    <w:rsid w:val="00777939"/>
    <w:rsid w:val="00777BA0"/>
    <w:rsid w:val="00777BBE"/>
    <w:rsid w:val="00777C91"/>
    <w:rsid w:val="00777D73"/>
    <w:rsid w:val="00780236"/>
    <w:rsid w:val="00780944"/>
    <w:rsid w:val="00780CDF"/>
    <w:rsid w:val="007811D1"/>
    <w:rsid w:val="00781454"/>
    <w:rsid w:val="0078186E"/>
    <w:rsid w:val="0078296A"/>
    <w:rsid w:val="007836C6"/>
    <w:rsid w:val="00783BCB"/>
    <w:rsid w:val="0078401A"/>
    <w:rsid w:val="00784567"/>
    <w:rsid w:val="0078530C"/>
    <w:rsid w:val="007854BA"/>
    <w:rsid w:val="007855CE"/>
    <w:rsid w:val="007858AE"/>
    <w:rsid w:val="00785B4B"/>
    <w:rsid w:val="00786584"/>
    <w:rsid w:val="00786A4C"/>
    <w:rsid w:val="00786ACE"/>
    <w:rsid w:val="00787A2B"/>
    <w:rsid w:val="00790079"/>
    <w:rsid w:val="007906A8"/>
    <w:rsid w:val="00790D4F"/>
    <w:rsid w:val="00791069"/>
    <w:rsid w:val="007911E0"/>
    <w:rsid w:val="0079168A"/>
    <w:rsid w:val="0079223A"/>
    <w:rsid w:val="00792964"/>
    <w:rsid w:val="00792985"/>
    <w:rsid w:val="00792BAB"/>
    <w:rsid w:val="00792FFE"/>
    <w:rsid w:val="007932F9"/>
    <w:rsid w:val="00793527"/>
    <w:rsid w:val="00793D7F"/>
    <w:rsid w:val="00794303"/>
    <w:rsid w:val="00794A09"/>
    <w:rsid w:val="00794FAA"/>
    <w:rsid w:val="0079506B"/>
    <w:rsid w:val="007951BC"/>
    <w:rsid w:val="00795D82"/>
    <w:rsid w:val="007975CE"/>
    <w:rsid w:val="00797E3A"/>
    <w:rsid w:val="00797EF6"/>
    <w:rsid w:val="007A0200"/>
    <w:rsid w:val="007A0409"/>
    <w:rsid w:val="007A1456"/>
    <w:rsid w:val="007A1829"/>
    <w:rsid w:val="007A1D5C"/>
    <w:rsid w:val="007A2454"/>
    <w:rsid w:val="007A2758"/>
    <w:rsid w:val="007A284A"/>
    <w:rsid w:val="007A2D19"/>
    <w:rsid w:val="007A3291"/>
    <w:rsid w:val="007A32F1"/>
    <w:rsid w:val="007A3673"/>
    <w:rsid w:val="007A3B29"/>
    <w:rsid w:val="007A3B6E"/>
    <w:rsid w:val="007A410B"/>
    <w:rsid w:val="007A4767"/>
    <w:rsid w:val="007A4B07"/>
    <w:rsid w:val="007A52F6"/>
    <w:rsid w:val="007A5345"/>
    <w:rsid w:val="007A577F"/>
    <w:rsid w:val="007A5B6F"/>
    <w:rsid w:val="007A6398"/>
    <w:rsid w:val="007A6490"/>
    <w:rsid w:val="007A73D0"/>
    <w:rsid w:val="007A7E50"/>
    <w:rsid w:val="007B00B1"/>
    <w:rsid w:val="007B049D"/>
    <w:rsid w:val="007B060C"/>
    <w:rsid w:val="007B065E"/>
    <w:rsid w:val="007B07C8"/>
    <w:rsid w:val="007B13D9"/>
    <w:rsid w:val="007B1643"/>
    <w:rsid w:val="007B164C"/>
    <w:rsid w:val="007B2129"/>
    <w:rsid w:val="007B21F4"/>
    <w:rsid w:val="007B22A6"/>
    <w:rsid w:val="007B27C2"/>
    <w:rsid w:val="007B2FBF"/>
    <w:rsid w:val="007B31A8"/>
    <w:rsid w:val="007B37E1"/>
    <w:rsid w:val="007B39CD"/>
    <w:rsid w:val="007B4883"/>
    <w:rsid w:val="007B50F3"/>
    <w:rsid w:val="007B551E"/>
    <w:rsid w:val="007B5781"/>
    <w:rsid w:val="007B5E56"/>
    <w:rsid w:val="007B6AA7"/>
    <w:rsid w:val="007B76FA"/>
    <w:rsid w:val="007B7946"/>
    <w:rsid w:val="007C00B8"/>
    <w:rsid w:val="007C060F"/>
    <w:rsid w:val="007C0622"/>
    <w:rsid w:val="007C066A"/>
    <w:rsid w:val="007C131D"/>
    <w:rsid w:val="007C155D"/>
    <w:rsid w:val="007C1A13"/>
    <w:rsid w:val="007C1DFD"/>
    <w:rsid w:val="007C1F11"/>
    <w:rsid w:val="007C1FA9"/>
    <w:rsid w:val="007C21C5"/>
    <w:rsid w:val="007C23EC"/>
    <w:rsid w:val="007C2426"/>
    <w:rsid w:val="007C2A19"/>
    <w:rsid w:val="007C3148"/>
    <w:rsid w:val="007C3B84"/>
    <w:rsid w:val="007C3C26"/>
    <w:rsid w:val="007C4E65"/>
    <w:rsid w:val="007C4FC1"/>
    <w:rsid w:val="007C544A"/>
    <w:rsid w:val="007C5564"/>
    <w:rsid w:val="007C5963"/>
    <w:rsid w:val="007C599A"/>
    <w:rsid w:val="007C5B71"/>
    <w:rsid w:val="007C6971"/>
    <w:rsid w:val="007C6D4C"/>
    <w:rsid w:val="007C72AF"/>
    <w:rsid w:val="007D04C0"/>
    <w:rsid w:val="007D06B1"/>
    <w:rsid w:val="007D1C5C"/>
    <w:rsid w:val="007D2849"/>
    <w:rsid w:val="007D2CAF"/>
    <w:rsid w:val="007D2CF9"/>
    <w:rsid w:val="007D30E6"/>
    <w:rsid w:val="007D3280"/>
    <w:rsid w:val="007D35D7"/>
    <w:rsid w:val="007D409F"/>
    <w:rsid w:val="007D48DC"/>
    <w:rsid w:val="007D5077"/>
    <w:rsid w:val="007D534F"/>
    <w:rsid w:val="007D5379"/>
    <w:rsid w:val="007D5C4E"/>
    <w:rsid w:val="007D5F22"/>
    <w:rsid w:val="007D680B"/>
    <w:rsid w:val="007D6DF8"/>
    <w:rsid w:val="007D774E"/>
    <w:rsid w:val="007D77FC"/>
    <w:rsid w:val="007D7944"/>
    <w:rsid w:val="007D7CA0"/>
    <w:rsid w:val="007E0481"/>
    <w:rsid w:val="007E05E9"/>
    <w:rsid w:val="007E0E26"/>
    <w:rsid w:val="007E1C34"/>
    <w:rsid w:val="007E2739"/>
    <w:rsid w:val="007E2AB9"/>
    <w:rsid w:val="007E2C98"/>
    <w:rsid w:val="007E2DC2"/>
    <w:rsid w:val="007E3319"/>
    <w:rsid w:val="007E363B"/>
    <w:rsid w:val="007E4AFD"/>
    <w:rsid w:val="007E4D7E"/>
    <w:rsid w:val="007E53A4"/>
    <w:rsid w:val="007E53D1"/>
    <w:rsid w:val="007E57CF"/>
    <w:rsid w:val="007E5FCC"/>
    <w:rsid w:val="007E65C4"/>
    <w:rsid w:val="007E677F"/>
    <w:rsid w:val="007E6E6F"/>
    <w:rsid w:val="007E70E5"/>
    <w:rsid w:val="007E7863"/>
    <w:rsid w:val="007E78EA"/>
    <w:rsid w:val="007F00DC"/>
    <w:rsid w:val="007F03F9"/>
    <w:rsid w:val="007F069A"/>
    <w:rsid w:val="007F08A0"/>
    <w:rsid w:val="007F0DDF"/>
    <w:rsid w:val="007F12CE"/>
    <w:rsid w:val="007F2568"/>
    <w:rsid w:val="007F2D18"/>
    <w:rsid w:val="007F2DF5"/>
    <w:rsid w:val="007F32B4"/>
    <w:rsid w:val="007F3407"/>
    <w:rsid w:val="007F383E"/>
    <w:rsid w:val="007F3ED6"/>
    <w:rsid w:val="007F40E1"/>
    <w:rsid w:val="007F4E46"/>
    <w:rsid w:val="007F4FDA"/>
    <w:rsid w:val="007F5864"/>
    <w:rsid w:val="007F60B7"/>
    <w:rsid w:val="007F64EA"/>
    <w:rsid w:val="007F65D4"/>
    <w:rsid w:val="007F7AEE"/>
    <w:rsid w:val="007F7C1C"/>
    <w:rsid w:val="007F7C70"/>
    <w:rsid w:val="007F7D19"/>
    <w:rsid w:val="008000F2"/>
    <w:rsid w:val="008003C6"/>
    <w:rsid w:val="00800525"/>
    <w:rsid w:val="00800D5F"/>
    <w:rsid w:val="00801538"/>
    <w:rsid w:val="00801B07"/>
    <w:rsid w:val="00801DF8"/>
    <w:rsid w:val="008024B7"/>
    <w:rsid w:val="00802DE3"/>
    <w:rsid w:val="008031E8"/>
    <w:rsid w:val="00803338"/>
    <w:rsid w:val="0080358B"/>
    <w:rsid w:val="008036EB"/>
    <w:rsid w:val="00803A00"/>
    <w:rsid w:val="00803CD5"/>
    <w:rsid w:val="00804649"/>
    <w:rsid w:val="00804963"/>
    <w:rsid w:val="00804DD3"/>
    <w:rsid w:val="00804E9C"/>
    <w:rsid w:val="00805450"/>
    <w:rsid w:val="00805EFE"/>
    <w:rsid w:val="00806E76"/>
    <w:rsid w:val="0080708A"/>
    <w:rsid w:val="00807326"/>
    <w:rsid w:val="00807EA4"/>
    <w:rsid w:val="00810C9B"/>
    <w:rsid w:val="00811464"/>
    <w:rsid w:val="008119F5"/>
    <w:rsid w:val="00811D66"/>
    <w:rsid w:val="00812379"/>
    <w:rsid w:val="00812F1F"/>
    <w:rsid w:val="0081392F"/>
    <w:rsid w:val="008139C3"/>
    <w:rsid w:val="00813BDD"/>
    <w:rsid w:val="00814B3B"/>
    <w:rsid w:val="00814CED"/>
    <w:rsid w:val="0081540B"/>
    <w:rsid w:val="00815773"/>
    <w:rsid w:val="00816189"/>
    <w:rsid w:val="0081633B"/>
    <w:rsid w:val="00816A16"/>
    <w:rsid w:val="00816FB1"/>
    <w:rsid w:val="0081730A"/>
    <w:rsid w:val="008174EA"/>
    <w:rsid w:val="00820111"/>
    <w:rsid w:val="008202A0"/>
    <w:rsid w:val="00820DF0"/>
    <w:rsid w:val="00820E81"/>
    <w:rsid w:val="00820F0A"/>
    <w:rsid w:val="00820F75"/>
    <w:rsid w:val="008211B4"/>
    <w:rsid w:val="008211D1"/>
    <w:rsid w:val="00822671"/>
    <w:rsid w:val="00822B6E"/>
    <w:rsid w:val="00822BCB"/>
    <w:rsid w:val="0082342E"/>
    <w:rsid w:val="008239B8"/>
    <w:rsid w:val="00823BE0"/>
    <w:rsid w:val="00824399"/>
    <w:rsid w:val="008245B4"/>
    <w:rsid w:val="0082465B"/>
    <w:rsid w:val="008246E4"/>
    <w:rsid w:val="0082489F"/>
    <w:rsid w:val="00824B4F"/>
    <w:rsid w:val="00824DCE"/>
    <w:rsid w:val="008254B0"/>
    <w:rsid w:val="00825B11"/>
    <w:rsid w:val="00826487"/>
    <w:rsid w:val="008274C6"/>
    <w:rsid w:val="0082751C"/>
    <w:rsid w:val="00827813"/>
    <w:rsid w:val="00827C35"/>
    <w:rsid w:val="00827E34"/>
    <w:rsid w:val="0083025E"/>
    <w:rsid w:val="00830467"/>
    <w:rsid w:val="0083079F"/>
    <w:rsid w:val="008309DA"/>
    <w:rsid w:val="00830D4A"/>
    <w:rsid w:val="008310DE"/>
    <w:rsid w:val="008318C4"/>
    <w:rsid w:val="00832E51"/>
    <w:rsid w:val="0083340F"/>
    <w:rsid w:val="00833866"/>
    <w:rsid w:val="00833970"/>
    <w:rsid w:val="00833FFB"/>
    <w:rsid w:val="0083499E"/>
    <w:rsid w:val="00834DEA"/>
    <w:rsid w:val="008351F5"/>
    <w:rsid w:val="00835587"/>
    <w:rsid w:val="008359BF"/>
    <w:rsid w:val="00835B13"/>
    <w:rsid w:val="00835CD9"/>
    <w:rsid w:val="0083662B"/>
    <w:rsid w:val="0083668C"/>
    <w:rsid w:val="00837037"/>
    <w:rsid w:val="00837490"/>
    <w:rsid w:val="008375C2"/>
    <w:rsid w:val="00837868"/>
    <w:rsid w:val="00840094"/>
    <w:rsid w:val="00841650"/>
    <w:rsid w:val="00841787"/>
    <w:rsid w:val="00841853"/>
    <w:rsid w:val="00841FBD"/>
    <w:rsid w:val="0084219C"/>
    <w:rsid w:val="008421AA"/>
    <w:rsid w:val="0084302A"/>
    <w:rsid w:val="0084402C"/>
    <w:rsid w:val="008446A5"/>
    <w:rsid w:val="00844C32"/>
    <w:rsid w:val="00845104"/>
    <w:rsid w:val="00845128"/>
    <w:rsid w:val="00845338"/>
    <w:rsid w:val="00845344"/>
    <w:rsid w:val="0084562A"/>
    <w:rsid w:val="0084572B"/>
    <w:rsid w:val="0084591B"/>
    <w:rsid w:val="008461B2"/>
    <w:rsid w:val="00846F42"/>
    <w:rsid w:val="00847127"/>
    <w:rsid w:val="008473A1"/>
    <w:rsid w:val="00847434"/>
    <w:rsid w:val="00850026"/>
    <w:rsid w:val="008503B7"/>
    <w:rsid w:val="00850681"/>
    <w:rsid w:val="00850FDC"/>
    <w:rsid w:val="00851685"/>
    <w:rsid w:val="00851893"/>
    <w:rsid w:val="00851CB9"/>
    <w:rsid w:val="00852331"/>
    <w:rsid w:val="0085282F"/>
    <w:rsid w:val="0085298A"/>
    <w:rsid w:val="00852AA5"/>
    <w:rsid w:val="00852AB1"/>
    <w:rsid w:val="00852BB3"/>
    <w:rsid w:val="00852EF0"/>
    <w:rsid w:val="0085327A"/>
    <w:rsid w:val="00853591"/>
    <w:rsid w:val="00854AED"/>
    <w:rsid w:val="00854B92"/>
    <w:rsid w:val="00854C11"/>
    <w:rsid w:val="00855349"/>
    <w:rsid w:val="00855FA0"/>
    <w:rsid w:val="0085689A"/>
    <w:rsid w:val="00857009"/>
    <w:rsid w:val="00857D15"/>
    <w:rsid w:val="00857D2B"/>
    <w:rsid w:val="00860A2E"/>
    <w:rsid w:val="00861370"/>
    <w:rsid w:val="00861A00"/>
    <w:rsid w:val="00861DA6"/>
    <w:rsid w:val="00862E03"/>
    <w:rsid w:val="00863099"/>
    <w:rsid w:val="008640FA"/>
    <w:rsid w:val="008644F7"/>
    <w:rsid w:val="00864F4D"/>
    <w:rsid w:val="00865469"/>
    <w:rsid w:val="0086585A"/>
    <w:rsid w:val="00865A34"/>
    <w:rsid w:val="00866159"/>
    <w:rsid w:val="008666DB"/>
    <w:rsid w:val="0086720A"/>
    <w:rsid w:val="0086765E"/>
    <w:rsid w:val="00867790"/>
    <w:rsid w:val="00867B3E"/>
    <w:rsid w:val="00867C3A"/>
    <w:rsid w:val="0087013C"/>
    <w:rsid w:val="00871F35"/>
    <w:rsid w:val="00871F94"/>
    <w:rsid w:val="008725CC"/>
    <w:rsid w:val="00873883"/>
    <w:rsid w:val="00874A88"/>
    <w:rsid w:val="00874ABF"/>
    <w:rsid w:val="00874B89"/>
    <w:rsid w:val="008753A5"/>
    <w:rsid w:val="008755B4"/>
    <w:rsid w:val="00875628"/>
    <w:rsid w:val="00875E52"/>
    <w:rsid w:val="00875EBF"/>
    <w:rsid w:val="00876677"/>
    <w:rsid w:val="008766E0"/>
    <w:rsid w:val="00876D09"/>
    <w:rsid w:val="008776B5"/>
    <w:rsid w:val="00877763"/>
    <w:rsid w:val="0087796A"/>
    <w:rsid w:val="00877AED"/>
    <w:rsid w:val="00877E6B"/>
    <w:rsid w:val="00877EF2"/>
    <w:rsid w:val="00880349"/>
    <w:rsid w:val="00880405"/>
    <w:rsid w:val="00880D0D"/>
    <w:rsid w:val="00880FC1"/>
    <w:rsid w:val="00881E81"/>
    <w:rsid w:val="00882507"/>
    <w:rsid w:val="00882574"/>
    <w:rsid w:val="00883235"/>
    <w:rsid w:val="008836D1"/>
    <w:rsid w:val="008838E5"/>
    <w:rsid w:val="008842EF"/>
    <w:rsid w:val="00884CE4"/>
    <w:rsid w:val="0088596F"/>
    <w:rsid w:val="00887352"/>
    <w:rsid w:val="00890442"/>
    <w:rsid w:val="00890B51"/>
    <w:rsid w:val="0089113F"/>
    <w:rsid w:val="008911C4"/>
    <w:rsid w:val="008911E9"/>
    <w:rsid w:val="0089135F"/>
    <w:rsid w:val="008915D5"/>
    <w:rsid w:val="0089172C"/>
    <w:rsid w:val="0089183E"/>
    <w:rsid w:val="00891970"/>
    <w:rsid w:val="00891978"/>
    <w:rsid w:val="00891D88"/>
    <w:rsid w:val="00892055"/>
    <w:rsid w:val="00892513"/>
    <w:rsid w:val="00892532"/>
    <w:rsid w:val="00892559"/>
    <w:rsid w:val="00892672"/>
    <w:rsid w:val="00892D02"/>
    <w:rsid w:val="00892DCA"/>
    <w:rsid w:val="00892DF1"/>
    <w:rsid w:val="00893165"/>
    <w:rsid w:val="008932E0"/>
    <w:rsid w:val="008934B4"/>
    <w:rsid w:val="00893DB1"/>
    <w:rsid w:val="0089429A"/>
    <w:rsid w:val="00894378"/>
    <w:rsid w:val="00894B8B"/>
    <w:rsid w:val="00895B9E"/>
    <w:rsid w:val="008964CA"/>
    <w:rsid w:val="008969D8"/>
    <w:rsid w:val="00896B03"/>
    <w:rsid w:val="008970B4"/>
    <w:rsid w:val="008A022A"/>
    <w:rsid w:val="008A04B0"/>
    <w:rsid w:val="008A0576"/>
    <w:rsid w:val="008A0F3B"/>
    <w:rsid w:val="008A170E"/>
    <w:rsid w:val="008A1F6B"/>
    <w:rsid w:val="008A20B1"/>
    <w:rsid w:val="008A2EE0"/>
    <w:rsid w:val="008A310C"/>
    <w:rsid w:val="008A3430"/>
    <w:rsid w:val="008A370D"/>
    <w:rsid w:val="008A44AE"/>
    <w:rsid w:val="008A4957"/>
    <w:rsid w:val="008A56B5"/>
    <w:rsid w:val="008A5F9A"/>
    <w:rsid w:val="008A6B7D"/>
    <w:rsid w:val="008A7560"/>
    <w:rsid w:val="008B1498"/>
    <w:rsid w:val="008B1730"/>
    <w:rsid w:val="008B1E6D"/>
    <w:rsid w:val="008B20A0"/>
    <w:rsid w:val="008B2245"/>
    <w:rsid w:val="008B3862"/>
    <w:rsid w:val="008B3C8E"/>
    <w:rsid w:val="008B3EE4"/>
    <w:rsid w:val="008B4503"/>
    <w:rsid w:val="008B4CAA"/>
    <w:rsid w:val="008B4FE8"/>
    <w:rsid w:val="008B50CB"/>
    <w:rsid w:val="008B5C40"/>
    <w:rsid w:val="008B715B"/>
    <w:rsid w:val="008B727C"/>
    <w:rsid w:val="008B7331"/>
    <w:rsid w:val="008B7DE0"/>
    <w:rsid w:val="008C0082"/>
    <w:rsid w:val="008C05D8"/>
    <w:rsid w:val="008C13E1"/>
    <w:rsid w:val="008C17A9"/>
    <w:rsid w:val="008C22FD"/>
    <w:rsid w:val="008C246A"/>
    <w:rsid w:val="008C26F7"/>
    <w:rsid w:val="008C2816"/>
    <w:rsid w:val="008C2823"/>
    <w:rsid w:val="008C3403"/>
    <w:rsid w:val="008C5055"/>
    <w:rsid w:val="008C50E0"/>
    <w:rsid w:val="008C5C9C"/>
    <w:rsid w:val="008C61AB"/>
    <w:rsid w:val="008C6EBA"/>
    <w:rsid w:val="008C7227"/>
    <w:rsid w:val="008C7A93"/>
    <w:rsid w:val="008D024A"/>
    <w:rsid w:val="008D0AC5"/>
    <w:rsid w:val="008D0B43"/>
    <w:rsid w:val="008D0CF8"/>
    <w:rsid w:val="008D158A"/>
    <w:rsid w:val="008D15E2"/>
    <w:rsid w:val="008D1DF0"/>
    <w:rsid w:val="008D2133"/>
    <w:rsid w:val="008D2906"/>
    <w:rsid w:val="008D2CBC"/>
    <w:rsid w:val="008D2D94"/>
    <w:rsid w:val="008D3301"/>
    <w:rsid w:val="008D4AB3"/>
    <w:rsid w:val="008D4CF2"/>
    <w:rsid w:val="008D4DA7"/>
    <w:rsid w:val="008D4DC8"/>
    <w:rsid w:val="008D52C7"/>
    <w:rsid w:val="008D5402"/>
    <w:rsid w:val="008D54F8"/>
    <w:rsid w:val="008D5CA0"/>
    <w:rsid w:val="008D62CD"/>
    <w:rsid w:val="008D631F"/>
    <w:rsid w:val="008D6504"/>
    <w:rsid w:val="008D694E"/>
    <w:rsid w:val="008D6E2B"/>
    <w:rsid w:val="008D7615"/>
    <w:rsid w:val="008D7730"/>
    <w:rsid w:val="008E0698"/>
    <w:rsid w:val="008E080E"/>
    <w:rsid w:val="008E0CAE"/>
    <w:rsid w:val="008E0D17"/>
    <w:rsid w:val="008E19A4"/>
    <w:rsid w:val="008E2209"/>
    <w:rsid w:val="008E2EF2"/>
    <w:rsid w:val="008E2FAB"/>
    <w:rsid w:val="008E3050"/>
    <w:rsid w:val="008E3116"/>
    <w:rsid w:val="008E3432"/>
    <w:rsid w:val="008E34B6"/>
    <w:rsid w:val="008E3563"/>
    <w:rsid w:val="008E37E5"/>
    <w:rsid w:val="008E48A5"/>
    <w:rsid w:val="008E53C4"/>
    <w:rsid w:val="008E6519"/>
    <w:rsid w:val="008E6CA1"/>
    <w:rsid w:val="008E7035"/>
    <w:rsid w:val="008E72DF"/>
    <w:rsid w:val="008E77B2"/>
    <w:rsid w:val="008E7CD8"/>
    <w:rsid w:val="008F006C"/>
    <w:rsid w:val="008F0BA4"/>
    <w:rsid w:val="008F0CC4"/>
    <w:rsid w:val="008F11FC"/>
    <w:rsid w:val="008F1265"/>
    <w:rsid w:val="008F13CF"/>
    <w:rsid w:val="008F145C"/>
    <w:rsid w:val="008F166D"/>
    <w:rsid w:val="008F22AA"/>
    <w:rsid w:val="008F27F8"/>
    <w:rsid w:val="008F2F4D"/>
    <w:rsid w:val="008F3153"/>
    <w:rsid w:val="008F36C3"/>
    <w:rsid w:val="008F3D51"/>
    <w:rsid w:val="008F410F"/>
    <w:rsid w:val="008F446C"/>
    <w:rsid w:val="008F4575"/>
    <w:rsid w:val="008F468C"/>
    <w:rsid w:val="008F4A3C"/>
    <w:rsid w:val="008F4A8C"/>
    <w:rsid w:val="008F4D2A"/>
    <w:rsid w:val="008F4F09"/>
    <w:rsid w:val="008F613E"/>
    <w:rsid w:val="008F677B"/>
    <w:rsid w:val="008F6DEB"/>
    <w:rsid w:val="008F70DB"/>
    <w:rsid w:val="008F744C"/>
    <w:rsid w:val="008F7607"/>
    <w:rsid w:val="008F7A05"/>
    <w:rsid w:val="0090002B"/>
    <w:rsid w:val="00900269"/>
    <w:rsid w:val="0090078F"/>
    <w:rsid w:val="00900B32"/>
    <w:rsid w:val="00900C91"/>
    <w:rsid w:val="00902D5A"/>
    <w:rsid w:val="00902EE0"/>
    <w:rsid w:val="00903182"/>
    <w:rsid w:val="00903358"/>
    <w:rsid w:val="00903945"/>
    <w:rsid w:val="00904305"/>
    <w:rsid w:val="0090537A"/>
    <w:rsid w:val="00905E4A"/>
    <w:rsid w:val="0090634E"/>
    <w:rsid w:val="0090679C"/>
    <w:rsid w:val="00906DF2"/>
    <w:rsid w:val="00907426"/>
    <w:rsid w:val="0090744A"/>
    <w:rsid w:val="00907A26"/>
    <w:rsid w:val="00907B9D"/>
    <w:rsid w:val="00910521"/>
    <w:rsid w:val="00910CD6"/>
    <w:rsid w:val="00911CAA"/>
    <w:rsid w:val="0091232D"/>
    <w:rsid w:val="009123FD"/>
    <w:rsid w:val="00912471"/>
    <w:rsid w:val="0091271E"/>
    <w:rsid w:val="00912A9C"/>
    <w:rsid w:val="00913575"/>
    <w:rsid w:val="00914B68"/>
    <w:rsid w:val="00914C0E"/>
    <w:rsid w:val="00915745"/>
    <w:rsid w:val="009165B7"/>
    <w:rsid w:val="00917A49"/>
    <w:rsid w:val="009206A9"/>
    <w:rsid w:val="00920D34"/>
    <w:rsid w:val="00921719"/>
    <w:rsid w:val="009238A3"/>
    <w:rsid w:val="009249C9"/>
    <w:rsid w:val="0092530A"/>
    <w:rsid w:val="009259BE"/>
    <w:rsid w:val="009260D0"/>
    <w:rsid w:val="009262B3"/>
    <w:rsid w:val="00926684"/>
    <w:rsid w:val="009268E5"/>
    <w:rsid w:val="009269D9"/>
    <w:rsid w:val="009275B5"/>
    <w:rsid w:val="00927865"/>
    <w:rsid w:val="00927B93"/>
    <w:rsid w:val="00931383"/>
    <w:rsid w:val="009319C2"/>
    <w:rsid w:val="00931CDD"/>
    <w:rsid w:val="0093218B"/>
    <w:rsid w:val="009323E7"/>
    <w:rsid w:val="009327B6"/>
    <w:rsid w:val="0093309C"/>
    <w:rsid w:val="0093336E"/>
    <w:rsid w:val="00933934"/>
    <w:rsid w:val="00934865"/>
    <w:rsid w:val="00934AA9"/>
    <w:rsid w:val="00935232"/>
    <w:rsid w:val="00935494"/>
    <w:rsid w:val="009356C2"/>
    <w:rsid w:val="0093577E"/>
    <w:rsid w:val="00935AB1"/>
    <w:rsid w:val="00936590"/>
    <w:rsid w:val="009367B5"/>
    <w:rsid w:val="00936F8F"/>
    <w:rsid w:val="00937589"/>
    <w:rsid w:val="00937A79"/>
    <w:rsid w:val="00940235"/>
    <w:rsid w:val="00940327"/>
    <w:rsid w:val="00940F68"/>
    <w:rsid w:val="009415D1"/>
    <w:rsid w:val="00942743"/>
    <w:rsid w:val="00942EB0"/>
    <w:rsid w:val="00942F19"/>
    <w:rsid w:val="00943AF3"/>
    <w:rsid w:val="00943B79"/>
    <w:rsid w:val="00944DF3"/>
    <w:rsid w:val="00944F1D"/>
    <w:rsid w:val="00945793"/>
    <w:rsid w:val="009457D1"/>
    <w:rsid w:val="00945A2E"/>
    <w:rsid w:val="00945DF7"/>
    <w:rsid w:val="0094672C"/>
    <w:rsid w:val="00946B0E"/>
    <w:rsid w:val="00946B45"/>
    <w:rsid w:val="009472E1"/>
    <w:rsid w:val="0095031A"/>
    <w:rsid w:val="00950A36"/>
    <w:rsid w:val="00950B2D"/>
    <w:rsid w:val="00950C6B"/>
    <w:rsid w:val="00951047"/>
    <w:rsid w:val="00951DFC"/>
    <w:rsid w:val="00951EC2"/>
    <w:rsid w:val="00952138"/>
    <w:rsid w:val="00952233"/>
    <w:rsid w:val="009522B9"/>
    <w:rsid w:val="00952CC2"/>
    <w:rsid w:val="00953097"/>
    <w:rsid w:val="009531BE"/>
    <w:rsid w:val="00953B4E"/>
    <w:rsid w:val="00953D77"/>
    <w:rsid w:val="00954AFE"/>
    <w:rsid w:val="00954F7E"/>
    <w:rsid w:val="00955451"/>
    <w:rsid w:val="00955844"/>
    <w:rsid w:val="00955CA4"/>
    <w:rsid w:val="00956B14"/>
    <w:rsid w:val="009571C7"/>
    <w:rsid w:val="009575D5"/>
    <w:rsid w:val="00957637"/>
    <w:rsid w:val="00960F5F"/>
    <w:rsid w:val="00961762"/>
    <w:rsid w:val="00961E34"/>
    <w:rsid w:val="009628CB"/>
    <w:rsid w:val="00962F30"/>
    <w:rsid w:val="0096318E"/>
    <w:rsid w:val="009634ED"/>
    <w:rsid w:val="00963638"/>
    <w:rsid w:val="009637EF"/>
    <w:rsid w:val="00963B50"/>
    <w:rsid w:val="009641A5"/>
    <w:rsid w:val="009646B3"/>
    <w:rsid w:val="00964B68"/>
    <w:rsid w:val="00964B7F"/>
    <w:rsid w:val="00964C74"/>
    <w:rsid w:val="00964CA1"/>
    <w:rsid w:val="00964D9A"/>
    <w:rsid w:val="00964E4F"/>
    <w:rsid w:val="00965753"/>
    <w:rsid w:val="00965E0F"/>
    <w:rsid w:val="00965E2A"/>
    <w:rsid w:val="00966189"/>
    <w:rsid w:val="009661A1"/>
    <w:rsid w:val="009662E1"/>
    <w:rsid w:val="009667BD"/>
    <w:rsid w:val="00966A46"/>
    <w:rsid w:val="009674AD"/>
    <w:rsid w:val="00970137"/>
    <w:rsid w:val="00970B93"/>
    <w:rsid w:val="0097133E"/>
    <w:rsid w:val="00971ADE"/>
    <w:rsid w:val="00972180"/>
    <w:rsid w:val="0097257C"/>
    <w:rsid w:val="0097281D"/>
    <w:rsid w:val="00972B8D"/>
    <w:rsid w:val="00973922"/>
    <w:rsid w:val="0097398B"/>
    <w:rsid w:val="00973A22"/>
    <w:rsid w:val="00973DE3"/>
    <w:rsid w:val="0097444D"/>
    <w:rsid w:val="00975718"/>
    <w:rsid w:val="0097576C"/>
    <w:rsid w:val="009757C5"/>
    <w:rsid w:val="009766B7"/>
    <w:rsid w:val="00977D25"/>
    <w:rsid w:val="00977EB9"/>
    <w:rsid w:val="00980082"/>
    <w:rsid w:val="00981D54"/>
    <w:rsid w:val="00982280"/>
    <w:rsid w:val="0098250D"/>
    <w:rsid w:val="00982917"/>
    <w:rsid w:val="00982A49"/>
    <w:rsid w:val="00983606"/>
    <w:rsid w:val="00983A23"/>
    <w:rsid w:val="009841CA"/>
    <w:rsid w:val="00984220"/>
    <w:rsid w:val="0098462F"/>
    <w:rsid w:val="00984665"/>
    <w:rsid w:val="00984D31"/>
    <w:rsid w:val="00986115"/>
    <w:rsid w:val="00986354"/>
    <w:rsid w:val="00986361"/>
    <w:rsid w:val="009867C6"/>
    <w:rsid w:val="00986B6C"/>
    <w:rsid w:val="0098743D"/>
    <w:rsid w:val="00987D3B"/>
    <w:rsid w:val="00987F81"/>
    <w:rsid w:val="00990F05"/>
    <w:rsid w:val="00991193"/>
    <w:rsid w:val="00991202"/>
    <w:rsid w:val="00991234"/>
    <w:rsid w:val="00991C3E"/>
    <w:rsid w:val="00991C69"/>
    <w:rsid w:val="009922A0"/>
    <w:rsid w:val="0099263E"/>
    <w:rsid w:val="009927D5"/>
    <w:rsid w:val="00992AB1"/>
    <w:rsid w:val="009939D4"/>
    <w:rsid w:val="00993F50"/>
    <w:rsid w:val="0099495E"/>
    <w:rsid w:val="00994A46"/>
    <w:rsid w:val="00994ECC"/>
    <w:rsid w:val="00995045"/>
    <w:rsid w:val="009954C9"/>
    <w:rsid w:val="00995986"/>
    <w:rsid w:val="00995B46"/>
    <w:rsid w:val="00995D14"/>
    <w:rsid w:val="00996D82"/>
    <w:rsid w:val="00996D90"/>
    <w:rsid w:val="00996EB4"/>
    <w:rsid w:val="009973E3"/>
    <w:rsid w:val="009975D6"/>
    <w:rsid w:val="00997A24"/>
    <w:rsid w:val="009A04A7"/>
    <w:rsid w:val="009A0A73"/>
    <w:rsid w:val="009A0F3E"/>
    <w:rsid w:val="009A1559"/>
    <w:rsid w:val="009A1864"/>
    <w:rsid w:val="009A332A"/>
    <w:rsid w:val="009A35D4"/>
    <w:rsid w:val="009A36ED"/>
    <w:rsid w:val="009A3996"/>
    <w:rsid w:val="009A3BEA"/>
    <w:rsid w:val="009A42DE"/>
    <w:rsid w:val="009A50B2"/>
    <w:rsid w:val="009A5107"/>
    <w:rsid w:val="009A5C9A"/>
    <w:rsid w:val="009A5EE7"/>
    <w:rsid w:val="009A6664"/>
    <w:rsid w:val="009A6B64"/>
    <w:rsid w:val="009A6F23"/>
    <w:rsid w:val="009A7F11"/>
    <w:rsid w:val="009B05DB"/>
    <w:rsid w:val="009B0603"/>
    <w:rsid w:val="009B0B06"/>
    <w:rsid w:val="009B0D08"/>
    <w:rsid w:val="009B0D4B"/>
    <w:rsid w:val="009B1354"/>
    <w:rsid w:val="009B15B2"/>
    <w:rsid w:val="009B1600"/>
    <w:rsid w:val="009B16EB"/>
    <w:rsid w:val="009B1D7B"/>
    <w:rsid w:val="009B2E06"/>
    <w:rsid w:val="009B340A"/>
    <w:rsid w:val="009B3556"/>
    <w:rsid w:val="009B35C6"/>
    <w:rsid w:val="009B3A49"/>
    <w:rsid w:val="009B55D4"/>
    <w:rsid w:val="009B575A"/>
    <w:rsid w:val="009B5EE4"/>
    <w:rsid w:val="009B6299"/>
    <w:rsid w:val="009B6363"/>
    <w:rsid w:val="009B7009"/>
    <w:rsid w:val="009B7137"/>
    <w:rsid w:val="009B788E"/>
    <w:rsid w:val="009B7A9F"/>
    <w:rsid w:val="009C0D36"/>
    <w:rsid w:val="009C13DD"/>
    <w:rsid w:val="009C15B8"/>
    <w:rsid w:val="009C219B"/>
    <w:rsid w:val="009C2365"/>
    <w:rsid w:val="009C3306"/>
    <w:rsid w:val="009C33A9"/>
    <w:rsid w:val="009C385D"/>
    <w:rsid w:val="009C3D25"/>
    <w:rsid w:val="009C44A0"/>
    <w:rsid w:val="009C4BE2"/>
    <w:rsid w:val="009C51B2"/>
    <w:rsid w:val="009C5A7D"/>
    <w:rsid w:val="009C6D29"/>
    <w:rsid w:val="009C7868"/>
    <w:rsid w:val="009C7CE6"/>
    <w:rsid w:val="009D06AE"/>
    <w:rsid w:val="009D077C"/>
    <w:rsid w:val="009D0A49"/>
    <w:rsid w:val="009D10B5"/>
    <w:rsid w:val="009D1674"/>
    <w:rsid w:val="009D1B9E"/>
    <w:rsid w:val="009D39A8"/>
    <w:rsid w:val="009D41AD"/>
    <w:rsid w:val="009D4A05"/>
    <w:rsid w:val="009D4F9F"/>
    <w:rsid w:val="009D53D3"/>
    <w:rsid w:val="009D61D9"/>
    <w:rsid w:val="009D6228"/>
    <w:rsid w:val="009D63E8"/>
    <w:rsid w:val="009D6AD7"/>
    <w:rsid w:val="009D6B7C"/>
    <w:rsid w:val="009D7456"/>
    <w:rsid w:val="009D750A"/>
    <w:rsid w:val="009D7659"/>
    <w:rsid w:val="009D7946"/>
    <w:rsid w:val="009E05FB"/>
    <w:rsid w:val="009E0BB7"/>
    <w:rsid w:val="009E0FF3"/>
    <w:rsid w:val="009E1509"/>
    <w:rsid w:val="009E1CEE"/>
    <w:rsid w:val="009E1D75"/>
    <w:rsid w:val="009E1E60"/>
    <w:rsid w:val="009E216E"/>
    <w:rsid w:val="009E23EE"/>
    <w:rsid w:val="009E2517"/>
    <w:rsid w:val="009E28AB"/>
    <w:rsid w:val="009E2A03"/>
    <w:rsid w:val="009E2A8F"/>
    <w:rsid w:val="009E2E89"/>
    <w:rsid w:val="009E30BB"/>
    <w:rsid w:val="009E3D11"/>
    <w:rsid w:val="009E3DBD"/>
    <w:rsid w:val="009E46E2"/>
    <w:rsid w:val="009E5AEC"/>
    <w:rsid w:val="009E6368"/>
    <w:rsid w:val="009E66F6"/>
    <w:rsid w:val="009E76D2"/>
    <w:rsid w:val="009E7B8B"/>
    <w:rsid w:val="009E7E68"/>
    <w:rsid w:val="009F0C92"/>
    <w:rsid w:val="009F0DCF"/>
    <w:rsid w:val="009F0E0F"/>
    <w:rsid w:val="009F0EC2"/>
    <w:rsid w:val="009F1932"/>
    <w:rsid w:val="009F1A2C"/>
    <w:rsid w:val="009F2C42"/>
    <w:rsid w:val="009F2FC8"/>
    <w:rsid w:val="009F41E3"/>
    <w:rsid w:val="009F44DD"/>
    <w:rsid w:val="009F4558"/>
    <w:rsid w:val="009F530C"/>
    <w:rsid w:val="009F5379"/>
    <w:rsid w:val="009F5881"/>
    <w:rsid w:val="009F5987"/>
    <w:rsid w:val="009F5B5B"/>
    <w:rsid w:val="009F7029"/>
    <w:rsid w:val="00A001A4"/>
    <w:rsid w:val="00A00E97"/>
    <w:rsid w:val="00A010CB"/>
    <w:rsid w:val="00A0135E"/>
    <w:rsid w:val="00A01948"/>
    <w:rsid w:val="00A01EEC"/>
    <w:rsid w:val="00A02244"/>
    <w:rsid w:val="00A02660"/>
    <w:rsid w:val="00A028F0"/>
    <w:rsid w:val="00A02F89"/>
    <w:rsid w:val="00A03399"/>
    <w:rsid w:val="00A03AAC"/>
    <w:rsid w:val="00A03FEB"/>
    <w:rsid w:val="00A04700"/>
    <w:rsid w:val="00A04824"/>
    <w:rsid w:val="00A058DF"/>
    <w:rsid w:val="00A0647B"/>
    <w:rsid w:val="00A068F4"/>
    <w:rsid w:val="00A06C90"/>
    <w:rsid w:val="00A06D4A"/>
    <w:rsid w:val="00A06E80"/>
    <w:rsid w:val="00A0776C"/>
    <w:rsid w:val="00A10086"/>
    <w:rsid w:val="00A1046A"/>
    <w:rsid w:val="00A1108C"/>
    <w:rsid w:val="00A11120"/>
    <w:rsid w:val="00A11619"/>
    <w:rsid w:val="00A116D4"/>
    <w:rsid w:val="00A11A0D"/>
    <w:rsid w:val="00A12C62"/>
    <w:rsid w:val="00A12F74"/>
    <w:rsid w:val="00A13DE0"/>
    <w:rsid w:val="00A13DE5"/>
    <w:rsid w:val="00A13DF9"/>
    <w:rsid w:val="00A13F91"/>
    <w:rsid w:val="00A13FAB"/>
    <w:rsid w:val="00A144A2"/>
    <w:rsid w:val="00A145C9"/>
    <w:rsid w:val="00A1470C"/>
    <w:rsid w:val="00A14D1B"/>
    <w:rsid w:val="00A14F1A"/>
    <w:rsid w:val="00A15D23"/>
    <w:rsid w:val="00A15E07"/>
    <w:rsid w:val="00A162D4"/>
    <w:rsid w:val="00A166D9"/>
    <w:rsid w:val="00A16888"/>
    <w:rsid w:val="00A16AD3"/>
    <w:rsid w:val="00A17522"/>
    <w:rsid w:val="00A200FC"/>
    <w:rsid w:val="00A20156"/>
    <w:rsid w:val="00A20237"/>
    <w:rsid w:val="00A20390"/>
    <w:rsid w:val="00A20557"/>
    <w:rsid w:val="00A2063B"/>
    <w:rsid w:val="00A209E4"/>
    <w:rsid w:val="00A20E29"/>
    <w:rsid w:val="00A2156E"/>
    <w:rsid w:val="00A21A41"/>
    <w:rsid w:val="00A2335A"/>
    <w:rsid w:val="00A2363E"/>
    <w:rsid w:val="00A23AF6"/>
    <w:rsid w:val="00A23D9C"/>
    <w:rsid w:val="00A2417E"/>
    <w:rsid w:val="00A245B5"/>
    <w:rsid w:val="00A24A0C"/>
    <w:rsid w:val="00A25FC1"/>
    <w:rsid w:val="00A2668C"/>
    <w:rsid w:val="00A2681B"/>
    <w:rsid w:val="00A2686D"/>
    <w:rsid w:val="00A26AA2"/>
    <w:rsid w:val="00A270D4"/>
    <w:rsid w:val="00A27A0E"/>
    <w:rsid w:val="00A27A80"/>
    <w:rsid w:val="00A30778"/>
    <w:rsid w:val="00A3077D"/>
    <w:rsid w:val="00A30E45"/>
    <w:rsid w:val="00A31178"/>
    <w:rsid w:val="00A313D1"/>
    <w:rsid w:val="00A31C50"/>
    <w:rsid w:val="00A3200F"/>
    <w:rsid w:val="00A32AF0"/>
    <w:rsid w:val="00A33188"/>
    <w:rsid w:val="00A343AD"/>
    <w:rsid w:val="00A34DD5"/>
    <w:rsid w:val="00A351A5"/>
    <w:rsid w:val="00A35CBB"/>
    <w:rsid w:val="00A36687"/>
    <w:rsid w:val="00A37428"/>
    <w:rsid w:val="00A40294"/>
    <w:rsid w:val="00A407D0"/>
    <w:rsid w:val="00A40816"/>
    <w:rsid w:val="00A40D38"/>
    <w:rsid w:val="00A40D61"/>
    <w:rsid w:val="00A40EC5"/>
    <w:rsid w:val="00A414BA"/>
    <w:rsid w:val="00A41544"/>
    <w:rsid w:val="00A41BCE"/>
    <w:rsid w:val="00A421D2"/>
    <w:rsid w:val="00A42590"/>
    <w:rsid w:val="00A425C1"/>
    <w:rsid w:val="00A43374"/>
    <w:rsid w:val="00A43D7C"/>
    <w:rsid w:val="00A43F73"/>
    <w:rsid w:val="00A44767"/>
    <w:rsid w:val="00A44AEF"/>
    <w:rsid w:val="00A452BE"/>
    <w:rsid w:val="00A458DF"/>
    <w:rsid w:val="00A45D0C"/>
    <w:rsid w:val="00A45E30"/>
    <w:rsid w:val="00A45F13"/>
    <w:rsid w:val="00A46CAA"/>
    <w:rsid w:val="00A4720B"/>
    <w:rsid w:val="00A47380"/>
    <w:rsid w:val="00A4749D"/>
    <w:rsid w:val="00A508D8"/>
    <w:rsid w:val="00A5098A"/>
    <w:rsid w:val="00A51368"/>
    <w:rsid w:val="00A51519"/>
    <w:rsid w:val="00A523EE"/>
    <w:rsid w:val="00A5250D"/>
    <w:rsid w:val="00A534BF"/>
    <w:rsid w:val="00A53A3D"/>
    <w:rsid w:val="00A53A59"/>
    <w:rsid w:val="00A54461"/>
    <w:rsid w:val="00A5456D"/>
    <w:rsid w:val="00A54B9B"/>
    <w:rsid w:val="00A54E1B"/>
    <w:rsid w:val="00A55A49"/>
    <w:rsid w:val="00A55F00"/>
    <w:rsid w:val="00A56206"/>
    <w:rsid w:val="00A56236"/>
    <w:rsid w:val="00A5644E"/>
    <w:rsid w:val="00A567EA"/>
    <w:rsid w:val="00A570D5"/>
    <w:rsid w:val="00A57237"/>
    <w:rsid w:val="00A57426"/>
    <w:rsid w:val="00A57916"/>
    <w:rsid w:val="00A60469"/>
    <w:rsid w:val="00A612CF"/>
    <w:rsid w:val="00A6161C"/>
    <w:rsid w:val="00A6245E"/>
    <w:rsid w:val="00A62F9B"/>
    <w:rsid w:val="00A631DE"/>
    <w:rsid w:val="00A63B8E"/>
    <w:rsid w:val="00A6404C"/>
    <w:rsid w:val="00A640E5"/>
    <w:rsid w:val="00A64864"/>
    <w:rsid w:val="00A649B7"/>
    <w:rsid w:val="00A64A70"/>
    <w:rsid w:val="00A64F51"/>
    <w:rsid w:val="00A65BB7"/>
    <w:rsid w:val="00A65E2B"/>
    <w:rsid w:val="00A66156"/>
    <w:rsid w:val="00A662F7"/>
    <w:rsid w:val="00A66EE0"/>
    <w:rsid w:val="00A7003D"/>
    <w:rsid w:val="00A703B9"/>
    <w:rsid w:val="00A71919"/>
    <w:rsid w:val="00A71E9E"/>
    <w:rsid w:val="00A71FEB"/>
    <w:rsid w:val="00A72DDF"/>
    <w:rsid w:val="00A72E51"/>
    <w:rsid w:val="00A72FE4"/>
    <w:rsid w:val="00A737B7"/>
    <w:rsid w:val="00A73C85"/>
    <w:rsid w:val="00A748DE"/>
    <w:rsid w:val="00A74E4A"/>
    <w:rsid w:val="00A759BF"/>
    <w:rsid w:val="00A75A4A"/>
    <w:rsid w:val="00A761C1"/>
    <w:rsid w:val="00A7675C"/>
    <w:rsid w:val="00A7695F"/>
    <w:rsid w:val="00A76F36"/>
    <w:rsid w:val="00A77A90"/>
    <w:rsid w:val="00A77E8B"/>
    <w:rsid w:val="00A8053B"/>
    <w:rsid w:val="00A81220"/>
    <w:rsid w:val="00A81C2C"/>
    <w:rsid w:val="00A822BB"/>
    <w:rsid w:val="00A8242E"/>
    <w:rsid w:val="00A8245B"/>
    <w:rsid w:val="00A828EF"/>
    <w:rsid w:val="00A833A2"/>
    <w:rsid w:val="00A83D25"/>
    <w:rsid w:val="00A8435F"/>
    <w:rsid w:val="00A843AE"/>
    <w:rsid w:val="00A843AF"/>
    <w:rsid w:val="00A84951"/>
    <w:rsid w:val="00A84C74"/>
    <w:rsid w:val="00A85355"/>
    <w:rsid w:val="00A857F4"/>
    <w:rsid w:val="00A858D1"/>
    <w:rsid w:val="00A85AE5"/>
    <w:rsid w:val="00A85AF6"/>
    <w:rsid w:val="00A85BE7"/>
    <w:rsid w:val="00A8702B"/>
    <w:rsid w:val="00A871DC"/>
    <w:rsid w:val="00A87979"/>
    <w:rsid w:val="00A9030D"/>
    <w:rsid w:val="00A907B6"/>
    <w:rsid w:val="00A90C8A"/>
    <w:rsid w:val="00A9129D"/>
    <w:rsid w:val="00A91447"/>
    <w:rsid w:val="00A91488"/>
    <w:rsid w:val="00A914C5"/>
    <w:rsid w:val="00A92061"/>
    <w:rsid w:val="00A920DC"/>
    <w:rsid w:val="00A92175"/>
    <w:rsid w:val="00A9264D"/>
    <w:rsid w:val="00A92828"/>
    <w:rsid w:val="00A92CB0"/>
    <w:rsid w:val="00A947A2"/>
    <w:rsid w:val="00A95228"/>
    <w:rsid w:val="00A952CE"/>
    <w:rsid w:val="00A9556B"/>
    <w:rsid w:val="00A95BAA"/>
    <w:rsid w:val="00A95C5E"/>
    <w:rsid w:val="00A95E56"/>
    <w:rsid w:val="00A97ABF"/>
    <w:rsid w:val="00AA0374"/>
    <w:rsid w:val="00AA0A0B"/>
    <w:rsid w:val="00AA0D93"/>
    <w:rsid w:val="00AA11DA"/>
    <w:rsid w:val="00AA1664"/>
    <w:rsid w:val="00AA29A9"/>
    <w:rsid w:val="00AA2A41"/>
    <w:rsid w:val="00AA2DAE"/>
    <w:rsid w:val="00AA3A99"/>
    <w:rsid w:val="00AA3B8E"/>
    <w:rsid w:val="00AA465C"/>
    <w:rsid w:val="00AA4A07"/>
    <w:rsid w:val="00AA4B0B"/>
    <w:rsid w:val="00AA564C"/>
    <w:rsid w:val="00AA564D"/>
    <w:rsid w:val="00AA5947"/>
    <w:rsid w:val="00AA5A2C"/>
    <w:rsid w:val="00AA60D4"/>
    <w:rsid w:val="00AA6261"/>
    <w:rsid w:val="00AA7833"/>
    <w:rsid w:val="00AA7CBC"/>
    <w:rsid w:val="00AB0678"/>
    <w:rsid w:val="00AB0761"/>
    <w:rsid w:val="00AB1064"/>
    <w:rsid w:val="00AB1486"/>
    <w:rsid w:val="00AB1693"/>
    <w:rsid w:val="00AB27B8"/>
    <w:rsid w:val="00AB2A65"/>
    <w:rsid w:val="00AB2BD8"/>
    <w:rsid w:val="00AB2F76"/>
    <w:rsid w:val="00AB310D"/>
    <w:rsid w:val="00AB3F20"/>
    <w:rsid w:val="00AB4473"/>
    <w:rsid w:val="00AB4956"/>
    <w:rsid w:val="00AB4DA2"/>
    <w:rsid w:val="00AB4E4F"/>
    <w:rsid w:val="00AB4EBC"/>
    <w:rsid w:val="00AB74B7"/>
    <w:rsid w:val="00AB76E9"/>
    <w:rsid w:val="00AB78DF"/>
    <w:rsid w:val="00AB790C"/>
    <w:rsid w:val="00AB797F"/>
    <w:rsid w:val="00AC01D6"/>
    <w:rsid w:val="00AC026C"/>
    <w:rsid w:val="00AC0850"/>
    <w:rsid w:val="00AC09A7"/>
    <w:rsid w:val="00AC1052"/>
    <w:rsid w:val="00AC1563"/>
    <w:rsid w:val="00AC156E"/>
    <w:rsid w:val="00AC15C5"/>
    <w:rsid w:val="00AC162F"/>
    <w:rsid w:val="00AC1645"/>
    <w:rsid w:val="00AC16DB"/>
    <w:rsid w:val="00AC1C05"/>
    <w:rsid w:val="00AC1F7E"/>
    <w:rsid w:val="00AC201E"/>
    <w:rsid w:val="00AC2265"/>
    <w:rsid w:val="00AC28B4"/>
    <w:rsid w:val="00AC29B2"/>
    <w:rsid w:val="00AC31FF"/>
    <w:rsid w:val="00AC3883"/>
    <w:rsid w:val="00AC3A73"/>
    <w:rsid w:val="00AC40CB"/>
    <w:rsid w:val="00AC4D5C"/>
    <w:rsid w:val="00AC51EC"/>
    <w:rsid w:val="00AC6141"/>
    <w:rsid w:val="00AC6AC6"/>
    <w:rsid w:val="00AD009A"/>
    <w:rsid w:val="00AD0409"/>
    <w:rsid w:val="00AD0709"/>
    <w:rsid w:val="00AD0A1B"/>
    <w:rsid w:val="00AD0FBF"/>
    <w:rsid w:val="00AD17E3"/>
    <w:rsid w:val="00AD1916"/>
    <w:rsid w:val="00AD2B28"/>
    <w:rsid w:val="00AD2C8A"/>
    <w:rsid w:val="00AD36B0"/>
    <w:rsid w:val="00AD510D"/>
    <w:rsid w:val="00AD5122"/>
    <w:rsid w:val="00AD52B4"/>
    <w:rsid w:val="00AD5A14"/>
    <w:rsid w:val="00AD62E9"/>
    <w:rsid w:val="00AD68CA"/>
    <w:rsid w:val="00AD6A98"/>
    <w:rsid w:val="00AD6FDC"/>
    <w:rsid w:val="00AD7140"/>
    <w:rsid w:val="00AD7AAD"/>
    <w:rsid w:val="00AE04AD"/>
    <w:rsid w:val="00AE0C46"/>
    <w:rsid w:val="00AE13FF"/>
    <w:rsid w:val="00AE14F2"/>
    <w:rsid w:val="00AE1C30"/>
    <w:rsid w:val="00AE228C"/>
    <w:rsid w:val="00AE22A2"/>
    <w:rsid w:val="00AE3201"/>
    <w:rsid w:val="00AE33AD"/>
    <w:rsid w:val="00AE43DE"/>
    <w:rsid w:val="00AE4555"/>
    <w:rsid w:val="00AE4588"/>
    <w:rsid w:val="00AE47EF"/>
    <w:rsid w:val="00AE487B"/>
    <w:rsid w:val="00AE4F24"/>
    <w:rsid w:val="00AE5191"/>
    <w:rsid w:val="00AE51C3"/>
    <w:rsid w:val="00AE52FD"/>
    <w:rsid w:val="00AE5707"/>
    <w:rsid w:val="00AE5E40"/>
    <w:rsid w:val="00AE6275"/>
    <w:rsid w:val="00AE6781"/>
    <w:rsid w:val="00AE7329"/>
    <w:rsid w:val="00AE7C58"/>
    <w:rsid w:val="00AF0424"/>
    <w:rsid w:val="00AF0468"/>
    <w:rsid w:val="00AF0630"/>
    <w:rsid w:val="00AF064D"/>
    <w:rsid w:val="00AF06B3"/>
    <w:rsid w:val="00AF25FE"/>
    <w:rsid w:val="00AF32B0"/>
    <w:rsid w:val="00AF3C1E"/>
    <w:rsid w:val="00AF454C"/>
    <w:rsid w:val="00AF4CA5"/>
    <w:rsid w:val="00AF55AA"/>
    <w:rsid w:val="00AF60EC"/>
    <w:rsid w:val="00AF72FB"/>
    <w:rsid w:val="00AF7978"/>
    <w:rsid w:val="00AF79F6"/>
    <w:rsid w:val="00AF7B8D"/>
    <w:rsid w:val="00AF7D75"/>
    <w:rsid w:val="00B00D56"/>
    <w:rsid w:val="00B017FD"/>
    <w:rsid w:val="00B01C0A"/>
    <w:rsid w:val="00B01D71"/>
    <w:rsid w:val="00B01FC6"/>
    <w:rsid w:val="00B0204A"/>
    <w:rsid w:val="00B0303A"/>
    <w:rsid w:val="00B039BE"/>
    <w:rsid w:val="00B03AA3"/>
    <w:rsid w:val="00B03C8C"/>
    <w:rsid w:val="00B03CCD"/>
    <w:rsid w:val="00B04160"/>
    <w:rsid w:val="00B0454A"/>
    <w:rsid w:val="00B04B6F"/>
    <w:rsid w:val="00B04BCD"/>
    <w:rsid w:val="00B0536A"/>
    <w:rsid w:val="00B05BF9"/>
    <w:rsid w:val="00B05CA7"/>
    <w:rsid w:val="00B05FC1"/>
    <w:rsid w:val="00B06750"/>
    <w:rsid w:val="00B06D6B"/>
    <w:rsid w:val="00B06FD4"/>
    <w:rsid w:val="00B070B4"/>
    <w:rsid w:val="00B073CF"/>
    <w:rsid w:val="00B07484"/>
    <w:rsid w:val="00B076BA"/>
    <w:rsid w:val="00B07E37"/>
    <w:rsid w:val="00B1001B"/>
    <w:rsid w:val="00B10754"/>
    <w:rsid w:val="00B114CE"/>
    <w:rsid w:val="00B11A4F"/>
    <w:rsid w:val="00B11B05"/>
    <w:rsid w:val="00B12CC5"/>
    <w:rsid w:val="00B131C1"/>
    <w:rsid w:val="00B13C01"/>
    <w:rsid w:val="00B13DD6"/>
    <w:rsid w:val="00B14A7E"/>
    <w:rsid w:val="00B15181"/>
    <w:rsid w:val="00B15290"/>
    <w:rsid w:val="00B155F9"/>
    <w:rsid w:val="00B15FB4"/>
    <w:rsid w:val="00B16207"/>
    <w:rsid w:val="00B163AA"/>
    <w:rsid w:val="00B1687C"/>
    <w:rsid w:val="00B16ADB"/>
    <w:rsid w:val="00B16F2E"/>
    <w:rsid w:val="00B17315"/>
    <w:rsid w:val="00B1732B"/>
    <w:rsid w:val="00B17A96"/>
    <w:rsid w:val="00B20209"/>
    <w:rsid w:val="00B2081D"/>
    <w:rsid w:val="00B20995"/>
    <w:rsid w:val="00B20B5A"/>
    <w:rsid w:val="00B20F22"/>
    <w:rsid w:val="00B21522"/>
    <w:rsid w:val="00B218FA"/>
    <w:rsid w:val="00B21E79"/>
    <w:rsid w:val="00B21F73"/>
    <w:rsid w:val="00B223AB"/>
    <w:rsid w:val="00B2293B"/>
    <w:rsid w:val="00B22AF4"/>
    <w:rsid w:val="00B22B44"/>
    <w:rsid w:val="00B22D88"/>
    <w:rsid w:val="00B22FFB"/>
    <w:rsid w:val="00B23321"/>
    <w:rsid w:val="00B23C7B"/>
    <w:rsid w:val="00B24730"/>
    <w:rsid w:val="00B24A69"/>
    <w:rsid w:val="00B25348"/>
    <w:rsid w:val="00B255BC"/>
    <w:rsid w:val="00B2594C"/>
    <w:rsid w:val="00B2639C"/>
    <w:rsid w:val="00B26640"/>
    <w:rsid w:val="00B26D2B"/>
    <w:rsid w:val="00B2777C"/>
    <w:rsid w:val="00B27B8E"/>
    <w:rsid w:val="00B27EE8"/>
    <w:rsid w:val="00B27F24"/>
    <w:rsid w:val="00B316BA"/>
    <w:rsid w:val="00B317BC"/>
    <w:rsid w:val="00B323F7"/>
    <w:rsid w:val="00B32606"/>
    <w:rsid w:val="00B32DA1"/>
    <w:rsid w:val="00B32EE9"/>
    <w:rsid w:val="00B32F1C"/>
    <w:rsid w:val="00B332CE"/>
    <w:rsid w:val="00B33504"/>
    <w:rsid w:val="00B338CA"/>
    <w:rsid w:val="00B339E1"/>
    <w:rsid w:val="00B3418E"/>
    <w:rsid w:val="00B34BC8"/>
    <w:rsid w:val="00B351AF"/>
    <w:rsid w:val="00B35235"/>
    <w:rsid w:val="00B3567C"/>
    <w:rsid w:val="00B35BB0"/>
    <w:rsid w:val="00B36387"/>
    <w:rsid w:val="00B366D6"/>
    <w:rsid w:val="00B3690D"/>
    <w:rsid w:val="00B36EF5"/>
    <w:rsid w:val="00B37B9F"/>
    <w:rsid w:val="00B37CE3"/>
    <w:rsid w:val="00B37D75"/>
    <w:rsid w:val="00B4024F"/>
    <w:rsid w:val="00B413DC"/>
    <w:rsid w:val="00B4154F"/>
    <w:rsid w:val="00B418A9"/>
    <w:rsid w:val="00B42A82"/>
    <w:rsid w:val="00B42F95"/>
    <w:rsid w:val="00B43A29"/>
    <w:rsid w:val="00B43AE8"/>
    <w:rsid w:val="00B44559"/>
    <w:rsid w:val="00B445C5"/>
    <w:rsid w:val="00B45142"/>
    <w:rsid w:val="00B45343"/>
    <w:rsid w:val="00B4666C"/>
    <w:rsid w:val="00B468DD"/>
    <w:rsid w:val="00B46B1C"/>
    <w:rsid w:val="00B475BD"/>
    <w:rsid w:val="00B47A4C"/>
    <w:rsid w:val="00B503B3"/>
    <w:rsid w:val="00B50525"/>
    <w:rsid w:val="00B506BF"/>
    <w:rsid w:val="00B50B6D"/>
    <w:rsid w:val="00B50FAB"/>
    <w:rsid w:val="00B521A1"/>
    <w:rsid w:val="00B52C0C"/>
    <w:rsid w:val="00B53633"/>
    <w:rsid w:val="00B53815"/>
    <w:rsid w:val="00B538E3"/>
    <w:rsid w:val="00B53CF7"/>
    <w:rsid w:val="00B5430C"/>
    <w:rsid w:val="00B5439B"/>
    <w:rsid w:val="00B546CC"/>
    <w:rsid w:val="00B548A2"/>
    <w:rsid w:val="00B548A4"/>
    <w:rsid w:val="00B55A11"/>
    <w:rsid w:val="00B564BF"/>
    <w:rsid w:val="00B57079"/>
    <w:rsid w:val="00B6080D"/>
    <w:rsid w:val="00B60903"/>
    <w:rsid w:val="00B61553"/>
    <w:rsid w:val="00B61953"/>
    <w:rsid w:val="00B61C27"/>
    <w:rsid w:val="00B61EC6"/>
    <w:rsid w:val="00B621FC"/>
    <w:rsid w:val="00B62FEE"/>
    <w:rsid w:val="00B63C78"/>
    <w:rsid w:val="00B6428A"/>
    <w:rsid w:val="00B644D8"/>
    <w:rsid w:val="00B6479B"/>
    <w:rsid w:val="00B64DBD"/>
    <w:rsid w:val="00B6501E"/>
    <w:rsid w:val="00B65422"/>
    <w:rsid w:val="00B6548F"/>
    <w:rsid w:val="00B65647"/>
    <w:rsid w:val="00B6569D"/>
    <w:rsid w:val="00B65CDF"/>
    <w:rsid w:val="00B65EF1"/>
    <w:rsid w:val="00B65F86"/>
    <w:rsid w:val="00B67B33"/>
    <w:rsid w:val="00B705E5"/>
    <w:rsid w:val="00B70770"/>
    <w:rsid w:val="00B70EB4"/>
    <w:rsid w:val="00B714DC"/>
    <w:rsid w:val="00B72DF3"/>
    <w:rsid w:val="00B72F73"/>
    <w:rsid w:val="00B73169"/>
    <w:rsid w:val="00B73457"/>
    <w:rsid w:val="00B734D2"/>
    <w:rsid w:val="00B73541"/>
    <w:rsid w:val="00B73583"/>
    <w:rsid w:val="00B73F21"/>
    <w:rsid w:val="00B74142"/>
    <w:rsid w:val="00B74533"/>
    <w:rsid w:val="00B74BC3"/>
    <w:rsid w:val="00B764E3"/>
    <w:rsid w:val="00B76570"/>
    <w:rsid w:val="00B76776"/>
    <w:rsid w:val="00B76ACD"/>
    <w:rsid w:val="00B76DAB"/>
    <w:rsid w:val="00B7711C"/>
    <w:rsid w:val="00B773CE"/>
    <w:rsid w:val="00B7752E"/>
    <w:rsid w:val="00B8057B"/>
    <w:rsid w:val="00B80614"/>
    <w:rsid w:val="00B806D7"/>
    <w:rsid w:val="00B808E2"/>
    <w:rsid w:val="00B80EF1"/>
    <w:rsid w:val="00B81512"/>
    <w:rsid w:val="00B81892"/>
    <w:rsid w:val="00B81DEB"/>
    <w:rsid w:val="00B82C50"/>
    <w:rsid w:val="00B833C0"/>
    <w:rsid w:val="00B83476"/>
    <w:rsid w:val="00B83698"/>
    <w:rsid w:val="00B83CF1"/>
    <w:rsid w:val="00B83F8A"/>
    <w:rsid w:val="00B84258"/>
    <w:rsid w:val="00B8443B"/>
    <w:rsid w:val="00B84BC1"/>
    <w:rsid w:val="00B84D0B"/>
    <w:rsid w:val="00B84D67"/>
    <w:rsid w:val="00B84F28"/>
    <w:rsid w:val="00B85B86"/>
    <w:rsid w:val="00B8622E"/>
    <w:rsid w:val="00B869AD"/>
    <w:rsid w:val="00B86D78"/>
    <w:rsid w:val="00B87AD0"/>
    <w:rsid w:val="00B90641"/>
    <w:rsid w:val="00B91E1A"/>
    <w:rsid w:val="00B92237"/>
    <w:rsid w:val="00B92D7C"/>
    <w:rsid w:val="00B93687"/>
    <w:rsid w:val="00B93D9A"/>
    <w:rsid w:val="00B94D1F"/>
    <w:rsid w:val="00B95925"/>
    <w:rsid w:val="00B9630F"/>
    <w:rsid w:val="00BA01BE"/>
    <w:rsid w:val="00BA0546"/>
    <w:rsid w:val="00BA10B5"/>
    <w:rsid w:val="00BA1322"/>
    <w:rsid w:val="00BA14C7"/>
    <w:rsid w:val="00BA1FCD"/>
    <w:rsid w:val="00BA20C4"/>
    <w:rsid w:val="00BA2567"/>
    <w:rsid w:val="00BA25B6"/>
    <w:rsid w:val="00BA278E"/>
    <w:rsid w:val="00BA28B9"/>
    <w:rsid w:val="00BA3364"/>
    <w:rsid w:val="00BA3733"/>
    <w:rsid w:val="00BA38D2"/>
    <w:rsid w:val="00BA45BA"/>
    <w:rsid w:val="00BA497D"/>
    <w:rsid w:val="00BA564F"/>
    <w:rsid w:val="00BA5BCF"/>
    <w:rsid w:val="00BA6263"/>
    <w:rsid w:val="00BA6708"/>
    <w:rsid w:val="00BA6CF0"/>
    <w:rsid w:val="00BA75C8"/>
    <w:rsid w:val="00BA7799"/>
    <w:rsid w:val="00BA7A2B"/>
    <w:rsid w:val="00BB0246"/>
    <w:rsid w:val="00BB0756"/>
    <w:rsid w:val="00BB0793"/>
    <w:rsid w:val="00BB0BAF"/>
    <w:rsid w:val="00BB0BFC"/>
    <w:rsid w:val="00BB0EFB"/>
    <w:rsid w:val="00BB1051"/>
    <w:rsid w:val="00BB137B"/>
    <w:rsid w:val="00BB18E8"/>
    <w:rsid w:val="00BB23EF"/>
    <w:rsid w:val="00BB27D1"/>
    <w:rsid w:val="00BB2B4B"/>
    <w:rsid w:val="00BB2E6C"/>
    <w:rsid w:val="00BB3630"/>
    <w:rsid w:val="00BB3F36"/>
    <w:rsid w:val="00BB4111"/>
    <w:rsid w:val="00BB4127"/>
    <w:rsid w:val="00BB4331"/>
    <w:rsid w:val="00BB43A7"/>
    <w:rsid w:val="00BB44B6"/>
    <w:rsid w:val="00BB4864"/>
    <w:rsid w:val="00BB532F"/>
    <w:rsid w:val="00BB5F72"/>
    <w:rsid w:val="00BB63B6"/>
    <w:rsid w:val="00BB67AF"/>
    <w:rsid w:val="00BB67FE"/>
    <w:rsid w:val="00BB6F7F"/>
    <w:rsid w:val="00BB6F92"/>
    <w:rsid w:val="00BB717D"/>
    <w:rsid w:val="00BB7CB5"/>
    <w:rsid w:val="00BC07C6"/>
    <w:rsid w:val="00BC0C38"/>
    <w:rsid w:val="00BC19DB"/>
    <w:rsid w:val="00BC20A2"/>
    <w:rsid w:val="00BC2A4F"/>
    <w:rsid w:val="00BC2C21"/>
    <w:rsid w:val="00BC3097"/>
    <w:rsid w:val="00BC33E4"/>
    <w:rsid w:val="00BC390A"/>
    <w:rsid w:val="00BC3FAB"/>
    <w:rsid w:val="00BC44C3"/>
    <w:rsid w:val="00BC50A0"/>
    <w:rsid w:val="00BC535B"/>
    <w:rsid w:val="00BC53C0"/>
    <w:rsid w:val="00BC6690"/>
    <w:rsid w:val="00BC69ED"/>
    <w:rsid w:val="00BC6C5D"/>
    <w:rsid w:val="00BC6EFE"/>
    <w:rsid w:val="00BD0998"/>
    <w:rsid w:val="00BD0CB0"/>
    <w:rsid w:val="00BD11FC"/>
    <w:rsid w:val="00BD128F"/>
    <w:rsid w:val="00BD2B26"/>
    <w:rsid w:val="00BD2EEB"/>
    <w:rsid w:val="00BD395B"/>
    <w:rsid w:val="00BD3C96"/>
    <w:rsid w:val="00BD53B1"/>
    <w:rsid w:val="00BD5A81"/>
    <w:rsid w:val="00BD681C"/>
    <w:rsid w:val="00BD6A09"/>
    <w:rsid w:val="00BD70AE"/>
    <w:rsid w:val="00BD713C"/>
    <w:rsid w:val="00BD74DE"/>
    <w:rsid w:val="00BD7B22"/>
    <w:rsid w:val="00BD7C9C"/>
    <w:rsid w:val="00BE01C1"/>
    <w:rsid w:val="00BE059E"/>
    <w:rsid w:val="00BE0783"/>
    <w:rsid w:val="00BE0A90"/>
    <w:rsid w:val="00BE197F"/>
    <w:rsid w:val="00BE1EEE"/>
    <w:rsid w:val="00BE1FD6"/>
    <w:rsid w:val="00BE3114"/>
    <w:rsid w:val="00BE379B"/>
    <w:rsid w:val="00BE3916"/>
    <w:rsid w:val="00BE3A15"/>
    <w:rsid w:val="00BE4340"/>
    <w:rsid w:val="00BE43D5"/>
    <w:rsid w:val="00BE4504"/>
    <w:rsid w:val="00BE47BE"/>
    <w:rsid w:val="00BE51E5"/>
    <w:rsid w:val="00BE5D94"/>
    <w:rsid w:val="00BE6F46"/>
    <w:rsid w:val="00BE7917"/>
    <w:rsid w:val="00BE7C16"/>
    <w:rsid w:val="00BE7FAD"/>
    <w:rsid w:val="00BE7FCE"/>
    <w:rsid w:val="00BF005A"/>
    <w:rsid w:val="00BF0A12"/>
    <w:rsid w:val="00BF0EC0"/>
    <w:rsid w:val="00BF1668"/>
    <w:rsid w:val="00BF26A9"/>
    <w:rsid w:val="00BF2E92"/>
    <w:rsid w:val="00BF3F4D"/>
    <w:rsid w:val="00BF45AC"/>
    <w:rsid w:val="00BF46CC"/>
    <w:rsid w:val="00BF4A4F"/>
    <w:rsid w:val="00BF52D2"/>
    <w:rsid w:val="00BF536C"/>
    <w:rsid w:val="00BF55E4"/>
    <w:rsid w:val="00BF5678"/>
    <w:rsid w:val="00BF5FAC"/>
    <w:rsid w:val="00BF6496"/>
    <w:rsid w:val="00BF6A47"/>
    <w:rsid w:val="00BF7093"/>
    <w:rsid w:val="00BF7727"/>
    <w:rsid w:val="00BF785A"/>
    <w:rsid w:val="00C0000F"/>
    <w:rsid w:val="00C0040D"/>
    <w:rsid w:val="00C008FD"/>
    <w:rsid w:val="00C013DA"/>
    <w:rsid w:val="00C01880"/>
    <w:rsid w:val="00C01971"/>
    <w:rsid w:val="00C01C6B"/>
    <w:rsid w:val="00C024B8"/>
    <w:rsid w:val="00C02651"/>
    <w:rsid w:val="00C0271E"/>
    <w:rsid w:val="00C03E56"/>
    <w:rsid w:val="00C04025"/>
    <w:rsid w:val="00C046CB"/>
    <w:rsid w:val="00C046FA"/>
    <w:rsid w:val="00C04B2E"/>
    <w:rsid w:val="00C04CDA"/>
    <w:rsid w:val="00C05420"/>
    <w:rsid w:val="00C05738"/>
    <w:rsid w:val="00C059B2"/>
    <w:rsid w:val="00C05AB0"/>
    <w:rsid w:val="00C069D0"/>
    <w:rsid w:val="00C07BD2"/>
    <w:rsid w:val="00C10318"/>
    <w:rsid w:val="00C1064E"/>
    <w:rsid w:val="00C10897"/>
    <w:rsid w:val="00C10AF5"/>
    <w:rsid w:val="00C113B1"/>
    <w:rsid w:val="00C11E2D"/>
    <w:rsid w:val="00C12229"/>
    <w:rsid w:val="00C14057"/>
    <w:rsid w:val="00C140AA"/>
    <w:rsid w:val="00C14516"/>
    <w:rsid w:val="00C14A70"/>
    <w:rsid w:val="00C1540E"/>
    <w:rsid w:val="00C15428"/>
    <w:rsid w:val="00C15ACB"/>
    <w:rsid w:val="00C1734F"/>
    <w:rsid w:val="00C17436"/>
    <w:rsid w:val="00C1766F"/>
    <w:rsid w:val="00C20116"/>
    <w:rsid w:val="00C2028D"/>
    <w:rsid w:val="00C2062A"/>
    <w:rsid w:val="00C20C95"/>
    <w:rsid w:val="00C215EA"/>
    <w:rsid w:val="00C21766"/>
    <w:rsid w:val="00C227C4"/>
    <w:rsid w:val="00C235D2"/>
    <w:rsid w:val="00C23EAC"/>
    <w:rsid w:val="00C23F48"/>
    <w:rsid w:val="00C24A8C"/>
    <w:rsid w:val="00C25272"/>
    <w:rsid w:val="00C25314"/>
    <w:rsid w:val="00C255C0"/>
    <w:rsid w:val="00C256F3"/>
    <w:rsid w:val="00C26A29"/>
    <w:rsid w:val="00C26B59"/>
    <w:rsid w:val="00C27339"/>
    <w:rsid w:val="00C27430"/>
    <w:rsid w:val="00C27D08"/>
    <w:rsid w:val="00C27D4E"/>
    <w:rsid w:val="00C27D81"/>
    <w:rsid w:val="00C30144"/>
    <w:rsid w:val="00C303BE"/>
    <w:rsid w:val="00C3095D"/>
    <w:rsid w:val="00C309CD"/>
    <w:rsid w:val="00C324A4"/>
    <w:rsid w:val="00C32867"/>
    <w:rsid w:val="00C32A5B"/>
    <w:rsid w:val="00C32DFB"/>
    <w:rsid w:val="00C333D9"/>
    <w:rsid w:val="00C33B8B"/>
    <w:rsid w:val="00C3436E"/>
    <w:rsid w:val="00C3448E"/>
    <w:rsid w:val="00C34DC5"/>
    <w:rsid w:val="00C34F4F"/>
    <w:rsid w:val="00C35B1B"/>
    <w:rsid w:val="00C36443"/>
    <w:rsid w:val="00C368E3"/>
    <w:rsid w:val="00C36C0B"/>
    <w:rsid w:val="00C3719E"/>
    <w:rsid w:val="00C37267"/>
    <w:rsid w:val="00C372FB"/>
    <w:rsid w:val="00C37902"/>
    <w:rsid w:val="00C37AFA"/>
    <w:rsid w:val="00C37B1D"/>
    <w:rsid w:val="00C41181"/>
    <w:rsid w:val="00C41230"/>
    <w:rsid w:val="00C4231D"/>
    <w:rsid w:val="00C42579"/>
    <w:rsid w:val="00C42CFB"/>
    <w:rsid w:val="00C43058"/>
    <w:rsid w:val="00C4348B"/>
    <w:rsid w:val="00C44836"/>
    <w:rsid w:val="00C44F50"/>
    <w:rsid w:val="00C45035"/>
    <w:rsid w:val="00C450A1"/>
    <w:rsid w:val="00C453AF"/>
    <w:rsid w:val="00C45AA8"/>
    <w:rsid w:val="00C45B57"/>
    <w:rsid w:val="00C45DAC"/>
    <w:rsid w:val="00C46322"/>
    <w:rsid w:val="00C46725"/>
    <w:rsid w:val="00C46896"/>
    <w:rsid w:val="00C47780"/>
    <w:rsid w:val="00C47B6C"/>
    <w:rsid w:val="00C47F5A"/>
    <w:rsid w:val="00C506C9"/>
    <w:rsid w:val="00C506FC"/>
    <w:rsid w:val="00C50C2E"/>
    <w:rsid w:val="00C50C4C"/>
    <w:rsid w:val="00C511B7"/>
    <w:rsid w:val="00C51D89"/>
    <w:rsid w:val="00C5243F"/>
    <w:rsid w:val="00C528ED"/>
    <w:rsid w:val="00C52A2A"/>
    <w:rsid w:val="00C52D04"/>
    <w:rsid w:val="00C52FAF"/>
    <w:rsid w:val="00C53417"/>
    <w:rsid w:val="00C53455"/>
    <w:rsid w:val="00C54685"/>
    <w:rsid w:val="00C54C50"/>
    <w:rsid w:val="00C55455"/>
    <w:rsid w:val="00C5597A"/>
    <w:rsid w:val="00C572A7"/>
    <w:rsid w:val="00C57690"/>
    <w:rsid w:val="00C57693"/>
    <w:rsid w:val="00C6015C"/>
    <w:rsid w:val="00C606F2"/>
    <w:rsid w:val="00C61201"/>
    <w:rsid w:val="00C61DFD"/>
    <w:rsid w:val="00C62564"/>
    <w:rsid w:val="00C62735"/>
    <w:rsid w:val="00C62D8B"/>
    <w:rsid w:val="00C63021"/>
    <w:rsid w:val="00C6304D"/>
    <w:rsid w:val="00C63D75"/>
    <w:rsid w:val="00C63E59"/>
    <w:rsid w:val="00C64944"/>
    <w:rsid w:val="00C64D25"/>
    <w:rsid w:val="00C64D9B"/>
    <w:rsid w:val="00C655CA"/>
    <w:rsid w:val="00C65707"/>
    <w:rsid w:val="00C65DD8"/>
    <w:rsid w:val="00C67008"/>
    <w:rsid w:val="00C67457"/>
    <w:rsid w:val="00C67854"/>
    <w:rsid w:val="00C67942"/>
    <w:rsid w:val="00C67D77"/>
    <w:rsid w:val="00C70150"/>
    <w:rsid w:val="00C7045E"/>
    <w:rsid w:val="00C70B7B"/>
    <w:rsid w:val="00C71939"/>
    <w:rsid w:val="00C71AE6"/>
    <w:rsid w:val="00C71C30"/>
    <w:rsid w:val="00C737AE"/>
    <w:rsid w:val="00C74511"/>
    <w:rsid w:val="00C74E5F"/>
    <w:rsid w:val="00C74F10"/>
    <w:rsid w:val="00C750E3"/>
    <w:rsid w:val="00C750F3"/>
    <w:rsid w:val="00C768D3"/>
    <w:rsid w:val="00C769C0"/>
    <w:rsid w:val="00C769D1"/>
    <w:rsid w:val="00C76D69"/>
    <w:rsid w:val="00C801B0"/>
    <w:rsid w:val="00C803DE"/>
    <w:rsid w:val="00C80821"/>
    <w:rsid w:val="00C8095B"/>
    <w:rsid w:val="00C80AEE"/>
    <w:rsid w:val="00C80CD6"/>
    <w:rsid w:val="00C80D3B"/>
    <w:rsid w:val="00C80F6E"/>
    <w:rsid w:val="00C82992"/>
    <w:rsid w:val="00C83697"/>
    <w:rsid w:val="00C83B1E"/>
    <w:rsid w:val="00C845C5"/>
    <w:rsid w:val="00C84691"/>
    <w:rsid w:val="00C85749"/>
    <w:rsid w:val="00C85C5D"/>
    <w:rsid w:val="00C865F1"/>
    <w:rsid w:val="00C87E69"/>
    <w:rsid w:val="00C90356"/>
    <w:rsid w:val="00C90402"/>
    <w:rsid w:val="00C90664"/>
    <w:rsid w:val="00C91223"/>
    <w:rsid w:val="00C9258B"/>
    <w:rsid w:val="00C92E96"/>
    <w:rsid w:val="00C93473"/>
    <w:rsid w:val="00C93974"/>
    <w:rsid w:val="00C93B5D"/>
    <w:rsid w:val="00C943F2"/>
    <w:rsid w:val="00C949F7"/>
    <w:rsid w:val="00C94B22"/>
    <w:rsid w:val="00C94EFB"/>
    <w:rsid w:val="00C950B7"/>
    <w:rsid w:val="00C966FC"/>
    <w:rsid w:val="00C96C63"/>
    <w:rsid w:val="00C97545"/>
    <w:rsid w:val="00C9782C"/>
    <w:rsid w:val="00C979CF"/>
    <w:rsid w:val="00C97AEB"/>
    <w:rsid w:val="00CA01D8"/>
    <w:rsid w:val="00CA1437"/>
    <w:rsid w:val="00CA16B2"/>
    <w:rsid w:val="00CA1E88"/>
    <w:rsid w:val="00CA1EE7"/>
    <w:rsid w:val="00CA2F62"/>
    <w:rsid w:val="00CA35B2"/>
    <w:rsid w:val="00CA39B7"/>
    <w:rsid w:val="00CA4E4B"/>
    <w:rsid w:val="00CA4E7F"/>
    <w:rsid w:val="00CA5328"/>
    <w:rsid w:val="00CA5C23"/>
    <w:rsid w:val="00CA61F5"/>
    <w:rsid w:val="00CA65F7"/>
    <w:rsid w:val="00CA67E0"/>
    <w:rsid w:val="00CA789D"/>
    <w:rsid w:val="00CA7D26"/>
    <w:rsid w:val="00CB0710"/>
    <w:rsid w:val="00CB094E"/>
    <w:rsid w:val="00CB10F5"/>
    <w:rsid w:val="00CB1881"/>
    <w:rsid w:val="00CB1F4D"/>
    <w:rsid w:val="00CB2291"/>
    <w:rsid w:val="00CB27AE"/>
    <w:rsid w:val="00CB2E3D"/>
    <w:rsid w:val="00CB2FA2"/>
    <w:rsid w:val="00CB3069"/>
    <w:rsid w:val="00CB321E"/>
    <w:rsid w:val="00CB38ED"/>
    <w:rsid w:val="00CB3923"/>
    <w:rsid w:val="00CB4496"/>
    <w:rsid w:val="00CB4F4A"/>
    <w:rsid w:val="00CB5A7D"/>
    <w:rsid w:val="00CB5F64"/>
    <w:rsid w:val="00CB603E"/>
    <w:rsid w:val="00CB6154"/>
    <w:rsid w:val="00CB63D6"/>
    <w:rsid w:val="00CB695E"/>
    <w:rsid w:val="00CB6C94"/>
    <w:rsid w:val="00CB7141"/>
    <w:rsid w:val="00CB74E4"/>
    <w:rsid w:val="00CB7B73"/>
    <w:rsid w:val="00CC0CD1"/>
    <w:rsid w:val="00CC1759"/>
    <w:rsid w:val="00CC18C4"/>
    <w:rsid w:val="00CC1C20"/>
    <w:rsid w:val="00CC268D"/>
    <w:rsid w:val="00CC2F55"/>
    <w:rsid w:val="00CC39AE"/>
    <w:rsid w:val="00CC41F6"/>
    <w:rsid w:val="00CC421B"/>
    <w:rsid w:val="00CC42FA"/>
    <w:rsid w:val="00CC4346"/>
    <w:rsid w:val="00CC45FD"/>
    <w:rsid w:val="00CC4958"/>
    <w:rsid w:val="00CC4CEE"/>
    <w:rsid w:val="00CC536C"/>
    <w:rsid w:val="00CC5373"/>
    <w:rsid w:val="00CC5D48"/>
    <w:rsid w:val="00CC5F93"/>
    <w:rsid w:val="00CC680F"/>
    <w:rsid w:val="00CC7558"/>
    <w:rsid w:val="00CC75CF"/>
    <w:rsid w:val="00CC781E"/>
    <w:rsid w:val="00CD0384"/>
    <w:rsid w:val="00CD03C0"/>
    <w:rsid w:val="00CD052F"/>
    <w:rsid w:val="00CD0864"/>
    <w:rsid w:val="00CD0C3C"/>
    <w:rsid w:val="00CD0E1E"/>
    <w:rsid w:val="00CD164D"/>
    <w:rsid w:val="00CD1B40"/>
    <w:rsid w:val="00CD1C86"/>
    <w:rsid w:val="00CD2446"/>
    <w:rsid w:val="00CD3030"/>
    <w:rsid w:val="00CD391C"/>
    <w:rsid w:val="00CD3A72"/>
    <w:rsid w:val="00CD43C5"/>
    <w:rsid w:val="00CD5964"/>
    <w:rsid w:val="00CD665A"/>
    <w:rsid w:val="00CD6E0D"/>
    <w:rsid w:val="00CD6EF5"/>
    <w:rsid w:val="00CD7098"/>
    <w:rsid w:val="00CD75C1"/>
    <w:rsid w:val="00CE0695"/>
    <w:rsid w:val="00CE0825"/>
    <w:rsid w:val="00CE10BF"/>
    <w:rsid w:val="00CE13AE"/>
    <w:rsid w:val="00CE13C7"/>
    <w:rsid w:val="00CE1BCC"/>
    <w:rsid w:val="00CE1C96"/>
    <w:rsid w:val="00CE23A5"/>
    <w:rsid w:val="00CE23AA"/>
    <w:rsid w:val="00CE2589"/>
    <w:rsid w:val="00CE3BCF"/>
    <w:rsid w:val="00CE4115"/>
    <w:rsid w:val="00CE4117"/>
    <w:rsid w:val="00CE448C"/>
    <w:rsid w:val="00CE4AAE"/>
    <w:rsid w:val="00CE5969"/>
    <w:rsid w:val="00CE5E9D"/>
    <w:rsid w:val="00CE5F22"/>
    <w:rsid w:val="00CE6848"/>
    <w:rsid w:val="00CE7EB6"/>
    <w:rsid w:val="00CF094C"/>
    <w:rsid w:val="00CF0A32"/>
    <w:rsid w:val="00CF1EEB"/>
    <w:rsid w:val="00CF2567"/>
    <w:rsid w:val="00CF2723"/>
    <w:rsid w:val="00CF370D"/>
    <w:rsid w:val="00CF3A5E"/>
    <w:rsid w:val="00CF3EDD"/>
    <w:rsid w:val="00CF3F08"/>
    <w:rsid w:val="00CF3FD2"/>
    <w:rsid w:val="00CF48F9"/>
    <w:rsid w:val="00CF4F79"/>
    <w:rsid w:val="00CF5462"/>
    <w:rsid w:val="00CF5B6E"/>
    <w:rsid w:val="00CF6094"/>
    <w:rsid w:val="00D00329"/>
    <w:rsid w:val="00D00680"/>
    <w:rsid w:val="00D0102C"/>
    <w:rsid w:val="00D012E9"/>
    <w:rsid w:val="00D014C9"/>
    <w:rsid w:val="00D01BA0"/>
    <w:rsid w:val="00D01CB1"/>
    <w:rsid w:val="00D03570"/>
    <w:rsid w:val="00D035EE"/>
    <w:rsid w:val="00D0404F"/>
    <w:rsid w:val="00D04894"/>
    <w:rsid w:val="00D04999"/>
    <w:rsid w:val="00D04A22"/>
    <w:rsid w:val="00D04BF2"/>
    <w:rsid w:val="00D0635E"/>
    <w:rsid w:val="00D06930"/>
    <w:rsid w:val="00D06B09"/>
    <w:rsid w:val="00D06B80"/>
    <w:rsid w:val="00D072AB"/>
    <w:rsid w:val="00D07576"/>
    <w:rsid w:val="00D076D0"/>
    <w:rsid w:val="00D0772E"/>
    <w:rsid w:val="00D078BC"/>
    <w:rsid w:val="00D07D4A"/>
    <w:rsid w:val="00D10112"/>
    <w:rsid w:val="00D104AB"/>
    <w:rsid w:val="00D106C0"/>
    <w:rsid w:val="00D106CC"/>
    <w:rsid w:val="00D10A71"/>
    <w:rsid w:val="00D10FCA"/>
    <w:rsid w:val="00D11177"/>
    <w:rsid w:val="00D11304"/>
    <w:rsid w:val="00D11306"/>
    <w:rsid w:val="00D11375"/>
    <w:rsid w:val="00D1149B"/>
    <w:rsid w:val="00D11556"/>
    <w:rsid w:val="00D11B6A"/>
    <w:rsid w:val="00D120BF"/>
    <w:rsid w:val="00D13ABF"/>
    <w:rsid w:val="00D13F5B"/>
    <w:rsid w:val="00D14544"/>
    <w:rsid w:val="00D14B95"/>
    <w:rsid w:val="00D14D66"/>
    <w:rsid w:val="00D1583F"/>
    <w:rsid w:val="00D159AB"/>
    <w:rsid w:val="00D15CD4"/>
    <w:rsid w:val="00D16524"/>
    <w:rsid w:val="00D1678D"/>
    <w:rsid w:val="00D16877"/>
    <w:rsid w:val="00D16882"/>
    <w:rsid w:val="00D168F8"/>
    <w:rsid w:val="00D20235"/>
    <w:rsid w:val="00D21006"/>
    <w:rsid w:val="00D2151D"/>
    <w:rsid w:val="00D21C3C"/>
    <w:rsid w:val="00D22C9E"/>
    <w:rsid w:val="00D22FB4"/>
    <w:rsid w:val="00D232CF"/>
    <w:rsid w:val="00D23748"/>
    <w:rsid w:val="00D24B44"/>
    <w:rsid w:val="00D257B2"/>
    <w:rsid w:val="00D25DB1"/>
    <w:rsid w:val="00D274EE"/>
    <w:rsid w:val="00D276FA"/>
    <w:rsid w:val="00D303D5"/>
    <w:rsid w:val="00D30486"/>
    <w:rsid w:val="00D3059F"/>
    <w:rsid w:val="00D307EA"/>
    <w:rsid w:val="00D30D3B"/>
    <w:rsid w:val="00D31285"/>
    <w:rsid w:val="00D313F6"/>
    <w:rsid w:val="00D31B83"/>
    <w:rsid w:val="00D31C2A"/>
    <w:rsid w:val="00D32A2B"/>
    <w:rsid w:val="00D32AB4"/>
    <w:rsid w:val="00D333DF"/>
    <w:rsid w:val="00D337FA"/>
    <w:rsid w:val="00D341E0"/>
    <w:rsid w:val="00D35291"/>
    <w:rsid w:val="00D3597C"/>
    <w:rsid w:val="00D35FE5"/>
    <w:rsid w:val="00D3667D"/>
    <w:rsid w:val="00D368B1"/>
    <w:rsid w:val="00D374C7"/>
    <w:rsid w:val="00D37544"/>
    <w:rsid w:val="00D37825"/>
    <w:rsid w:val="00D40A09"/>
    <w:rsid w:val="00D40DA7"/>
    <w:rsid w:val="00D40DCF"/>
    <w:rsid w:val="00D41617"/>
    <w:rsid w:val="00D418B6"/>
    <w:rsid w:val="00D42692"/>
    <w:rsid w:val="00D428D0"/>
    <w:rsid w:val="00D42B70"/>
    <w:rsid w:val="00D42F9E"/>
    <w:rsid w:val="00D4308B"/>
    <w:rsid w:val="00D4318D"/>
    <w:rsid w:val="00D431D6"/>
    <w:rsid w:val="00D431F9"/>
    <w:rsid w:val="00D4358F"/>
    <w:rsid w:val="00D4371C"/>
    <w:rsid w:val="00D4461A"/>
    <w:rsid w:val="00D44EC6"/>
    <w:rsid w:val="00D44FC4"/>
    <w:rsid w:val="00D46559"/>
    <w:rsid w:val="00D46D7F"/>
    <w:rsid w:val="00D46F1C"/>
    <w:rsid w:val="00D471E2"/>
    <w:rsid w:val="00D478C3"/>
    <w:rsid w:val="00D478D2"/>
    <w:rsid w:val="00D47903"/>
    <w:rsid w:val="00D47B0D"/>
    <w:rsid w:val="00D505E7"/>
    <w:rsid w:val="00D508A5"/>
    <w:rsid w:val="00D50D01"/>
    <w:rsid w:val="00D51597"/>
    <w:rsid w:val="00D5193D"/>
    <w:rsid w:val="00D51AB6"/>
    <w:rsid w:val="00D52031"/>
    <w:rsid w:val="00D52222"/>
    <w:rsid w:val="00D523CC"/>
    <w:rsid w:val="00D52885"/>
    <w:rsid w:val="00D52A7F"/>
    <w:rsid w:val="00D52E25"/>
    <w:rsid w:val="00D5387B"/>
    <w:rsid w:val="00D538F8"/>
    <w:rsid w:val="00D54B2C"/>
    <w:rsid w:val="00D54ED0"/>
    <w:rsid w:val="00D55784"/>
    <w:rsid w:val="00D55C73"/>
    <w:rsid w:val="00D55E7B"/>
    <w:rsid w:val="00D56214"/>
    <w:rsid w:val="00D56B86"/>
    <w:rsid w:val="00D571CD"/>
    <w:rsid w:val="00D57899"/>
    <w:rsid w:val="00D60265"/>
    <w:rsid w:val="00D602E8"/>
    <w:rsid w:val="00D61242"/>
    <w:rsid w:val="00D616DF"/>
    <w:rsid w:val="00D62824"/>
    <w:rsid w:val="00D62A43"/>
    <w:rsid w:val="00D62ACE"/>
    <w:rsid w:val="00D633D7"/>
    <w:rsid w:val="00D6350B"/>
    <w:rsid w:val="00D63A97"/>
    <w:rsid w:val="00D63E16"/>
    <w:rsid w:val="00D63EEE"/>
    <w:rsid w:val="00D646BA"/>
    <w:rsid w:val="00D64B51"/>
    <w:rsid w:val="00D65567"/>
    <w:rsid w:val="00D65836"/>
    <w:rsid w:val="00D65BA2"/>
    <w:rsid w:val="00D65BE1"/>
    <w:rsid w:val="00D6625F"/>
    <w:rsid w:val="00D66AF0"/>
    <w:rsid w:val="00D6789D"/>
    <w:rsid w:val="00D67B13"/>
    <w:rsid w:val="00D7001A"/>
    <w:rsid w:val="00D70311"/>
    <w:rsid w:val="00D703E2"/>
    <w:rsid w:val="00D7051A"/>
    <w:rsid w:val="00D712DA"/>
    <w:rsid w:val="00D71699"/>
    <w:rsid w:val="00D718FC"/>
    <w:rsid w:val="00D725D7"/>
    <w:rsid w:val="00D72A00"/>
    <w:rsid w:val="00D72DF8"/>
    <w:rsid w:val="00D72E94"/>
    <w:rsid w:val="00D73CA5"/>
    <w:rsid w:val="00D74DB4"/>
    <w:rsid w:val="00D74F97"/>
    <w:rsid w:val="00D75D2B"/>
    <w:rsid w:val="00D75EDD"/>
    <w:rsid w:val="00D7645F"/>
    <w:rsid w:val="00D767BF"/>
    <w:rsid w:val="00D76CDB"/>
    <w:rsid w:val="00D76DFC"/>
    <w:rsid w:val="00D76E2F"/>
    <w:rsid w:val="00D77E75"/>
    <w:rsid w:val="00D800FE"/>
    <w:rsid w:val="00D8019E"/>
    <w:rsid w:val="00D80970"/>
    <w:rsid w:val="00D81010"/>
    <w:rsid w:val="00D811E6"/>
    <w:rsid w:val="00D8151A"/>
    <w:rsid w:val="00D81B45"/>
    <w:rsid w:val="00D81B77"/>
    <w:rsid w:val="00D81E22"/>
    <w:rsid w:val="00D835E1"/>
    <w:rsid w:val="00D83AF1"/>
    <w:rsid w:val="00D83FF3"/>
    <w:rsid w:val="00D84AE9"/>
    <w:rsid w:val="00D85128"/>
    <w:rsid w:val="00D85EB9"/>
    <w:rsid w:val="00D85EBA"/>
    <w:rsid w:val="00D85EF8"/>
    <w:rsid w:val="00D86D2E"/>
    <w:rsid w:val="00D86F2A"/>
    <w:rsid w:val="00D87152"/>
    <w:rsid w:val="00D87C57"/>
    <w:rsid w:val="00D90725"/>
    <w:rsid w:val="00D90764"/>
    <w:rsid w:val="00D90C6D"/>
    <w:rsid w:val="00D911CE"/>
    <w:rsid w:val="00D9184B"/>
    <w:rsid w:val="00D91B3A"/>
    <w:rsid w:val="00D92AD5"/>
    <w:rsid w:val="00D92BBB"/>
    <w:rsid w:val="00D93448"/>
    <w:rsid w:val="00D934DE"/>
    <w:rsid w:val="00D936BF"/>
    <w:rsid w:val="00D940B1"/>
    <w:rsid w:val="00D94295"/>
    <w:rsid w:val="00D943D7"/>
    <w:rsid w:val="00D94F1D"/>
    <w:rsid w:val="00D95585"/>
    <w:rsid w:val="00D95BCA"/>
    <w:rsid w:val="00D96349"/>
    <w:rsid w:val="00D963D8"/>
    <w:rsid w:val="00D96D4E"/>
    <w:rsid w:val="00D97135"/>
    <w:rsid w:val="00D973C3"/>
    <w:rsid w:val="00DA0857"/>
    <w:rsid w:val="00DA2C3D"/>
    <w:rsid w:val="00DA3079"/>
    <w:rsid w:val="00DA30DF"/>
    <w:rsid w:val="00DA4107"/>
    <w:rsid w:val="00DA4132"/>
    <w:rsid w:val="00DA4199"/>
    <w:rsid w:val="00DA4231"/>
    <w:rsid w:val="00DA4DA5"/>
    <w:rsid w:val="00DA5183"/>
    <w:rsid w:val="00DA5700"/>
    <w:rsid w:val="00DA5729"/>
    <w:rsid w:val="00DA69BA"/>
    <w:rsid w:val="00DA7B44"/>
    <w:rsid w:val="00DA7F7D"/>
    <w:rsid w:val="00DB0375"/>
    <w:rsid w:val="00DB0B14"/>
    <w:rsid w:val="00DB0CAC"/>
    <w:rsid w:val="00DB1E5F"/>
    <w:rsid w:val="00DB27A2"/>
    <w:rsid w:val="00DB2F45"/>
    <w:rsid w:val="00DB4105"/>
    <w:rsid w:val="00DB4124"/>
    <w:rsid w:val="00DB415C"/>
    <w:rsid w:val="00DB418E"/>
    <w:rsid w:val="00DB4199"/>
    <w:rsid w:val="00DB49CE"/>
    <w:rsid w:val="00DB649F"/>
    <w:rsid w:val="00DB689A"/>
    <w:rsid w:val="00DB6975"/>
    <w:rsid w:val="00DB72F2"/>
    <w:rsid w:val="00DB7855"/>
    <w:rsid w:val="00DB7E38"/>
    <w:rsid w:val="00DC019C"/>
    <w:rsid w:val="00DC028E"/>
    <w:rsid w:val="00DC13AC"/>
    <w:rsid w:val="00DC14A7"/>
    <w:rsid w:val="00DC157B"/>
    <w:rsid w:val="00DC174F"/>
    <w:rsid w:val="00DC1E19"/>
    <w:rsid w:val="00DC274F"/>
    <w:rsid w:val="00DC2E9C"/>
    <w:rsid w:val="00DC4253"/>
    <w:rsid w:val="00DC4B63"/>
    <w:rsid w:val="00DC4B74"/>
    <w:rsid w:val="00DC5275"/>
    <w:rsid w:val="00DC5AF8"/>
    <w:rsid w:val="00DC5F86"/>
    <w:rsid w:val="00DC6572"/>
    <w:rsid w:val="00DC66F8"/>
    <w:rsid w:val="00DC68C9"/>
    <w:rsid w:val="00DC6CFF"/>
    <w:rsid w:val="00DC6EBE"/>
    <w:rsid w:val="00DC7431"/>
    <w:rsid w:val="00DC74F8"/>
    <w:rsid w:val="00DC75D6"/>
    <w:rsid w:val="00DC7B41"/>
    <w:rsid w:val="00DD02D7"/>
    <w:rsid w:val="00DD076D"/>
    <w:rsid w:val="00DD091A"/>
    <w:rsid w:val="00DD0F06"/>
    <w:rsid w:val="00DD146E"/>
    <w:rsid w:val="00DD16E9"/>
    <w:rsid w:val="00DD17AB"/>
    <w:rsid w:val="00DD1E8D"/>
    <w:rsid w:val="00DD2762"/>
    <w:rsid w:val="00DD2D73"/>
    <w:rsid w:val="00DD2F20"/>
    <w:rsid w:val="00DD3166"/>
    <w:rsid w:val="00DD32B7"/>
    <w:rsid w:val="00DD4239"/>
    <w:rsid w:val="00DD44A2"/>
    <w:rsid w:val="00DD498D"/>
    <w:rsid w:val="00DD4F4D"/>
    <w:rsid w:val="00DD5257"/>
    <w:rsid w:val="00DD585F"/>
    <w:rsid w:val="00DD5EAC"/>
    <w:rsid w:val="00DD63F9"/>
    <w:rsid w:val="00DD68CF"/>
    <w:rsid w:val="00DD6B5F"/>
    <w:rsid w:val="00DD6B9E"/>
    <w:rsid w:val="00DD6D4D"/>
    <w:rsid w:val="00DD70A3"/>
    <w:rsid w:val="00DD7B5E"/>
    <w:rsid w:val="00DE0023"/>
    <w:rsid w:val="00DE0278"/>
    <w:rsid w:val="00DE03B8"/>
    <w:rsid w:val="00DE1E06"/>
    <w:rsid w:val="00DE1FB6"/>
    <w:rsid w:val="00DE2261"/>
    <w:rsid w:val="00DE2C65"/>
    <w:rsid w:val="00DE2D97"/>
    <w:rsid w:val="00DE2F33"/>
    <w:rsid w:val="00DE304F"/>
    <w:rsid w:val="00DE32C2"/>
    <w:rsid w:val="00DE3479"/>
    <w:rsid w:val="00DE3838"/>
    <w:rsid w:val="00DE418C"/>
    <w:rsid w:val="00DE44AC"/>
    <w:rsid w:val="00DE479E"/>
    <w:rsid w:val="00DE4A8A"/>
    <w:rsid w:val="00DE4AA1"/>
    <w:rsid w:val="00DE4B60"/>
    <w:rsid w:val="00DE4BF9"/>
    <w:rsid w:val="00DE4DA5"/>
    <w:rsid w:val="00DE5445"/>
    <w:rsid w:val="00DE550D"/>
    <w:rsid w:val="00DE5CF1"/>
    <w:rsid w:val="00DE5DC5"/>
    <w:rsid w:val="00DE719F"/>
    <w:rsid w:val="00DE729E"/>
    <w:rsid w:val="00DE7502"/>
    <w:rsid w:val="00DE761D"/>
    <w:rsid w:val="00DF0A13"/>
    <w:rsid w:val="00DF0EE9"/>
    <w:rsid w:val="00DF0F36"/>
    <w:rsid w:val="00DF2021"/>
    <w:rsid w:val="00DF209E"/>
    <w:rsid w:val="00DF31FC"/>
    <w:rsid w:val="00DF372F"/>
    <w:rsid w:val="00DF3A86"/>
    <w:rsid w:val="00DF4593"/>
    <w:rsid w:val="00DF461B"/>
    <w:rsid w:val="00DF4B66"/>
    <w:rsid w:val="00DF57BB"/>
    <w:rsid w:val="00DF6212"/>
    <w:rsid w:val="00DF658F"/>
    <w:rsid w:val="00DF66EC"/>
    <w:rsid w:val="00DF69E6"/>
    <w:rsid w:val="00DF6A20"/>
    <w:rsid w:val="00DF6B76"/>
    <w:rsid w:val="00DF7171"/>
    <w:rsid w:val="00DF733F"/>
    <w:rsid w:val="00DF7F48"/>
    <w:rsid w:val="00E00152"/>
    <w:rsid w:val="00E0024E"/>
    <w:rsid w:val="00E00CD0"/>
    <w:rsid w:val="00E02142"/>
    <w:rsid w:val="00E0226F"/>
    <w:rsid w:val="00E02794"/>
    <w:rsid w:val="00E0299F"/>
    <w:rsid w:val="00E04167"/>
    <w:rsid w:val="00E046A5"/>
    <w:rsid w:val="00E04CF0"/>
    <w:rsid w:val="00E04E6B"/>
    <w:rsid w:val="00E050D8"/>
    <w:rsid w:val="00E05E7C"/>
    <w:rsid w:val="00E061D9"/>
    <w:rsid w:val="00E06257"/>
    <w:rsid w:val="00E06ACF"/>
    <w:rsid w:val="00E10274"/>
    <w:rsid w:val="00E10326"/>
    <w:rsid w:val="00E10675"/>
    <w:rsid w:val="00E10B52"/>
    <w:rsid w:val="00E10EE7"/>
    <w:rsid w:val="00E11522"/>
    <w:rsid w:val="00E1173A"/>
    <w:rsid w:val="00E11956"/>
    <w:rsid w:val="00E11F7A"/>
    <w:rsid w:val="00E125B4"/>
    <w:rsid w:val="00E13010"/>
    <w:rsid w:val="00E13289"/>
    <w:rsid w:val="00E13A32"/>
    <w:rsid w:val="00E13B6D"/>
    <w:rsid w:val="00E149BE"/>
    <w:rsid w:val="00E150FD"/>
    <w:rsid w:val="00E15D31"/>
    <w:rsid w:val="00E168C4"/>
    <w:rsid w:val="00E17026"/>
    <w:rsid w:val="00E171A5"/>
    <w:rsid w:val="00E2130F"/>
    <w:rsid w:val="00E21BB2"/>
    <w:rsid w:val="00E21DA2"/>
    <w:rsid w:val="00E2248B"/>
    <w:rsid w:val="00E22A44"/>
    <w:rsid w:val="00E23014"/>
    <w:rsid w:val="00E233AD"/>
    <w:rsid w:val="00E233D9"/>
    <w:rsid w:val="00E233DD"/>
    <w:rsid w:val="00E23505"/>
    <w:rsid w:val="00E23ABB"/>
    <w:rsid w:val="00E23DCA"/>
    <w:rsid w:val="00E24161"/>
    <w:rsid w:val="00E245D6"/>
    <w:rsid w:val="00E24910"/>
    <w:rsid w:val="00E251F7"/>
    <w:rsid w:val="00E253D2"/>
    <w:rsid w:val="00E258EF"/>
    <w:rsid w:val="00E25A47"/>
    <w:rsid w:val="00E26CFB"/>
    <w:rsid w:val="00E26D32"/>
    <w:rsid w:val="00E27694"/>
    <w:rsid w:val="00E27D75"/>
    <w:rsid w:val="00E30AF6"/>
    <w:rsid w:val="00E30E15"/>
    <w:rsid w:val="00E31599"/>
    <w:rsid w:val="00E31793"/>
    <w:rsid w:val="00E325B8"/>
    <w:rsid w:val="00E327D6"/>
    <w:rsid w:val="00E32B17"/>
    <w:rsid w:val="00E32CB0"/>
    <w:rsid w:val="00E33536"/>
    <w:rsid w:val="00E33A71"/>
    <w:rsid w:val="00E34D32"/>
    <w:rsid w:val="00E34E91"/>
    <w:rsid w:val="00E3600A"/>
    <w:rsid w:val="00E361F9"/>
    <w:rsid w:val="00E3627E"/>
    <w:rsid w:val="00E36B6D"/>
    <w:rsid w:val="00E36C5D"/>
    <w:rsid w:val="00E37C8C"/>
    <w:rsid w:val="00E40405"/>
    <w:rsid w:val="00E41EB7"/>
    <w:rsid w:val="00E42292"/>
    <w:rsid w:val="00E432F8"/>
    <w:rsid w:val="00E44257"/>
    <w:rsid w:val="00E442C9"/>
    <w:rsid w:val="00E45119"/>
    <w:rsid w:val="00E455E0"/>
    <w:rsid w:val="00E45681"/>
    <w:rsid w:val="00E45E13"/>
    <w:rsid w:val="00E461C9"/>
    <w:rsid w:val="00E461FE"/>
    <w:rsid w:val="00E4642A"/>
    <w:rsid w:val="00E46E41"/>
    <w:rsid w:val="00E470F4"/>
    <w:rsid w:val="00E470FF"/>
    <w:rsid w:val="00E47B82"/>
    <w:rsid w:val="00E5012A"/>
    <w:rsid w:val="00E50167"/>
    <w:rsid w:val="00E50F50"/>
    <w:rsid w:val="00E5138A"/>
    <w:rsid w:val="00E51449"/>
    <w:rsid w:val="00E520F5"/>
    <w:rsid w:val="00E52A16"/>
    <w:rsid w:val="00E52C23"/>
    <w:rsid w:val="00E5348E"/>
    <w:rsid w:val="00E535A3"/>
    <w:rsid w:val="00E53706"/>
    <w:rsid w:val="00E53C43"/>
    <w:rsid w:val="00E53C92"/>
    <w:rsid w:val="00E54A9A"/>
    <w:rsid w:val="00E54D3C"/>
    <w:rsid w:val="00E55BFA"/>
    <w:rsid w:val="00E56962"/>
    <w:rsid w:val="00E56A7D"/>
    <w:rsid w:val="00E56FA5"/>
    <w:rsid w:val="00E5712B"/>
    <w:rsid w:val="00E57950"/>
    <w:rsid w:val="00E57CE8"/>
    <w:rsid w:val="00E57F03"/>
    <w:rsid w:val="00E57F3C"/>
    <w:rsid w:val="00E609D4"/>
    <w:rsid w:val="00E60A17"/>
    <w:rsid w:val="00E60CA8"/>
    <w:rsid w:val="00E61196"/>
    <w:rsid w:val="00E625CE"/>
    <w:rsid w:val="00E6280C"/>
    <w:rsid w:val="00E62D3C"/>
    <w:rsid w:val="00E633BA"/>
    <w:rsid w:val="00E63926"/>
    <w:rsid w:val="00E63B0C"/>
    <w:rsid w:val="00E646DB"/>
    <w:rsid w:val="00E64E86"/>
    <w:rsid w:val="00E65015"/>
    <w:rsid w:val="00E6608A"/>
    <w:rsid w:val="00E661B6"/>
    <w:rsid w:val="00E66454"/>
    <w:rsid w:val="00E6696F"/>
    <w:rsid w:val="00E66B46"/>
    <w:rsid w:val="00E66B49"/>
    <w:rsid w:val="00E66D78"/>
    <w:rsid w:val="00E66E0F"/>
    <w:rsid w:val="00E700FF"/>
    <w:rsid w:val="00E71321"/>
    <w:rsid w:val="00E7142E"/>
    <w:rsid w:val="00E718B5"/>
    <w:rsid w:val="00E72345"/>
    <w:rsid w:val="00E72AE4"/>
    <w:rsid w:val="00E734C6"/>
    <w:rsid w:val="00E744C7"/>
    <w:rsid w:val="00E7580D"/>
    <w:rsid w:val="00E75B41"/>
    <w:rsid w:val="00E75C1D"/>
    <w:rsid w:val="00E75EB6"/>
    <w:rsid w:val="00E77178"/>
    <w:rsid w:val="00E80935"/>
    <w:rsid w:val="00E80C4D"/>
    <w:rsid w:val="00E811CF"/>
    <w:rsid w:val="00E81391"/>
    <w:rsid w:val="00E81A86"/>
    <w:rsid w:val="00E81CB7"/>
    <w:rsid w:val="00E81FA5"/>
    <w:rsid w:val="00E82971"/>
    <w:rsid w:val="00E829F4"/>
    <w:rsid w:val="00E82F67"/>
    <w:rsid w:val="00E83D02"/>
    <w:rsid w:val="00E841A2"/>
    <w:rsid w:val="00E845C1"/>
    <w:rsid w:val="00E846B6"/>
    <w:rsid w:val="00E84ABE"/>
    <w:rsid w:val="00E84FBD"/>
    <w:rsid w:val="00E853FA"/>
    <w:rsid w:val="00E854D8"/>
    <w:rsid w:val="00E85532"/>
    <w:rsid w:val="00E85840"/>
    <w:rsid w:val="00E8593B"/>
    <w:rsid w:val="00E85C44"/>
    <w:rsid w:val="00E86EDB"/>
    <w:rsid w:val="00E87726"/>
    <w:rsid w:val="00E87A12"/>
    <w:rsid w:val="00E87CF6"/>
    <w:rsid w:val="00E87EBC"/>
    <w:rsid w:val="00E900A6"/>
    <w:rsid w:val="00E90AD0"/>
    <w:rsid w:val="00E90C5D"/>
    <w:rsid w:val="00E91B1D"/>
    <w:rsid w:val="00E91BD6"/>
    <w:rsid w:val="00E92647"/>
    <w:rsid w:val="00E92BB5"/>
    <w:rsid w:val="00E92D00"/>
    <w:rsid w:val="00E930D3"/>
    <w:rsid w:val="00E93213"/>
    <w:rsid w:val="00E94379"/>
    <w:rsid w:val="00E95170"/>
    <w:rsid w:val="00E95498"/>
    <w:rsid w:val="00E95E86"/>
    <w:rsid w:val="00E96116"/>
    <w:rsid w:val="00E96314"/>
    <w:rsid w:val="00E9660C"/>
    <w:rsid w:val="00E96FFD"/>
    <w:rsid w:val="00E97217"/>
    <w:rsid w:val="00E972A0"/>
    <w:rsid w:val="00E97496"/>
    <w:rsid w:val="00E9774E"/>
    <w:rsid w:val="00E97921"/>
    <w:rsid w:val="00EA012A"/>
    <w:rsid w:val="00EA0187"/>
    <w:rsid w:val="00EA067A"/>
    <w:rsid w:val="00EA112D"/>
    <w:rsid w:val="00EA1719"/>
    <w:rsid w:val="00EA1A74"/>
    <w:rsid w:val="00EA2468"/>
    <w:rsid w:val="00EA2550"/>
    <w:rsid w:val="00EA2629"/>
    <w:rsid w:val="00EA2715"/>
    <w:rsid w:val="00EA2F0D"/>
    <w:rsid w:val="00EA344B"/>
    <w:rsid w:val="00EA4D87"/>
    <w:rsid w:val="00EA4FC4"/>
    <w:rsid w:val="00EA529E"/>
    <w:rsid w:val="00EA55BC"/>
    <w:rsid w:val="00EA6328"/>
    <w:rsid w:val="00EA663A"/>
    <w:rsid w:val="00EA7D1B"/>
    <w:rsid w:val="00EB02B9"/>
    <w:rsid w:val="00EB0588"/>
    <w:rsid w:val="00EB0711"/>
    <w:rsid w:val="00EB0D9D"/>
    <w:rsid w:val="00EB1A0A"/>
    <w:rsid w:val="00EB1B6D"/>
    <w:rsid w:val="00EB1BCA"/>
    <w:rsid w:val="00EB1D15"/>
    <w:rsid w:val="00EB1D81"/>
    <w:rsid w:val="00EB25C7"/>
    <w:rsid w:val="00EB26D8"/>
    <w:rsid w:val="00EB2CF6"/>
    <w:rsid w:val="00EB2ED5"/>
    <w:rsid w:val="00EB326F"/>
    <w:rsid w:val="00EB3A42"/>
    <w:rsid w:val="00EB4100"/>
    <w:rsid w:val="00EB430A"/>
    <w:rsid w:val="00EB47A0"/>
    <w:rsid w:val="00EB4972"/>
    <w:rsid w:val="00EB4ACD"/>
    <w:rsid w:val="00EB50D3"/>
    <w:rsid w:val="00EB5373"/>
    <w:rsid w:val="00EB60E4"/>
    <w:rsid w:val="00EB64BE"/>
    <w:rsid w:val="00EB65E1"/>
    <w:rsid w:val="00EB6758"/>
    <w:rsid w:val="00EB7739"/>
    <w:rsid w:val="00EB78E7"/>
    <w:rsid w:val="00EB7AAC"/>
    <w:rsid w:val="00EC0F6B"/>
    <w:rsid w:val="00EC18E0"/>
    <w:rsid w:val="00EC1AAB"/>
    <w:rsid w:val="00EC1C38"/>
    <w:rsid w:val="00EC1F11"/>
    <w:rsid w:val="00EC28CA"/>
    <w:rsid w:val="00EC2DB3"/>
    <w:rsid w:val="00EC2FED"/>
    <w:rsid w:val="00EC375A"/>
    <w:rsid w:val="00EC37B5"/>
    <w:rsid w:val="00EC3948"/>
    <w:rsid w:val="00EC3998"/>
    <w:rsid w:val="00EC454A"/>
    <w:rsid w:val="00EC489A"/>
    <w:rsid w:val="00EC54CF"/>
    <w:rsid w:val="00EC5984"/>
    <w:rsid w:val="00EC5CAE"/>
    <w:rsid w:val="00EC6734"/>
    <w:rsid w:val="00EC6A84"/>
    <w:rsid w:val="00EC6B4E"/>
    <w:rsid w:val="00EC7851"/>
    <w:rsid w:val="00EC78F2"/>
    <w:rsid w:val="00EC7A6F"/>
    <w:rsid w:val="00EC7D75"/>
    <w:rsid w:val="00ED07F9"/>
    <w:rsid w:val="00ED11A0"/>
    <w:rsid w:val="00ED2047"/>
    <w:rsid w:val="00ED2E60"/>
    <w:rsid w:val="00ED35F4"/>
    <w:rsid w:val="00ED43E2"/>
    <w:rsid w:val="00ED4D40"/>
    <w:rsid w:val="00ED54C1"/>
    <w:rsid w:val="00ED5C6E"/>
    <w:rsid w:val="00ED6068"/>
    <w:rsid w:val="00ED651C"/>
    <w:rsid w:val="00ED6D9B"/>
    <w:rsid w:val="00ED70B7"/>
    <w:rsid w:val="00ED70E1"/>
    <w:rsid w:val="00ED7DC4"/>
    <w:rsid w:val="00EE00F8"/>
    <w:rsid w:val="00EE112E"/>
    <w:rsid w:val="00EE12E7"/>
    <w:rsid w:val="00EE1608"/>
    <w:rsid w:val="00EE1C97"/>
    <w:rsid w:val="00EE2CCD"/>
    <w:rsid w:val="00EE31AA"/>
    <w:rsid w:val="00EE368B"/>
    <w:rsid w:val="00EE3E4E"/>
    <w:rsid w:val="00EE435E"/>
    <w:rsid w:val="00EE4397"/>
    <w:rsid w:val="00EE457C"/>
    <w:rsid w:val="00EE5394"/>
    <w:rsid w:val="00EE53D9"/>
    <w:rsid w:val="00EE5F27"/>
    <w:rsid w:val="00EE7172"/>
    <w:rsid w:val="00EE7871"/>
    <w:rsid w:val="00EE78AA"/>
    <w:rsid w:val="00EE7CB9"/>
    <w:rsid w:val="00EF0189"/>
    <w:rsid w:val="00EF03D5"/>
    <w:rsid w:val="00EF0474"/>
    <w:rsid w:val="00EF081F"/>
    <w:rsid w:val="00EF0879"/>
    <w:rsid w:val="00EF0A21"/>
    <w:rsid w:val="00EF0B9E"/>
    <w:rsid w:val="00EF0E83"/>
    <w:rsid w:val="00EF0F5D"/>
    <w:rsid w:val="00EF14FA"/>
    <w:rsid w:val="00EF151A"/>
    <w:rsid w:val="00EF1592"/>
    <w:rsid w:val="00EF2361"/>
    <w:rsid w:val="00EF2729"/>
    <w:rsid w:val="00EF2BEA"/>
    <w:rsid w:val="00EF361D"/>
    <w:rsid w:val="00EF3BBC"/>
    <w:rsid w:val="00EF3C53"/>
    <w:rsid w:val="00EF3DF0"/>
    <w:rsid w:val="00EF40E1"/>
    <w:rsid w:val="00EF4302"/>
    <w:rsid w:val="00EF4B57"/>
    <w:rsid w:val="00EF686B"/>
    <w:rsid w:val="00EF6E68"/>
    <w:rsid w:val="00EF7CAE"/>
    <w:rsid w:val="00EF7E15"/>
    <w:rsid w:val="00F011C9"/>
    <w:rsid w:val="00F0143A"/>
    <w:rsid w:val="00F01553"/>
    <w:rsid w:val="00F01B0F"/>
    <w:rsid w:val="00F01FA8"/>
    <w:rsid w:val="00F023AC"/>
    <w:rsid w:val="00F023B2"/>
    <w:rsid w:val="00F02F4A"/>
    <w:rsid w:val="00F031C2"/>
    <w:rsid w:val="00F03791"/>
    <w:rsid w:val="00F03856"/>
    <w:rsid w:val="00F03BB9"/>
    <w:rsid w:val="00F04BD9"/>
    <w:rsid w:val="00F052A7"/>
    <w:rsid w:val="00F05639"/>
    <w:rsid w:val="00F06174"/>
    <w:rsid w:val="00F06C17"/>
    <w:rsid w:val="00F074E2"/>
    <w:rsid w:val="00F1073C"/>
    <w:rsid w:val="00F1085F"/>
    <w:rsid w:val="00F10B85"/>
    <w:rsid w:val="00F10B90"/>
    <w:rsid w:val="00F11651"/>
    <w:rsid w:val="00F12192"/>
    <w:rsid w:val="00F12922"/>
    <w:rsid w:val="00F1301B"/>
    <w:rsid w:val="00F13382"/>
    <w:rsid w:val="00F13847"/>
    <w:rsid w:val="00F13874"/>
    <w:rsid w:val="00F13E38"/>
    <w:rsid w:val="00F13EF2"/>
    <w:rsid w:val="00F14055"/>
    <w:rsid w:val="00F14697"/>
    <w:rsid w:val="00F15063"/>
    <w:rsid w:val="00F159E9"/>
    <w:rsid w:val="00F1642D"/>
    <w:rsid w:val="00F166BC"/>
    <w:rsid w:val="00F170AF"/>
    <w:rsid w:val="00F17EB7"/>
    <w:rsid w:val="00F205AF"/>
    <w:rsid w:val="00F20995"/>
    <w:rsid w:val="00F20CC7"/>
    <w:rsid w:val="00F20D35"/>
    <w:rsid w:val="00F210E7"/>
    <w:rsid w:val="00F22A8D"/>
    <w:rsid w:val="00F22C7B"/>
    <w:rsid w:val="00F22D9E"/>
    <w:rsid w:val="00F245C2"/>
    <w:rsid w:val="00F25103"/>
    <w:rsid w:val="00F252A0"/>
    <w:rsid w:val="00F253BA"/>
    <w:rsid w:val="00F25876"/>
    <w:rsid w:val="00F25E63"/>
    <w:rsid w:val="00F26EB2"/>
    <w:rsid w:val="00F27EE2"/>
    <w:rsid w:val="00F27F41"/>
    <w:rsid w:val="00F3086B"/>
    <w:rsid w:val="00F31E25"/>
    <w:rsid w:val="00F32140"/>
    <w:rsid w:val="00F32C42"/>
    <w:rsid w:val="00F334B2"/>
    <w:rsid w:val="00F33ED1"/>
    <w:rsid w:val="00F33F88"/>
    <w:rsid w:val="00F342A3"/>
    <w:rsid w:val="00F34711"/>
    <w:rsid w:val="00F34A2B"/>
    <w:rsid w:val="00F34B7D"/>
    <w:rsid w:val="00F3508B"/>
    <w:rsid w:val="00F3510C"/>
    <w:rsid w:val="00F352DD"/>
    <w:rsid w:val="00F35BF3"/>
    <w:rsid w:val="00F36830"/>
    <w:rsid w:val="00F36D75"/>
    <w:rsid w:val="00F36E2C"/>
    <w:rsid w:val="00F37C32"/>
    <w:rsid w:val="00F37E08"/>
    <w:rsid w:val="00F408FA"/>
    <w:rsid w:val="00F4091F"/>
    <w:rsid w:val="00F40E0D"/>
    <w:rsid w:val="00F4123C"/>
    <w:rsid w:val="00F415D3"/>
    <w:rsid w:val="00F41A24"/>
    <w:rsid w:val="00F42600"/>
    <w:rsid w:val="00F4267B"/>
    <w:rsid w:val="00F42B53"/>
    <w:rsid w:val="00F437B8"/>
    <w:rsid w:val="00F4398E"/>
    <w:rsid w:val="00F43C0D"/>
    <w:rsid w:val="00F43D26"/>
    <w:rsid w:val="00F43DA0"/>
    <w:rsid w:val="00F440AA"/>
    <w:rsid w:val="00F440D2"/>
    <w:rsid w:val="00F44484"/>
    <w:rsid w:val="00F44758"/>
    <w:rsid w:val="00F449F6"/>
    <w:rsid w:val="00F44ABB"/>
    <w:rsid w:val="00F44B4F"/>
    <w:rsid w:val="00F44D92"/>
    <w:rsid w:val="00F44ED7"/>
    <w:rsid w:val="00F44F8A"/>
    <w:rsid w:val="00F45197"/>
    <w:rsid w:val="00F45368"/>
    <w:rsid w:val="00F45550"/>
    <w:rsid w:val="00F4569F"/>
    <w:rsid w:val="00F457EA"/>
    <w:rsid w:val="00F45DEE"/>
    <w:rsid w:val="00F45FEA"/>
    <w:rsid w:val="00F46367"/>
    <w:rsid w:val="00F46AC3"/>
    <w:rsid w:val="00F46E02"/>
    <w:rsid w:val="00F4714A"/>
    <w:rsid w:val="00F4717F"/>
    <w:rsid w:val="00F47315"/>
    <w:rsid w:val="00F47489"/>
    <w:rsid w:val="00F47D88"/>
    <w:rsid w:val="00F47FE4"/>
    <w:rsid w:val="00F50629"/>
    <w:rsid w:val="00F5073A"/>
    <w:rsid w:val="00F508B6"/>
    <w:rsid w:val="00F5094F"/>
    <w:rsid w:val="00F509E6"/>
    <w:rsid w:val="00F5100C"/>
    <w:rsid w:val="00F5114B"/>
    <w:rsid w:val="00F511D6"/>
    <w:rsid w:val="00F5125D"/>
    <w:rsid w:val="00F515CC"/>
    <w:rsid w:val="00F518DF"/>
    <w:rsid w:val="00F51923"/>
    <w:rsid w:val="00F519D0"/>
    <w:rsid w:val="00F51B4F"/>
    <w:rsid w:val="00F51E3C"/>
    <w:rsid w:val="00F52CD5"/>
    <w:rsid w:val="00F53BF8"/>
    <w:rsid w:val="00F54476"/>
    <w:rsid w:val="00F54BF6"/>
    <w:rsid w:val="00F54DE2"/>
    <w:rsid w:val="00F55BDD"/>
    <w:rsid w:val="00F567AD"/>
    <w:rsid w:val="00F57952"/>
    <w:rsid w:val="00F60102"/>
    <w:rsid w:val="00F60C60"/>
    <w:rsid w:val="00F60DFD"/>
    <w:rsid w:val="00F60EBD"/>
    <w:rsid w:val="00F60F26"/>
    <w:rsid w:val="00F61667"/>
    <w:rsid w:val="00F6190C"/>
    <w:rsid w:val="00F624FE"/>
    <w:rsid w:val="00F62D37"/>
    <w:rsid w:val="00F62E0E"/>
    <w:rsid w:val="00F638B4"/>
    <w:rsid w:val="00F63A5C"/>
    <w:rsid w:val="00F63AAD"/>
    <w:rsid w:val="00F64000"/>
    <w:rsid w:val="00F6402C"/>
    <w:rsid w:val="00F6453F"/>
    <w:rsid w:val="00F652C2"/>
    <w:rsid w:val="00F6615C"/>
    <w:rsid w:val="00F6683D"/>
    <w:rsid w:val="00F66A70"/>
    <w:rsid w:val="00F67266"/>
    <w:rsid w:val="00F672DA"/>
    <w:rsid w:val="00F67C7B"/>
    <w:rsid w:val="00F67F91"/>
    <w:rsid w:val="00F67FEA"/>
    <w:rsid w:val="00F70274"/>
    <w:rsid w:val="00F7096D"/>
    <w:rsid w:val="00F70B53"/>
    <w:rsid w:val="00F718F7"/>
    <w:rsid w:val="00F71905"/>
    <w:rsid w:val="00F71A7C"/>
    <w:rsid w:val="00F71DF4"/>
    <w:rsid w:val="00F71FB1"/>
    <w:rsid w:val="00F72572"/>
    <w:rsid w:val="00F72C42"/>
    <w:rsid w:val="00F733A9"/>
    <w:rsid w:val="00F7395D"/>
    <w:rsid w:val="00F73C78"/>
    <w:rsid w:val="00F73F2B"/>
    <w:rsid w:val="00F74563"/>
    <w:rsid w:val="00F751D8"/>
    <w:rsid w:val="00F75A3A"/>
    <w:rsid w:val="00F75B44"/>
    <w:rsid w:val="00F75D6A"/>
    <w:rsid w:val="00F75E5E"/>
    <w:rsid w:val="00F761F4"/>
    <w:rsid w:val="00F7683C"/>
    <w:rsid w:val="00F76A56"/>
    <w:rsid w:val="00F76CF7"/>
    <w:rsid w:val="00F77073"/>
    <w:rsid w:val="00F77221"/>
    <w:rsid w:val="00F7724A"/>
    <w:rsid w:val="00F77851"/>
    <w:rsid w:val="00F77FC5"/>
    <w:rsid w:val="00F80211"/>
    <w:rsid w:val="00F807C0"/>
    <w:rsid w:val="00F808C6"/>
    <w:rsid w:val="00F80A4D"/>
    <w:rsid w:val="00F80C3A"/>
    <w:rsid w:val="00F80D1E"/>
    <w:rsid w:val="00F818A8"/>
    <w:rsid w:val="00F81B7D"/>
    <w:rsid w:val="00F82AFA"/>
    <w:rsid w:val="00F832A8"/>
    <w:rsid w:val="00F838D0"/>
    <w:rsid w:val="00F839B6"/>
    <w:rsid w:val="00F8400A"/>
    <w:rsid w:val="00F84338"/>
    <w:rsid w:val="00F84595"/>
    <w:rsid w:val="00F8482A"/>
    <w:rsid w:val="00F85165"/>
    <w:rsid w:val="00F85286"/>
    <w:rsid w:val="00F85465"/>
    <w:rsid w:val="00F86713"/>
    <w:rsid w:val="00F86E23"/>
    <w:rsid w:val="00F86E47"/>
    <w:rsid w:val="00F86EB1"/>
    <w:rsid w:val="00F90035"/>
    <w:rsid w:val="00F90064"/>
    <w:rsid w:val="00F90ACF"/>
    <w:rsid w:val="00F90D8B"/>
    <w:rsid w:val="00F91A18"/>
    <w:rsid w:val="00F922B5"/>
    <w:rsid w:val="00F927DF"/>
    <w:rsid w:val="00F941D1"/>
    <w:rsid w:val="00F943A5"/>
    <w:rsid w:val="00F95716"/>
    <w:rsid w:val="00F9598C"/>
    <w:rsid w:val="00F96420"/>
    <w:rsid w:val="00F9688D"/>
    <w:rsid w:val="00F96D12"/>
    <w:rsid w:val="00F96D87"/>
    <w:rsid w:val="00F976F5"/>
    <w:rsid w:val="00F9776E"/>
    <w:rsid w:val="00F97E5E"/>
    <w:rsid w:val="00FA0055"/>
    <w:rsid w:val="00FA0342"/>
    <w:rsid w:val="00FA0D43"/>
    <w:rsid w:val="00FA168D"/>
    <w:rsid w:val="00FA1995"/>
    <w:rsid w:val="00FA1997"/>
    <w:rsid w:val="00FA20DE"/>
    <w:rsid w:val="00FA28F8"/>
    <w:rsid w:val="00FA2C63"/>
    <w:rsid w:val="00FA2E8D"/>
    <w:rsid w:val="00FA5086"/>
    <w:rsid w:val="00FA5A23"/>
    <w:rsid w:val="00FA5FDD"/>
    <w:rsid w:val="00FA680D"/>
    <w:rsid w:val="00FA68B8"/>
    <w:rsid w:val="00FA7603"/>
    <w:rsid w:val="00FA79F8"/>
    <w:rsid w:val="00FA7C1E"/>
    <w:rsid w:val="00FA7DB8"/>
    <w:rsid w:val="00FA7FAC"/>
    <w:rsid w:val="00FB0D25"/>
    <w:rsid w:val="00FB1395"/>
    <w:rsid w:val="00FB1A9E"/>
    <w:rsid w:val="00FB1ACA"/>
    <w:rsid w:val="00FB211E"/>
    <w:rsid w:val="00FB21C3"/>
    <w:rsid w:val="00FB3845"/>
    <w:rsid w:val="00FB38AC"/>
    <w:rsid w:val="00FB493B"/>
    <w:rsid w:val="00FB4A7A"/>
    <w:rsid w:val="00FB4FE5"/>
    <w:rsid w:val="00FB51B1"/>
    <w:rsid w:val="00FB5850"/>
    <w:rsid w:val="00FB6357"/>
    <w:rsid w:val="00FB68A2"/>
    <w:rsid w:val="00FB7693"/>
    <w:rsid w:val="00FB7F74"/>
    <w:rsid w:val="00FC05AD"/>
    <w:rsid w:val="00FC070C"/>
    <w:rsid w:val="00FC0EFA"/>
    <w:rsid w:val="00FC18B0"/>
    <w:rsid w:val="00FC18F3"/>
    <w:rsid w:val="00FC191F"/>
    <w:rsid w:val="00FC3990"/>
    <w:rsid w:val="00FC3CDD"/>
    <w:rsid w:val="00FC3DE5"/>
    <w:rsid w:val="00FC41D5"/>
    <w:rsid w:val="00FC47CA"/>
    <w:rsid w:val="00FC5137"/>
    <w:rsid w:val="00FC587A"/>
    <w:rsid w:val="00FC5DE6"/>
    <w:rsid w:val="00FC6554"/>
    <w:rsid w:val="00FC6B6B"/>
    <w:rsid w:val="00FC74F6"/>
    <w:rsid w:val="00FC780B"/>
    <w:rsid w:val="00FC7B84"/>
    <w:rsid w:val="00FD0773"/>
    <w:rsid w:val="00FD0957"/>
    <w:rsid w:val="00FD104E"/>
    <w:rsid w:val="00FD1BFC"/>
    <w:rsid w:val="00FD1DD3"/>
    <w:rsid w:val="00FD1DEB"/>
    <w:rsid w:val="00FD224D"/>
    <w:rsid w:val="00FD2989"/>
    <w:rsid w:val="00FD30F7"/>
    <w:rsid w:val="00FD3749"/>
    <w:rsid w:val="00FD3E2B"/>
    <w:rsid w:val="00FD3FA3"/>
    <w:rsid w:val="00FD4333"/>
    <w:rsid w:val="00FD46BE"/>
    <w:rsid w:val="00FD4D62"/>
    <w:rsid w:val="00FD51C6"/>
    <w:rsid w:val="00FD5911"/>
    <w:rsid w:val="00FD6179"/>
    <w:rsid w:val="00FD640F"/>
    <w:rsid w:val="00FD653E"/>
    <w:rsid w:val="00FD654F"/>
    <w:rsid w:val="00FD6614"/>
    <w:rsid w:val="00FD6A3F"/>
    <w:rsid w:val="00FD6CA1"/>
    <w:rsid w:val="00FD7808"/>
    <w:rsid w:val="00FD7BC5"/>
    <w:rsid w:val="00FD7D0B"/>
    <w:rsid w:val="00FD7D62"/>
    <w:rsid w:val="00FE01E8"/>
    <w:rsid w:val="00FE0A62"/>
    <w:rsid w:val="00FE1E21"/>
    <w:rsid w:val="00FE1FFC"/>
    <w:rsid w:val="00FE23D7"/>
    <w:rsid w:val="00FE26D1"/>
    <w:rsid w:val="00FE2F2B"/>
    <w:rsid w:val="00FE320B"/>
    <w:rsid w:val="00FE3440"/>
    <w:rsid w:val="00FE3A09"/>
    <w:rsid w:val="00FE3FB3"/>
    <w:rsid w:val="00FE4BB5"/>
    <w:rsid w:val="00FE4BFF"/>
    <w:rsid w:val="00FE4E0F"/>
    <w:rsid w:val="00FE50D8"/>
    <w:rsid w:val="00FE619B"/>
    <w:rsid w:val="00FE6A55"/>
    <w:rsid w:val="00FE75D1"/>
    <w:rsid w:val="00FF03DA"/>
    <w:rsid w:val="00FF0786"/>
    <w:rsid w:val="00FF0BFD"/>
    <w:rsid w:val="00FF10FF"/>
    <w:rsid w:val="00FF1153"/>
    <w:rsid w:val="00FF1775"/>
    <w:rsid w:val="00FF195D"/>
    <w:rsid w:val="00FF1F2E"/>
    <w:rsid w:val="00FF23EF"/>
    <w:rsid w:val="00FF2485"/>
    <w:rsid w:val="00FF349B"/>
    <w:rsid w:val="00FF413C"/>
    <w:rsid w:val="00FF4366"/>
    <w:rsid w:val="00FF462C"/>
    <w:rsid w:val="00FF4C6B"/>
    <w:rsid w:val="00FF4D3F"/>
    <w:rsid w:val="00FF4EC5"/>
    <w:rsid w:val="00FF5D87"/>
    <w:rsid w:val="00FF5E8B"/>
    <w:rsid w:val="00FF72DA"/>
    <w:rsid w:val="00FF792E"/>
    <w:rsid w:val="00FF7F41"/>
  </w:rsids>
  <m:mathPr>
    <m:mathFont m:val="Cambria Math"/>
    <m:brkBin m:val="before"/>
    <m:brkBinSub m:val="--"/>
    <m:smallFrac/>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1D523"/>
  <w15:docId w15:val="{28A5BF2A-2843-44AB-850D-1EED8A5CBE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b/>
        <w:sz w:val="44"/>
        <w:szCs w:val="44"/>
        <w:lang w:val="es-CR" w:eastAsia="en-US" w:bidi="ar-SA"/>
      </w:rPr>
    </w:rPrDefault>
    <w:pPrDefault>
      <w:pPr>
        <w:spacing w:before="100" w:beforeAutospacing="1" w:after="100" w:afterAutospacing="1" w:line="360"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7021F"/>
    <w:pPr>
      <w:spacing w:before="120" w:beforeAutospacing="0" w:after="120" w:afterAutospacing="0"/>
    </w:pPr>
    <w:rPr>
      <w:rFonts w:eastAsia="Batang"/>
      <w:b w:val="0"/>
      <w:sz w:val="24"/>
      <w:szCs w:val="24"/>
      <w:lang w:eastAsia="es-C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03808"/>
    <w:pPr>
      <w:ind w:left="720"/>
      <w:contextualSpacing/>
    </w:pPr>
  </w:style>
  <w:style w:type="paragraph" w:styleId="Textodeglobo">
    <w:name w:val="Balloon Text"/>
    <w:basedOn w:val="Normal"/>
    <w:link w:val="TextodegloboCar"/>
    <w:uiPriority w:val="99"/>
    <w:semiHidden/>
    <w:unhideWhenUsed/>
    <w:rsid w:val="00D0757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7576"/>
    <w:rPr>
      <w:rFonts w:ascii="Tahoma" w:eastAsia="Batang" w:hAnsi="Tahoma" w:cs="Tahoma"/>
      <w:b w:val="0"/>
      <w:sz w:val="16"/>
      <w:szCs w:val="16"/>
      <w:lang w:eastAsia="es-CR"/>
    </w:rPr>
  </w:style>
  <w:style w:type="paragraph" w:styleId="Encabezado">
    <w:name w:val="header"/>
    <w:basedOn w:val="Normal"/>
    <w:link w:val="EncabezadoCar"/>
    <w:uiPriority w:val="99"/>
    <w:unhideWhenUsed/>
    <w:rsid w:val="00CF3F08"/>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CF3F08"/>
    <w:rPr>
      <w:rFonts w:eastAsia="Batang"/>
      <w:b w:val="0"/>
      <w:sz w:val="24"/>
      <w:szCs w:val="24"/>
      <w:lang w:eastAsia="es-CR"/>
    </w:rPr>
  </w:style>
  <w:style w:type="paragraph" w:styleId="Piedepgina">
    <w:name w:val="footer"/>
    <w:basedOn w:val="Normal"/>
    <w:link w:val="PiedepginaCar"/>
    <w:uiPriority w:val="99"/>
    <w:unhideWhenUsed/>
    <w:rsid w:val="00CF3F08"/>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CF3F08"/>
    <w:rPr>
      <w:rFonts w:eastAsia="Batang"/>
      <w:b w:val="0"/>
      <w:sz w:val="24"/>
      <w:szCs w:val="24"/>
      <w:lang w:eastAsia="es-CR"/>
    </w:rPr>
  </w:style>
  <w:style w:type="table" w:styleId="Tablaconcuadrcula">
    <w:name w:val="Table Grid"/>
    <w:basedOn w:val="Tablanormal"/>
    <w:uiPriority w:val="39"/>
    <w:rsid w:val="00223507"/>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223507"/>
    <w:pPr>
      <w:spacing w:before="0"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amedia2-nfasis1">
    <w:name w:val="Medium List 2 Accent 1"/>
    <w:basedOn w:val="Tablanormal"/>
    <w:uiPriority w:val="66"/>
    <w:rsid w:val="00D30D3B"/>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6B5A68"/>
    <w:rPr>
      <w:color w:val="0000FF" w:themeColor="hyperlink"/>
      <w:u w:val="single"/>
    </w:rPr>
  </w:style>
  <w:style w:type="table" w:styleId="Cuadrculaclara-nfasis4">
    <w:name w:val="Light Grid Accent 4"/>
    <w:basedOn w:val="Tablanormal"/>
    <w:uiPriority w:val="62"/>
    <w:rsid w:val="00827813"/>
    <w:pPr>
      <w:spacing w:before="0"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ombreadoclaro-nfasis2">
    <w:name w:val="Light Shading Accent 2"/>
    <w:basedOn w:val="Tablanormal"/>
    <w:uiPriority w:val="60"/>
    <w:rsid w:val="00B418A9"/>
    <w:pPr>
      <w:spacing w:before="0"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965753"/>
    <w:pPr>
      <w:spacing w:before="0"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1">
    <w:name w:val="Light Shading Accent 1"/>
    <w:basedOn w:val="Tablanormal"/>
    <w:uiPriority w:val="60"/>
    <w:rsid w:val="00E8593B"/>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4">
    <w:name w:val="Light Shading Accent 4"/>
    <w:basedOn w:val="Tablanormal"/>
    <w:uiPriority w:val="60"/>
    <w:rsid w:val="00153BE1"/>
    <w:pPr>
      <w:spacing w:before="0"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stamedia2-nfasis2">
    <w:name w:val="Medium List 2 Accent 2"/>
    <w:basedOn w:val="Tablanormal"/>
    <w:uiPriority w:val="66"/>
    <w:rsid w:val="002372A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76781D"/>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B20995"/>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
    <w:name w:val="Light Shading"/>
    <w:basedOn w:val="Tablanormal"/>
    <w:uiPriority w:val="60"/>
    <w:rsid w:val="00C05AB0"/>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nfasis6">
    <w:name w:val="Light Grid Accent 6"/>
    <w:basedOn w:val="Tablanormal"/>
    <w:uiPriority w:val="62"/>
    <w:rsid w:val="0067345B"/>
    <w:pPr>
      <w:spacing w:before="0"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3">
    <w:name w:val="Medium Shading 1 Accent 3"/>
    <w:basedOn w:val="Tablanormal"/>
    <w:uiPriority w:val="63"/>
    <w:rsid w:val="00310CD2"/>
    <w:pPr>
      <w:spacing w:before="0"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494787"/>
    <w:pPr>
      <w:spacing w:before="0"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
    <w:name w:val="Medium Shading 1"/>
    <w:basedOn w:val="Tablanormal"/>
    <w:uiPriority w:val="63"/>
    <w:rsid w:val="00CB1881"/>
    <w:pPr>
      <w:spacing w:before="0"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amedia1">
    <w:name w:val="Medium List 1"/>
    <w:basedOn w:val="Tablanormal"/>
    <w:uiPriority w:val="65"/>
    <w:rsid w:val="00CB1881"/>
    <w:pPr>
      <w:spacing w:before="0"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5">
    <w:name w:val="Medium List 1 Accent 5"/>
    <w:basedOn w:val="Tablanormal"/>
    <w:uiPriority w:val="65"/>
    <w:rsid w:val="0006392F"/>
    <w:pPr>
      <w:spacing w:before="0"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4">
    <w:name w:val="Medium List 1 Accent 4"/>
    <w:basedOn w:val="Tablanormal"/>
    <w:uiPriority w:val="65"/>
    <w:rsid w:val="0034623E"/>
    <w:pPr>
      <w:spacing w:before="0"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3">
    <w:name w:val="Medium List 1 Accent 3"/>
    <w:basedOn w:val="Tablanormal"/>
    <w:uiPriority w:val="65"/>
    <w:rsid w:val="00E32CB0"/>
    <w:pPr>
      <w:spacing w:before="0"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ombreadoclaro-nfasis6">
    <w:name w:val="Light Shading Accent 6"/>
    <w:basedOn w:val="Tablanormal"/>
    <w:uiPriority w:val="60"/>
    <w:rsid w:val="00E10EE7"/>
    <w:pPr>
      <w:spacing w:before="0"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Ttulo">
    <w:name w:val="Title"/>
    <w:basedOn w:val="Normal"/>
    <w:link w:val="TtuloCar"/>
    <w:qFormat/>
    <w:rsid w:val="006A0F5D"/>
    <w:pPr>
      <w:spacing w:before="0" w:after="0" w:line="240" w:lineRule="auto"/>
      <w:jc w:val="center"/>
    </w:pPr>
    <w:rPr>
      <w:rFonts w:eastAsia="Times New Roman"/>
      <w:b/>
      <w:sz w:val="40"/>
      <w:szCs w:val="20"/>
      <w:lang w:val="es-MX" w:eastAsia="es-ES"/>
    </w:rPr>
  </w:style>
  <w:style w:type="character" w:customStyle="1" w:styleId="TtuloCar">
    <w:name w:val="Título Car"/>
    <w:basedOn w:val="Fuentedeprrafopredeter"/>
    <w:link w:val="Ttulo"/>
    <w:rsid w:val="006A0F5D"/>
    <w:rPr>
      <w:rFonts w:eastAsia="Times New Roman"/>
      <w:sz w:val="40"/>
      <w:szCs w:val="20"/>
      <w:lang w:val="es-MX" w:eastAsia="es-ES"/>
    </w:rPr>
  </w:style>
  <w:style w:type="table" w:styleId="Listamedia1-nfasis2">
    <w:name w:val="Medium List 1 Accent 2"/>
    <w:basedOn w:val="Tablanormal"/>
    <w:uiPriority w:val="65"/>
    <w:rsid w:val="00BE3916"/>
    <w:pPr>
      <w:spacing w:before="0"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6">
    <w:name w:val="Medium List 1 Accent 6"/>
    <w:basedOn w:val="Tablanormal"/>
    <w:uiPriority w:val="65"/>
    <w:rsid w:val="00B72F73"/>
    <w:pPr>
      <w:spacing w:before="0"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nfasis3">
    <w:name w:val="Medium List 2 Accent 3"/>
    <w:basedOn w:val="Tablanormal"/>
    <w:uiPriority w:val="66"/>
    <w:rsid w:val="00292039"/>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1-nfasis1">
    <w:name w:val="Medium List 1 Accent 1"/>
    <w:basedOn w:val="Tablanormal"/>
    <w:uiPriority w:val="65"/>
    <w:rsid w:val="00CC1C20"/>
    <w:pPr>
      <w:spacing w:before="0"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rsid w:val="00F449F6"/>
    <w:pPr>
      <w:autoSpaceDE w:val="0"/>
      <w:autoSpaceDN w:val="0"/>
      <w:adjustRightInd w:val="0"/>
      <w:spacing w:before="0" w:beforeAutospacing="0" w:after="0" w:afterAutospacing="0" w:line="240" w:lineRule="auto"/>
      <w:jc w:val="left"/>
    </w:pPr>
    <w:rPr>
      <w:rFonts w:ascii="Champagne &amp; Limousines" w:hAnsi="Champagne &amp; Limousines" w:cs="Champagne &amp; Limousines"/>
      <w:color w:val="000000"/>
      <w:sz w:val="24"/>
      <w:szCs w:val="24"/>
    </w:rPr>
  </w:style>
  <w:style w:type="paragraph" w:styleId="NormalWeb">
    <w:name w:val="Normal (Web)"/>
    <w:basedOn w:val="Normal"/>
    <w:uiPriority w:val="99"/>
    <w:unhideWhenUsed/>
    <w:rsid w:val="001122A4"/>
    <w:pPr>
      <w:spacing w:before="100" w:beforeAutospacing="1" w:after="100" w:afterAutospacing="1" w:line="240" w:lineRule="auto"/>
      <w:jc w:val="left"/>
    </w:pPr>
    <w:rPr>
      <w:rFonts w:eastAsia="Times New Roman"/>
    </w:rPr>
  </w:style>
  <w:style w:type="table" w:customStyle="1" w:styleId="Tabladecuadrcula31">
    <w:name w:val="Tabla de cuadrícula 31"/>
    <w:basedOn w:val="Tablanormal"/>
    <w:uiPriority w:val="48"/>
    <w:rsid w:val="00A5723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adecuadrcula6concolores1">
    <w:name w:val="Tabla de cuadrícula 6 con colores1"/>
    <w:basedOn w:val="Tablanormal"/>
    <w:uiPriority w:val="51"/>
    <w:rsid w:val="00A57237"/>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21">
    <w:name w:val="Tabla de cuadrícula 21"/>
    <w:basedOn w:val="Tablanormal"/>
    <w:uiPriority w:val="47"/>
    <w:rsid w:val="00A57237"/>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normal51">
    <w:name w:val="Tabla normal 51"/>
    <w:basedOn w:val="Tablanormal"/>
    <w:uiPriority w:val="45"/>
    <w:rsid w:val="00A5723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cuadrcula2">
    <w:name w:val="Grid Table 2"/>
    <w:basedOn w:val="Tablanormal"/>
    <w:uiPriority w:val="47"/>
    <w:rsid w:val="00FE320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Textoennegrita">
    <w:name w:val="Strong"/>
    <w:basedOn w:val="Fuentedeprrafopredeter"/>
    <w:qFormat/>
    <w:rsid w:val="00BD53B1"/>
    <w:rPr>
      <w:b w:val="0"/>
      <w:bCs/>
    </w:rPr>
  </w:style>
  <w:style w:type="paragraph" w:styleId="Sinespaciado">
    <w:name w:val="No Spacing"/>
    <w:uiPriority w:val="1"/>
    <w:qFormat/>
    <w:rsid w:val="00BD53B1"/>
    <w:pPr>
      <w:spacing w:before="0" w:beforeAutospacing="0" w:after="0" w:afterAutospacing="0" w:line="240" w:lineRule="auto"/>
      <w:jc w:val="left"/>
    </w:pPr>
    <w:rPr>
      <w:rFonts w:eastAsia="MS Mincho"/>
      <w:b w:val="0"/>
      <w:sz w:val="24"/>
      <w:szCs w:val="24"/>
      <w:lang w:eastAsia="es-CR"/>
    </w:rPr>
  </w:style>
  <w:style w:type="paragraph" w:styleId="Textoindependiente">
    <w:name w:val="Body Text"/>
    <w:basedOn w:val="Normal"/>
    <w:link w:val="TextoindependienteCar"/>
    <w:rsid w:val="00BD53B1"/>
    <w:pPr>
      <w:spacing w:before="0" w:after="0"/>
      <w:jc w:val="left"/>
    </w:pPr>
    <w:rPr>
      <w:rFonts w:ascii="Arial" w:eastAsia="Times New Roman" w:hAnsi="Arial"/>
      <w:szCs w:val="20"/>
      <w:lang w:val="x-none" w:eastAsia="es-ES"/>
    </w:rPr>
  </w:style>
  <w:style w:type="character" w:customStyle="1" w:styleId="TextoindependienteCar">
    <w:name w:val="Texto independiente Car"/>
    <w:basedOn w:val="Fuentedeprrafopredeter"/>
    <w:link w:val="Textoindependiente"/>
    <w:rsid w:val="00BD53B1"/>
    <w:rPr>
      <w:rFonts w:ascii="Arial" w:eastAsia="Times New Roman" w:hAnsi="Arial"/>
      <w:b w:val="0"/>
      <w:sz w:val="24"/>
      <w:szCs w:val="20"/>
      <w:lang w:val="x-none" w:eastAsia="es-ES"/>
    </w:rPr>
  </w:style>
  <w:style w:type="table" w:customStyle="1" w:styleId="Tabladelista6concolores-nfasis51">
    <w:name w:val="Tabla de lista 6 con colores - Énfasis 51"/>
    <w:basedOn w:val="Tablanormal"/>
    <w:next w:val="Tabladelista6concolores-nfasis5"/>
    <w:uiPriority w:val="51"/>
    <w:rsid w:val="005D4EEC"/>
    <w:pPr>
      <w:spacing w:before="0" w:beforeAutospacing="0" w:after="0" w:afterAutospacing="0" w:line="240" w:lineRule="auto"/>
      <w:jc w:val="left"/>
    </w:pPr>
    <w:rPr>
      <w:rFonts w:ascii="Calibri" w:hAnsi="Calibri"/>
      <w:b w:val="0"/>
      <w:color w:val="31849B"/>
      <w:sz w:val="22"/>
      <w:szCs w:val="22"/>
    </w:rPr>
    <w:tblPr>
      <w:tblStyleRowBandSize w:val="1"/>
      <w:tblStyleColBandSize w:val="1"/>
      <w:tblBorders>
        <w:top w:val="single" w:sz="4" w:space="0" w:color="4BACC6"/>
        <w:bottom w:val="single" w:sz="4" w:space="0" w:color="4BACC6"/>
      </w:tblBorders>
    </w:tblPr>
    <w:tblStylePr w:type="firstRow">
      <w:rPr>
        <w:b/>
        <w:bCs/>
      </w:rPr>
      <w:tblPr/>
      <w:tcPr>
        <w:tcBorders>
          <w:bottom w:val="single" w:sz="4" w:space="0" w:color="4BACC6"/>
        </w:tcBorders>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Tablanormal52">
    <w:name w:val="Tabla normal 52"/>
    <w:basedOn w:val="Tablanormal"/>
    <w:next w:val="Tablanormal5"/>
    <w:uiPriority w:val="45"/>
    <w:rsid w:val="005D4EEC"/>
    <w:pPr>
      <w:spacing w:before="0" w:beforeAutospacing="0" w:after="0" w:afterAutospacing="0" w:line="240" w:lineRule="auto"/>
      <w:jc w:val="left"/>
    </w:pPr>
    <w:rPr>
      <w:rFonts w:ascii="Calibri" w:hAnsi="Calibri"/>
      <w:b w:val="0"/>
      <w:sz w:val="22"/>
      <w:szCs w:val="22"/>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6concolores-nfasis5">
    <w:name w:val="List Table 6 Colorful Accent 5"/>
    <w:basedOn w:val="Tablanormal"/>
    <w:uiPriority w:val="51"/>
    <w:rsid w:val="005D4EEC"/>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anormal5">
    <w:name w:val="Plain Table 5"/>
    <w:basedOn w:val="Tablanormal"/>
    <w:uiPriority w:val="45"/>
    <w:rsid w:val="005D4EEC"/>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concuadrcula1">
    <w:name w:val="Tabla con cuadrícula1"/>
    <w:basedOn w:val="Tablanormal"/>
    <w:next w:val="Tablaconcuadrcula"/>
    <w:uiPriority w:val="39"/>
    <w:rsid w:val="00D8019E"/>
    <w:pPr>
      <w:spacing w:before="0" w:beforeAutospacing="0" w:after="0" w:afterAutospacing="0" w:line="240" w:lineRule="auto"/>
      <w:jc w:val="left"/>
    </w:pPr>
    <w:rPr>
      <w:rFonts w:ascii="Calibri" w:hAnsi="Calibri"/>
      <w:b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11">
    <w:name w:val="Sombreado claro - Énfasis 11"/>
    <w:basedOn w:val="Tablanormal"/>
    <w:next w:val="Sombreadoclaro-nfasis1"/>
    <w:uiPriority w:val="60"/>
    <w:semiHidden/>
    <w:unhideWhenUsed/>
    <w:rsid w:val="00D8019E"/>
    <w:pPr>
      <w:spacing w:before="0" w:beforeAutospacing="0" w:after="0" w:afterAutospacing="0" w:line="240" w:lineRule="auto"/>
      <w:jc w:val="left"/>
    </w:pPr>
    <w:rPr>
      <w:rFonts w:ascii="Calibri" w:hAnsi="Calibri"/>
      <w:b w:val="0"/>
      <w:color w:val="2E74B5"/>
      <w:sz w:val="22"/>
      <w:szCs w:val="22"/>
    </w:rPr>
    <w:tblPr>
      <w:tblStyleRowBandSize w:val="1"/>
      <w:tblStyleColBandSize w:val="1"/>
      <w:tblBorders>
        <w:top w:val="single" w:sz="8" w:space="0" w:color="5B9BD5"/>
        <w:bottom w:val="single" w:sz="8" w:space="0" w:color="5B9BD5"/>
      </w:tblBorders>
    </w:tblPr>
    <w:tblStylePr w:type="fir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laconcuadrcula2">
    <w:name w:val="Tabla con cuadrícula2"/>
    <w:basedOn w:val="Tablanormal"/>
    <w:next w:val="Tablaconcuadrcula"/>
    <w:uiPriority w:val="39"/>
    <w:rsid w:val="00D8019E"/>
    <w:pPr>
      <w:spacing w:before="0" w:beforeAutospacing="0" w:after="0" w:afterAutospacing="0" w:line="240" w:lineRule="auto"/>
      <w:jc w:val="left"/>
    </w:pPr>
    <w:rPr>
      <w:rFonts w:ascii="Calibri" w:hAnsi="Calibri"/>
      <w:b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12">
    <w:name w:val="Sombreado claro - Énfasis 12"/>
    <w:basedOn w:val="Tablanormal"/>
    <w:next w:val="Sombreadoclaro-nfasis1"/>
    <w:uiPriority w:val="60"/>
    <w:semiHidden/>
    <w:unhideWhenUsed/>
    <w:rsid w:val="00D8019E"/>
    <w:pPr>
      <w:spacing w:before="0" w:beforeAutospacing="0" w:after="0" w:afterAutospacing="0" w:line="240" w:lineRule="auto"/>
      <w:jc w:val="left"/>
    </w:pPr>
    <w:rPr>
      <w:rFonts w:ascii="Calibri" w:hAnsi="Calibri"/>
      <w:b w:val="0"/>
      <w:color w:val="2E74B5"/>
      <w:sz w:val="22"/>
      <w:szCs w:val="22"/>
    </w:rPr>
    <w:tblPr>
      <w:tblStyleRowBandSize w:val="1"/>
      <w:tblStyleColBandSize w:val="1"/>
      <w:tblBorders>
        <w:top w:val="single" w:sz="8" w:space="0" w:color="5B9BD5"/>
        <w:bottom w:val="single" w:sz="8" w:space="0" w:color="5B9BD5"/>
      </w:tblBorders>
    </w:tblPr>
    <w:tblStylePr w:type="fir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laconcuadrcula3">
    <w:name w:val="Tabla con cuadrícula3"/>
    <w:basedOn w:val="Tablanormal"/>
    <w:next w:val="Tablaconcuadrcula"/>
    <w:uiPriority w:val="39"/>
    <w:rsid w:val="00C949F7"/>
    <w:pPr>
      <w:spacing w:before="0" w:beforeAutospacing="0" w:after="0" w:afterAutospacing="0" w:line="240" w:lineRule="auto"/>
      <w:jc w:val="left"/>
    </w:pPr>
    <w:rPr>
      <w:rFonts w:ascii="Calibri" w:hAnsi="Calibri"/>
      <w:b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13">
    <w:name w:val="Sombreado claro - Énfasis 13"/>
    <w:basedOn w:val="Tablanormal"/>
    <w:next w:val="Sombreadoclaro-nfasis1"/>
    <w:uiPriority w:val="60"/>
    <w:semiHidden/>
    <w:unhideWhenUsed/>
    <w:rsid w:val="00C949F7"/>
    <w:pPr>
      <w:spacing w:before="0" w:beforeAutospacing="0" w:after="0" w:afterAutospacing="0" w:line="240" w:lineRule="auto"/>
      <w:jc w:val="left"/>
    </w:pPr>
    <w:rPr>
      <w:rFonts w:ascii="Calibri" w:hAnsi="Calibri"/>
      <w:b w:val="0"/>
      <w:color w:val="2E74B5"/>
      <w:sz w:val="22"/>
      <w:szCs w:val="22"/>
    </w:rPr>
    <w:tblPr>
      <w:tblStyleRowBandSize w:val="1"/>
      <w:tblStyleColBandSize w:val="1"/>
      <w:tblBorders>
        <w:top w:val="single" w:sz="8" w:space="0" w:color="5B9BD5"/>
        <w:bottom w:val="single" w:sz="8" w:space="0" w:color="5B9BD5"/>
      </w:tblBorders>
    </w:tblPr>
    <w:tblStylePr w:type="fir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46503">
      <w:bodyDiv w:val="1"/>
      <w:marLeft w:val="0"/>
      <w:marRight w:val="0"/>
      <w:marTop w:val="0"/>
      <w:marBottom w:val="0"/>
      <w:divBdr>
        <w:top w:val="none" w:sz="0" w:space="0" w:color="auto"/>
        <w:left w:val="none" w:sz="0" w:space="0" w:color="auto"/>
        <w:bottom w:val="none" w:sz="0" w:space="0" w:color="auto"/>
        <w:right w:val="none" w:sz="0" w:space="0" w:color="auto"/>
      </w:divBdr>
    </w:div>
    <w:div w:id="105394477">
      <w:bodyDiv w:val="1"/>
      <w:marLeft w:val="0"/>
      <w:marRight w:val="0"/>
      <w:marTop w:val="0"/>
      <w:marBottom w:val="0"/>
      <w:divBdr>
        <w:top w:val="none" w:sz="0" w:space="0" w:color="auto"/>
        <w:left w:val="none" w:sz="0" w:space="0" w:color="auto"/>
        <w:bottom w:val="none" w:sz="0" w:space="0" w:color="auto"/>
        <w:right w:val="none" w:sz="0" w:space="0" w:color="auto"/>
      </w:divBdr>
    </w:div>
    <w:div w:id="106774181">
      <w:bodyDiv w:val="1"/>
      <w:marLeft w:val="0"/>
      <w:marRight w:val="0"/>
      <w:marTop w:val="0"/>
      <w:marBottom w:val="0"/>
      <w:divBdr>
        <w:top w:val="none" w:sz="0" w:space="0" w:color="auto"/>
        <w:left w:val="none" w:sz="0" w:space="0" w:color="auto"/>
        <w:bottom w:val="none" w:sz="0" w:space="0" w:color="auto"/>
        <w:right w:val="none" w:sz="0" w:space="0" w:color="auto"/>
      </w:divBdr>
    </w:div>
    <w:div w:id="125204929">
      <w:bodyDiv w:val="1"/>
      <w:marLeft w:val="0"/>
      <w:marRight w:val="0"/>
      <w:marTop w:val="0"/>
      <w:marBottom w:val="0"/>
      <w:divBdr>
        <w:top w:val="none" w:sz="0" w:space="0" w:color="auto"/>
        <w:left w:val="none" w:sz="0" w:space="0" w:color="auto"/>
        <w:bottom w:val="none" w:sz="0" w:space="0" w:color="auto"/>
        <w:right w:val="none" w:sz="0" w:space="0" w:color="auto"/>
      </w:divBdr>
    </w:div>
    <w:div w:id="125660847">
      <w:bodyDiv w:val="1"/>
      <w:marLeft w:val="0"/>
      <w:marRight w:val="0"/>
      <w:marTop w:val="0"/>
      <w:marBottom w:val="0"/>
      <w:divBdr>
        <w:top w:val="none" w:sz="0" w:space="0" w:color="auto"/>
        <w:left w:val="none" w:sz="0" w:space="0" w:color="auto"/>
        <w:bottom w:val="none" w:sz="0" w:space="0" w:color="auto"/>
        <w:right w:val="none" w:sz="0" w:space="0" w:color="auto"/>
      </w:divBdr>
    </w:div>
    <w:div w:id="146484419">
      <w:bodyDiv w:val="1"/>
      <w:marLeft w:val="0"/>
      <w:marRight w:val="0"/>
      <w:marTop w:val="0"/>
      <w:marBottom w:val="0"/>
      <w:divBdr>
        <w:top w:val="none" w:sz="0" w:space="0" w:color="auto"/>
        <w:left w:val="none" w:sz="0" w:space="0" w:color="auto"/>
        <w:bottom w:val="none" w:sz="0" w:space="0" w:color="auto"/>
        <w:right w:val="none" w:sz="0" w:space="0" w:color="auto"/>
      </w:divBdr>
    </w:div>
    <w:div w:id="162204766">
      <w:bodyDiv w:val="1"/>
      <w:marLeft w:val="0"/>
      <w:marRight w:val="0"/>
      <w:marTop w:val="0"/>
      <w:marBottom w:val="0"/>
      <w:divBdr>
        <w:top w:val="none" w:sz="0" w:space="0" w:color="auto"/>
        <w:left w:val="none" w:sz="0" w:space="0" w:color="auto"/>
        <w:bottom w:val="none" w:sz="0" w:space="0" w:color="auto"/>
        <w:right w:val="none" w:sz="0" w:space="0" w:color="auto"/>
      </w:divBdr>
    </w:div>
    <w:div w:id="238566248">
      <w:bodyDiv w:val="1"/>
      <w:marLeft w:val="0"/>
      <w:marRight w:val="0"/>
      <w:marTop w:val="0"/>
      <w:marBottom w:val="0"/>
      <w:divBdr>
        <w:top w:val="none" w:sz="0" w:space="0" w:color="auto"/>
        <w:left w:val="none" w:sz="0" w:space="0" w:color="auto"/>
        <w:bottom w:val="none" w:sz="0" w:space="0" w:color="auto"/>
        <w:right w:val="none" w:sz="0" w:space="0" w:color="auto"/>
      </w:divBdr>
    </w:div>
    <w:div w:id="289046130">
      <w:bodyDiv w:val="1"/>
      <w:marLeft w:val="0"/>
      <w:marRight w:val="0"/>
      <w:marTop w:val="0"/>
      <w:marBottom w:val="0"/>
      <w:divBdr>
        <w:top w:val="none" w:sz="0" w:space="0" w:color="auto"/>
        <w:left w:val="none" w:sz="0" w:space="0" w:color="auto"/>
        <w:bottom w:val="none" w:sz="0" w:space="0" w:color="auto"/>
        <w:right w:val="none" w:sz="0" w:space="0" w:color="auto"/>
      </w:divBdr>
    </w:div>
    <w:div w:id="303970422">
      <w:bodyDiv w:val="1"/>
      <w:marLeft w:val="0"/>
      <w:marRight w:val="0"/>
      <w:marTop w:val="0"/>
      <w:marBottom w:val="0"/>
      <w:divBdr>
        <w:top w:val="none" w:sz="0" w:space="0" w:color="auto"/>
        <w:left w:val="none" w:sz="0" w:space="0" w:color="auto"/>
        <w:bottom w:val="none" w:sz="0" w:space="0" w:color="auto"/>
        <w:right w:val="none" w:sz="0" w:space="0" w:color="auto"/>
      </w:divBdr>
    </w:div>
    <w:div w:id="346951315">
      <w:bodyDiv w:val="1"/>
      <w:marLeft w:val="0"/>
      <w:marRight w:val="0"/>
      <w:marTop w:val="0"/>
      <w:marBottom w:val="0"/>
      <w:divBdr>
        <w:top w:val="none" w:sz="0" w:space="0" w:color="auto"/>
        <w:left w:val="none" w:sz="0" w:space="0" w:color="auto"/>
        <w:bottom w:val="none" w:sz="0" w:space="0" w:color="auto"/>
        <w:right w:val="none" w:sz="0" w:space="0" w:color="auto"/>
      </w:divBdr>
    </w:div>
    <w:div w:id="353465276">
      <w:bodyDiv w:val="1"/>
      <w:marLeft w:val="0"/>
      <w:marRight w:val="0"/>
      <w:marTop w:val="0"/>
      <w:marBottom w:val="0"/>
      <w:divBdr>
        <w:top w:val="none" w:sz="0" w:space="0" w:color="auto"/>
        <w:left w:val="none" w:sz="0" w:space="0" w:color="auto"/>
        <w:bottom w:val="none" w:sz="0" w:space="0" w:color="auto"/>
        <w:right w:val="none" w:sz="0" w:space="0" w:color="auto"/>
      </w:divBdr>
    </w:div>
    <w:div w:id="383140870">
      <w:bodyDiv w:val="1"/>
      <w:marLeft w:val="0"/>
      <w:marRight w:val="0"/>
      <w:marTop w:val="0"/>
      <w:marBottom w:val="0"/>
      <w:divBdr>
        <w:top w:val="none" w:sz="0" w:space="0" w:color="auto"/>
        <w:left w:val="none" w:sz="0" w:space="0" w:color="auto"/>
        <w:bottom w:val="none" w:sz="0" w:space="0" w:color="auto"/>
        <w:right w:val="none" w:sz="0" w:space="0" w:color="auto"/>
      </w:divBdr>
    </w:div>
    <w:div w:id="384912487">
      <w:bodyDiv w:val="1"/>
      <w:marLeft w:val="0"/>
      <w:marRight w:val="0"/>
      <w:marTop w:val="0"/>
      <w:marBottom w:val="0"/>
      <w:divBdr>
        <w:top w:val="none" w:sz="0" w:space="0" w:color="auto"/>
        <w:left w:val="none" w:sz="0" w:space="0" w:color="auto"/>
        <w:bottom w:val="none" w:sz="0" w:space="0" w:color="auto"/>
        <w:right w:val="none" w:sz="0" w:space="0" w:color="auto"/>
      </w:divBdr>
    </w:div>
    <w:div w:id="455107405">
      <w:bodyDiv w:val="1"/>
      <w:marLeft w:val="0"/>
      <w:marRight w:val="0"/>
      <w:marTop w:val="0"/>
      <w:marBottom w:val="0"/>
      <w:divBdr>
        <w:top w:val="none" w:sz="0" w:space="0" w:color="auto"/>
        <w:left w:val="none" w:sz="0" w:space="0" w:color="auto"/>
        <w:bottom w:val="none" w:sz="0" w:space="0" w:color="auto"/>
        <w:right w:val="none" w:sz="0" w:space="0" w:color="auto"/>
      </w:divBdr>
    </w:div>
    <w:div w:id="484398752">
      <w:bodyDiv w:val="1"/>
      <w:marLeft w:val="0"/>
      <w:marRight w:val="0"/>
      <w:marTop w:val="0"/>
      <w:marBottom w:val="0"/>
      <w:divBdr>
        <w:top w:val="none" w:sz="0" w:space="0" w:color="auto"/>
        <w:left w:val="none" w:sz="0" w:space="0" w:color="auto"/>
        <w:bottom w:val="none" w:sz="0" w:space="0" w:color="auto"/>
        <w:right w:val="none" w:sz="0" w:space="0" w:color="auto"/>
      </w:divBdr>
    </w:div>
    <w:div w:id="502553866">
      <w:bodyDiv w:val="1"/>
      <w:marLeft w:val="0"/>
      <w:marRight w:val="0"/>
      <w:marTop w:val="0"/>
      <w:marBottom w:val="0"/>
      <w:divBdr>
        <w:top w:val="none" w:sz="0" w:space="0" w:color="auto"/>
        <w:left w:val="none" w:sz="0" w:space="0" w:color="auto"/>
        <w:bottom w:val="none" w:sz="0" w:space="0" w:color="auto"/>
        <w:right w:val="none" w:sz="0" w:space="0" w:color="auto"/>
      </w:divBdr>
    </w:div>
    <w:div w:id="594289664">
      <w:bodyDiv w:val="1"/>
      <w:marLeft w:val="0"/>
      <w:marRight w:val="0"/>
      <w:marTop w:val="0"/>
      <w:marBottom w:val="0"/>
      <w:divBdr>
        <w:top w:val="none" w:sz="0" w:space="0" w:color="auto"/>
        <w:left w:val="none" w:sz="0" w:space="0" w:color="auto"/>
        <w:bottom w:val="none" w:sz="0" w:space="0" w:color="auto"/>
        <w:right w:val="none" w:sz="0" w:space="0" w:color="auto"/>
      </w:divBdr>
    </w:div>
    <w:div w:id="653873762">
      <w:bodyDiv w:val="1"/>
      <w:marLeft w:val="0"/>
      <w:marRight w:val="0"/>
      <w:marTop w:val="0"/>
      <w:marBottom w:val="0"/>
      <w:divBdr>
        <w:top w:val="none" w:sz="0" w:space="0" w:color="auto"/>
        <w:left w:val="none" w:sz="0" w:space="0" w:color="auto"/>
        <w:bottom w:val="none" w:sz="0" w:space="0" w:color="auto"/>
        <w:right w:val="none" w:sz="0" w:space="0" w:color="auto"/>
      </w:divBdr>
    </w:div>
    <w:div w:id="673461004">
      <w:bodyDiv w:val="1"/>
      <w:marLeft w:val="0"/>
      <w:marRight w:val="0"/>
      <w:marTop w:val="0"/>
      <w:marBottom w:val="0"/>
      <w:divBdr>
        <w:top w:val="none" w:sz="0" w:space="0" w:color="auto"/>
        <w:left w:val="none" w:sz="0" w:space="0" w:color="auto"/>
        <w:bottom w:val="none" w:sz="0" w:space="0" w:color="auto"/>
        <w:right w:val="none" w:sz="0" w:space="0" w:color="auto"/>
      </w:divBdr>
    </w:div>
    <w:div w:id="757335553">
      <w:bodyDiv w:val="1"/>
      <w:marLeft w:val="0"/>
      <w:marRight w:val="0"/>
      <w:marTop w:val="0"/>
      <w:marBottom w:val="0"/>
      <w:divBdr>
        <w:top w:val="none" w:sz="0" w:space="0" w:color="auto"/>
        <w:left w:val="none" w:sz="0" w:space="0" w:color="auto"/>
        <w:bottom w:val="none" w:sz="0" w:space="0" w:color="auto"/>
        <w:right w:val="none" w:sz="0" w:space="0" w:color="auto"/>
      </w:divBdr>
    </w:div>
    <w:div w:id="990252167">
      <w:bodyDiv w:val="1"/>
      <w:marLeft w:val="0"/>
      <w:marRight w:val="0"/>
      <w:marTop w:val="0"/>
      <w:marBottom w:val="0"/>
      <w:divBdr>
        <w:top w:val="none" w:sz="0" w:space="0" w:color="auto"/>
        <w:left w:val="none" w:sz="0" w:space="0" w:color="auto"/>
        <w:bottom w:val="none" w:sz="0" w:space="0" w:color="auto"/>
        <w:right w:val="none" w:sz="0" w:space="0" w:color="auto"/>
      </w:divBdr>
    </w:div>
    <w:div w:id="1109007934">
      <w:bodyDiv w:val="1"/>
      <w:marLeft w:val="0"/>
      <w:marRight w:val="0"/>
      <w:marTop w:val="0"/>
      <w:marBottom w:val="0"/>
      <w:divBdr>
        <w:top w:val="none" w:sz="0" w:space="0" w:color="auto"/>
        <w:left w:val="none" w:sz="0" w:space="0" w:color="auto"/>
        <w:bottom w:val="none" w:sz="0" w:space="0" w:color="auto"/>
        <w:right w:val="none" w:sz="0" w:space="0" w:color="auto"/>
      </w:divBdr>
    </w:div>
    <w:div w:id="1240095660">
      <w:bodyDiv w:val="1"/>
      <w:marLeft w:val="0"/>
      <w:marRight w:val="0"/>
      <w:marTop w:val="0"/>
      <w:marBottom w:val="0"/>
      <w:divBdr>
        <w:top w:val="none" w:sz="0" w:space="0" w:color="auto"/>
        <w:left w:val="none" w:sz="0" w:space="0" w:color="auto"/>
        <w:bottom w:val="none" w:sz="0" w:space="0" w:color="auto"/>
        <w:right w:val="none" w:sz="0" w:space="0" w:color="auto"/>
      </w:divBdr>
    </w:div>
    <w:div w:id="1294293008">
      <w:bodyDiv w:val="1"/>
      <w:marLeft w:val="0"/>
      <w:marRight w:val="0"/>
      <w:marTop w:val="0"/>
      <w:marBottom w:val="0"/>
      <w:divBdr>
        <w:top w:val="none" w:sz="0" w:space="0" w:color="auto"/>
        <w:left w:val="none" w:sz="0" w:space="0" w:color="auto"/>
        <w:bottom w:val="none" w:sz="0" w:space="0" w:color="auto"/>
        <w:right w:val="none" w:sz="0" w:space="0" w:color="auto"/>
      </w:divBdr>
    </w:div>
    <w:div w:id="1318805300">
      <w:bodyDiv w:val="1"/>
      <w:marLeft w:val="0"/>
      <w:marRight w:val="0"/>
      <w:marTop w:val="0"/>
      <w:marBottom w:val="0"/>
      <w:divBdr>
        <w:top w:val="none" w:sz="0" w:space="0" w:color="auto"/>
        <w:left w:val="none" w:sz="0" w:space="0" w:color="auto"/>
        <w:bottom w:val="none" w:sz="0" w:space="0" w:color="auto"/>
        <w:right w:val="none" w:sz="0" w:space="0" w:color="auto"/>
      </w:divBdr>
    </w:div>
    <w:div w:id="1333681932">
      <w:bodyDiv w:val="1"/>
      <w:marLeft w:val="0"/>
      <w:marRight w:val="0"/>
      <w:marTop w:val="0"/>
      <w:marBottom w:val="0"/>
      <w:divBdr>
        <w:top w:val="none" w:sz="0" w:space="0" w:color="auto"/>
        <w:left w:val="none" w:sz="0" w:space="0" w:color="auto"/>
        <w:bottom w:val="none" w:sz="0" w:space="0" w:color="auto"/>
        <w:right w:val="none" w:sz="0" w:space="0" w:color="auto"/>
      </w:divBdr>
    </w:div>
    <w:div w:id="1382942898">
      <w:bodyDiv w:val="1"/>
      <w:marLeft w:val="0"/>
      <w:marRight w:val="0"/>
      <w:marTop w:val="0"/>
      <w:marBottom w:val="0"/>
      <w:divBdr>
        <w:top w:val="none" w:sz="0" w:space="0" w:color="auto"/>
        <w:left w:val="none" w:sz="0" w:space="0" w:color="auto"/>
        <w:bottom w:val="none" w:sz="0" w:space="0" w:color="auto"/>
        <w:right w:val="none" w:sz="0" w:space="0" w:color="auto"/>
      </w:divBdr>
    </w:div>
    <w:div w:id="1594507000">
      <w:bodyDiv w:val="1"/>
      <w:marLeft w:val="0"/>
      <w:marRight w:val="0"/>
      <w:marTop w:val="0"/>
      <w:marBottom w:val="0"/>
      <w:divBdr>
        <w:top w:val="none" w:sz="0" w:space="0" w:color="auto"/>
        <w:left w:val="none" w:sz="0" w:space="0" w:color="auto"/>
        <w:bottom w:val="none" w:sz="0" w:space="0" w:color="auto"/>
        <w:right w:val="none" w:sz="0" w:space="0" w:color="auto"/>
      </w:divBdr>
    </w:div>
    <w:div w:id="1738360999">
      <w:bodyDiv w:val="1"/>
      <w:marLeft w:val="0"/>
      <w:marRight w:val="0"/>
      <w:marTop w:val="0"/>
      <w:marBottom w:val="0"/>
      <w:divBdr>
        <w:top w:val="none" w:sz="0" w:space="0" w:color="auto"/>
        <w:left w:val="none" w:sz="0" w:space="0" w:color="auto"/>
        <w:bottom w:val="none" w:sz="0" w:space="0" w:color="auto"/>
        <w:right w:val="none" w:sz="0" w:space="0" w:color="auto"/>
      </w:divBdr>
    </w:div>
    <w:div w:id="1891762667">
      <w:bodyDiv w:val="1"/>
      <w:marLeft w:val="0"/>
      <w:marRight w:val="0"/>
      <w:marTop w:val="0"/>
      <w:marBottom w:val="0"/>
      <w:divBdr>
        <w:top w:val="none" w:sz="0" w:space="0" w:color="auto"/>
        <w:left w:val="none" w:sz="0" w:space="0" w:color="auto"/>
        <w:bottom w:val="none" w:sz="0" w:space="0" w:color="auto"/>
        <w:right w:val="none" w:sz="0" w:space="0" w:color="auto"/>
      </w:divBdr>
    </w:div>
    <w:div w:id="1960329536">
      <w:bodyDiv w:val="1"/>
      <w:marLeft w:val="0"/>
      <w:marRight w:val="0"/>
      <w:marTop w:val="0"/>
      <w:marBottom w:val="0"/>
      <w:divBdr>
        <w:top w:val="none" w:sz="0" w:space="0" w:color="auto"/>
        <w:left w:val="none" w:sz="0" w:space="0" w:color="auto"/>
        <w:bottom w:val="none" w:sz="0" w:space="0" w:color="auto"/>
        <w:right w:val="none" w:sz="0" w:space="0" w:color="auto"/>
      </w:divBdr>
    </w:div>
    <w:div w:id="2024278132">
      <w:bodyDiv w:val="1"/>
      <w:marLeft w:val="0"/>
      <w:marRight w:val="0"/>
      <w:marTop w:val="0"/>
      <w:marBottom w:val="0"/>
      <w:divBdr>
        <w:top w:val="none" w:sz="0" w:space="0" w:color="auto"/>
        <w:left w:val="none" w:sz="0" w:space="0" w:color="auto"/>
        <w:bottom w:val="none" w:sz="0" w:space="0" w:color="auto"/>
        <w:right w:val="none" w:sz="0" w:space="0" w:color="auto"/>
      </w:divBdr>
    </w:div>
    <w:div w:id="2031028061">
      <w:bodyDiv w:val="1"/>
      <w:marLeft w:val="0"/>
      <w:marRight w:val="0"/>
      <w:marTop w:val="0"/>
      <w:marBottom w:val="0"/>
      <w:divBdr>
        <w:top w:val="none" w:sz="0" w:space="0" w:color="auto"/>
        <w:left w:val="none" w:sz="0" w:space="0" w:color="auto"/>
        <w:bottom w:val="none" w:sz="0" w:space="0" w:color="auto"/>
        <w:right w:val="none" w:sz="0" w:space="0" w:color="auto"/>
      </w:divBdr>
    </w:div>
    <w:div w:id="2032030468">
      <w:bodyDiv w:val="1"/>
      <w:marLeft w:val="0"/>
      <w:marRight w:val="0"/>
      <w:marTop w:val="0"/>
      <w:marBottom w:val="0"/>
      <w:divBdr>
        <w:top w:val="none" w:sz="0" w:space="0" w:color="auto"/>
        <w:left w:val="none" w:sz="0" w:space="0" w:color="auto"/>
        <w:bottom w:val="none" w:sz="0" w:space="0" w:color="auto"/>
        <w:right w:val="none" w:sz="0" w:space="0" w:color="auto"/>
      </w:divBdr>
    </w:div>
    <w:div w:id="2035770363">
      <w:bodyDiv w:val="1"/>
      <w:marLeft w:val="0"/>
      <w:marRight w:val="0"/>
      <w:marTop w:val="0"/>
      <w:marBottom w:val="0"/>
      <w:divBdr>
        <w:top w:val="none" w:sz="0" w:space="0" w:color="auto"/>
        <w:left w:val="none" w:sz="0" w:space="0" w:color="auto"/>
        <w:bottom w:val="none" w:sz="0" w:space="0" w:color="auto"/>
        <w:right w:val="none" w:sz="0" w:space="0" w:color="auto"/>
      </w:divBdr>
    </w:div>
    <w:div w:id="2044597370">
      <w:bodyDiv w:val="1"/>
      <w:marLeft w:val="0"/>
      <w:marRight w:val="0"/>
      <w:marTop w:val="0"/>
      <w:marBottom w:val="0"/>
      <w:divBdr>
        <w:top w:val="none" w:sz="0" w:space="0" w:color="auto"/>
        <w:left w:val="none" w:sz="0" w:space="0" w:color="auto"/>
        <w:bottom w:val="none" w:sz="0" w:space="0" w:color="auto"/>
        <w:right w:val="none" w:sz="0" w:space="0" w:color="auto"/>
      </w:divBdr>
    </w:div>
    <w:div w:id="2048213981">
      <w:bodyDiv w:val="1"/>
      <w:marLeft w:val="0"/>
      <w:marRight w:val="0"/>
      <w:marTop w:val="0"/>
      <w:marBottom w:val="0"/>
      <w:divBdr>
        <w:top w:val="none" w:sz="0" w:space="0" w:color="auto"/>
        <w:left w:val="none" w:sz="0" w:space="0" w:color="auto"/>
        <w:bottom w:val="none" w:sz="0" w:space="0" w:color="auto"/>
        <w:right w:val="none" w:sz="0" w:space="0" w:color="auto"/>
      </w:divBdr>
    </w:div>
    <w:div w:id="2057116312">
      <w:bodyDiv w:val="1"/>
      <w:marLeft w:val="0"/>
      <w:marRight w:val="0"/>
      <w:marTop w:val="0"/>
      <w:marBottom w:val="0"/>
      <w:divBdr>
        <w:top w:val="none" w:sz="0" w:space="0" w:color="auto"/>
        <w:left w:val="none" w:sz="0" w:space="0" w:color="auto"/>
        <w:bottom w:val="none" w:sz="0" w:space="0" w:color="auto"/>
        <w:right w:val="none" w:sz="0" w:space="0" w:color="auto"/>
      </w:divBdr>
    </w:div>
    <w:div w:id="2067214477">
      <w:bodyDiv w:val="1"/>
      <w:marLeft w:val="0"/>
      <w:marRight w:val="0"/>
      <w:marTop w:val="0"/>
      <w:marBottom w:val="0"/>
      <w:divBdr>
        <w:top w:val="none" w:sz="0" w:space="0" w:color="auto"/>
        <w:left w:val="none" w:sz="0" w:space="0" w:color="auto"/>
        <w:bottom w:val="none" w:sz="0" w:space="0" w:color="auto"/>
        <w:right w:val="none" w:sz="0" w:space="0" w:color="auto"/>
      </w:divBdr>
    </w:div>
    <w:div w:id="2113358018">
      <w:bodyDiv w:val="1"/>
      <w:marLeft w:val="0"/>
      <w:marRight w:val="0"/>
      <w:marTop w:val="0"/>
      <w:marBottom w:val="0"/>
      <w:divBdr>
        <w:top w:val="none" w:sz="0" w:space="0" w:color="auto"/>
        <w:left w:val="none" w:sz="0" w:space="0" w:color="auto"/>
        <w:bottom w:val="none" w:sz="0" w:space="0" w:color="auto"/>
        <w:right w:val="none" w:sz="0" w:space="0" w:color="auto"/>
      </w:divBdr>
    </w:div>
    <w:div w:id="2117403738">
      <w:bodyDiv w:val="1"/>
      <w:marLeft w:val="0"/>
      <w:marRight w:val="0"/>
      <w:marTop w:val="0"/>
      <w:marBottom w:val="0"/>
      <w:divBdr>
        <w:top w:val="none" w:sz="0" w:space="0" w:color="auto"/>
        <w:left w:val="none" w:sz="0" w:space="0" w:color="auto"/>
        <w:bottom w:val="none" w:sz="0" w:space="0" w:color="auto"/>
        <w:right w:val="none" w:sz="0" w:space="0" w:color="auto"/>
      </w:divBdr>
    </w:div>
    <w:div w:id="2136365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748FB0-FC4E-4151-A4A9-907FA60E3A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24</Pages>
  <Words>9733</Words>
  <Characters>53537</Characters>
  <Application>Microsoft Office Word</Application>
  <DocSecurity>0</DocSecurity>
  <Lines>446</Lines>
  <Paragraphs>126</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63144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sfondo</dc:creator>
  <cp:lastModifiedBy>Jennifer Aragon</cp:lastModifiedBy>
  <cp:revision>12</cp:revision>
  <cp:lastPrinted>2017-08-28T16:25:00Z</cp:lastPrinted>
  <dcterms:created xsi:type="dcterms:W3CDTF">2017-09-01T21:56:00Z</dcterms:created>
  <dcterms:modified xsi:type="dcterms:W3CDTF">2017-10-06T19:43:00Z</dcterms:modified>
</cp:coreProperties>
</file>