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590" w:rsidRPr="00BA294F" w:rsidRDefault="00A42590" w:rsidP="00A42590">
      <w:pPr>
        <w:spacing w:after="0" w:line="240" w:lineRule="auto"/>
        <w:jc w:val="center"/>
        <w:rPr>
          <w:rFonts w:ascii="Arial" w:hAnsi="Arial" w:cs="Arial"/>
          <w:b/>
        </w:rPr>
      </w:pPr>
      <w:r>
        <w:rPr>
          <w:rFonts w:ascii="Arial" w:hAnsi="Arial" w:cs="Arial"/>
          <w:b/>
        </w:rPr>
        <w:t xml:space="preserve">Acta Sesión Ordinaria </w:t>
      </w:r>
      <w:r w:rsidR="009E0FF3">
        <w:rPr>
          <w:rFonts w:ascii="Arial" w:hAnsi="Arial" w:cs="Arial"/>
          <w:b/>
        </w:rPr>
        <w:t>30</w:t>
      </w:r>
      <w:r w:rsidRPr="00BA294F">
        <w:rPr>
          <w:rFonts w:ascii="Arial" w:hAnsi="Arial" w:cs="Arial"/>
          <w:b/>
        </w:rPr>
        <w:t>-17</w:t>
      </w:r>
    </w:p>
    <w:p w:rsidR="00A42590" w:rsidRPr="00BA294F" w:rsidRDefault="00A42590" w:rsidP="00A42590">
      <w:pPr>
        <w:spacing w:before="0" w:after="0" w:line="240" w:lineRule="auto"/>
        <w:jc w:val="center"/>
        <w:outlineLvl w:val="0"/>
        <w:rPr>
          <w:rFonts w:ascii="Arial" w:eastAsia="Times New Roman" w:hAnsi="Arial" w:cs="Arial"/>
          <w:bCs/>
          <w:kern w:val="36"/>
          <w:sz w:val="12"/>
          <w:szCs w:val="22"/>
          <w:lang w:val="es-ES" w:eastAsia="es-ES"/>
        </w:rPr>
      </w:pPr>
    </w:p>
    <w:p w:rsidR="00A42590" w:rsidRPr="00BA294F" w:rsidRDefault="00A42590" w:rsidP="00A42590">
      <w:pPr>
        <w:spacing w:before="0" w:after="0" w:line="240" w:lineRule="auto"/>
        <w:jc w:val="center"/>
        <w:outlineLvl w:val="0"/>
        <w:rPr>
          <w:rFonts w:ascii="Arial" w:eastAsia="Times New Roman" w:hAnsi="Arial" w:cs="Arial"/>
          <w:bCs/>
          <w:kern w:val="36"/>
          <w:sz w:val="10"/>
          <w:szCs w:val="22"/>
          <w:lang w:val="es-ES" w:eastAsia="es-ES"/>
        </w:rPr>
      </w:pPr>
    </w:p>
    <w:p w:rsidR="00A42590" w:rsidRPr="00BA294F" w:rsidRDefault="00A42590" w:rsidP="00A42590">
      <w:pPr>
        <w:spacing w:before="0" w:after="0" w:line="240" w:lineRule="auto"/>
        <w:outlineLvl w:val="0"/>
        <w:rPr>
          <w:szCs w:val="22"/>
          <w:lang w:val="es-MX"/>
        </w:rPr>
      </w:pPr>
      <w:r w:rsidRPr="00BA294F">
        <w:rPr>
          <w:szCs w:val="22"/>
          <w:lang w:val="es-MX"/>
        </w:rPr>
        <w:t xml:space="preserve">Sesión Ordinaria número </w:t>
      </w:r>
      <w:r w:rsidR="009E0FF3">
        <w:rPr>
          <w:szCs w:val="22"/>
          <w:lang w:val="es-MX"/>
        </w:rPr>
        <w:t>treinta</w:t>
      </w:r>
      <w:r w:rsidR="00094126">
        <w:rPr>
          <w:szCs w:val="22"/>
          <w:lang w:val="es-MX"/>
        </w:rPr>
        <w:t xml:space="preserve"> -</w:t>
      </w:r>
      <w:r w:rsidRPr="00BA294F">
        <w:rPr>
          <w:szCs w:val="22"/>
          <w:lang w:val="es-MX"/>
        </w:rPr>
        <w:t xml:space="preserve"> diecisiete, del </w:t>
      </w:r>
      <w:r>
        <w:rPr>
          <w:szCs w:val="22"/>
          <w:lang w:val="es-MX"/>
        </w:rPr>
        <w:t xml:space="preserve">lunes </w:t>
      </w:r>
      <w:r w:rsidR="009E0FF3">
        <w:rPr>
          <w:szCs w:val="22"/>
          <w:lang w:val="es-MX"/>
        </w:rPr>
        <w:t>veintiuno</w:t>
      </w:r>
      <w:r w:rsidRPr="00BA294F">
        <w:rPr>
          <w:szCs w:val="22"/>
          <w:lang w:val="es-MX"/>
        </w:rPr>
        <w:t xml:space="preserve"> de </w:t>
      </w:r>
      <w:r w:rsidR="0087796A">
        <w:rPr>
          <w:szCs w:val="22"/>
          <w:lang w:val="es-MX"/>
        </w:rPr>
        <w:t>agosto</w:t>
      </w:r>
      <w:r w:rsidRPr="00BA294F">
        <w:rPr>
          <w:szCs w:val="22"/>
          <w:lang w:val="es-MX"/>
        </w:rPr>
        <w:t xml:space="preserve"> del dos mil diecisiete. Inicio de la sesión, a las diecisiete horas con </w:t>
      </w:r>
      <w:r w:rsidR="00FA680D">
        <w:rPr>
          <w:szCs w:val="22"/>
          <w:lang w:val="es-MX"/>
        </w:rPr>
        <w:t xml:space="preserve">cincuenta y cinco </w:t>
      </w:r>
      <w:r w:rsidRPr="00BA294F">
        <w:rPr>
          <w:szCs w:val="22"/>
          <w:lang w:val="es-MX"/>
        </w:rPr>
        <w:t xml:space="preserve">minutos en el Colegio de Periodistas </w:t>
      </w:r>
    </w:p>
    <w:p w:rsidR="00A42590" w:rsidRDefault="00A42590" w:rsidP="00A42590">
      <w:pPr>
        <w:spacing w:after="0" w:line="240" w:lineRule="auto"/>
      </w:pPr>
      <w:r w:rsidRPr="00BA294F">
        <w:rPr>
          <w:rFonts w:ascii="Arial" w:hAnsi="Arial" w:cs="Arial"/>
          <w:b/>
        </w:rPr>
        <w:t>Presentes</w:t>
      </w:r>
      <w:r w:rsidRPr="00BA294F">
        <w:rPr>
          <w:rFonts w:ascii="Arial" w:hAnsi="Arial" w:cs="Arial"/>
        </w:rPr>
        <w:t>:</w:t>
      </w:r>
    </w:p>
    <w:p w:rsidR="00094126" w:rsidRDefault="00E91B1D" w:rsidP="00094126">
      <w:pPr>
        <w:spacing w:before="0" w:after="0" w:line="240" w:lineRule="auto"/>
        <w:outlineLvl w:val="0"/>
      </w:pPr>
      <w:r>
        <w:t>Juan Pablo Estrada Gómez</w:t>
      </w:r>
      <w:r>
        <w:tab/>
      </w:r>
      <w:r w:rsidR="00094126">
        <w:tab/>
        <w:t>Presidente</w:t>
      </w:r>
      <w:r w:rsidR="00094126" w:rsidRPr="00094126">
        <w:t xml:space="preserve"> </w:t>
      </w:r>
    </w:p>
    <w:p w:rsidR="00094126" w:rsidRPr="00094126" w:rsidRDefault="00094126" w:rsidP="00094126">
      <w:pPr>
        <w:spacing w:before="0" w:after="0" w:line="240" w:lineRule="auto"/>
        <w:outlineLvl w:val="0"/>
        <w:rPr>
          <w:rFonts w:ascii="Arial" w:eastAsia="Times New Roman" w:hAnsi="Arial" w:cs="Arial"/>
          <w:bCs/>
          <w:kern w:val="36"/>
          <w:szCs w:val="22"/>
          <w:lang w:val="es-ES" w:eastAsia="es-ES"/>
        </w:rPr>
      </w:pPr>
      <w:r>
        <w:t xml:space="preserve">Margarita Azofeifa Barrantes </w:t>
      </w:r>
      <w:r>
        <w:tab/>
        <w:t>Secretaria</w:t>
      </w:r>
    </w:p>
    <w:p w:rsidR="00A42590" w:rsidRDefault="00A42590" w:rsidP="00A42590">
      <w:pPr>
        <w:spacing w:before="0" w:after="0" w:line="240" w:lineRule="auto"/>
      </w:pPr>
      <w:r>
        <w:t>Mercedes Quesada Madrigal</w:t>
      </w:r>
      <w:r>
        <w:tab/>
      </w:r>
      <w:r>
        <w:tab/>
        <w:t>Tesorera</w:t>
      </w:r>
    </w:p>
    <w:p w:rsidR="00094126" w:rsidRDefault="00E91B1D" w:rsidP="00094126">
      <w:pPr>
        <w:spacing w:before="0" w:after="0" w:line="240" w:lineRule="auto"/>
      </w:pPr>
      <w:r>
        <w:t xml:space="preserve">María Eugenia González Alvarado </w:t>
      </w:r>
      <w:r>
        <w:tab/>
      </w:r>
      <w:r w:rsidR="00094126">
        <w:t>Vocal II</w:t>
      </w:r>
    </w:p>
    <w:p w:rsidR="00A42590" w:rsidRDefault="00A42590" w:rsidP="00A42590">
      <w:pPr>
        <w:spacing w:before="0" w:after="0" w:line="240" w:lineRule="auto"/>
      </w:pPr>
      <w:r>
        <w:t>Gilberto Luna Montero</w:t>
      </w:r>
      <w:r>
        <w:tab/>
      </w:r>
      <w:r>
        <w:tab/>
        <w:t xml:space="preserve">Fiscal </w:t>
      </w:r>
    </w:p>
    <w:p w:rsidR="00A42590" w:rsidRDefault="00A42590" w:rsidP="00A42590">
      <w:pPr>
        <w:spacing w:before="0" w:after="0" w:line="240" w:lineRule="auto"/>
      </w:pPr>
      <w:r>
        <w:t>Róger Herrera Hidalgo</w:t>
      </w:r>
      <w:r>
        <w:tab/>
      </w:r>
      <w:r>
        <w:tab/>
      </w:r>
      <w:r w:rsidR="004F23D2">
        <w:t>Jefe Administrativo-Financiero</w:t>
      </w:r>
    </w:p>
    <w:p w:rsidR="002511D5" w:rsidRDefault="0087796A" w:rsidP="004A5B3E">
      <w:pPr>
        <w:spacing w:before="0" w:after="0" w:line="240" w:lineRule="auto"/>
      </w:pPr>
      <w:r>
        <w:t>Arles Fonseca Bolaños</w:t>
      </w:r>
      <w:r w:rsidR="00A42590">
        <w:tab/>
      </w:r>
      <w:r w:rsidR="00A42590">
        <w:tab/>
        <w:t>Asistente</w:t>
      </w:r>
    </w:p>
    <w:p w:rsidR="009E0FF3" w:rsidRDefault="009E0FF3" w:rsidP="004A5B3E">
      <w:pPr>
        <w:spacing w:before="0" w:after="0" w:line="240" w:lineRule="auto"/>
      </w:pPr>
    </w:p>
    <w:p w:rsidR="009E0FF3" w:rsidRDefault="009E0FF3" w:rsidP="009E0FF3">
      <w:pPr>
        <w:tabs>
          <w:tab w:val="left" w:pos="1701"/>
        </w:tabs>
        <w:spacing w:before="0" w:after="0" w:line="240" w:lineRule="auto"/>
        <w:outlineLvl w:val="0"/>
        <w:rPr>
          <w:rFonts w:eastAsia="Times New Roman"/>
          <w:b/>
          <w:bCs/>
          <w:kern w:val="36"/>
          <w:u w:val="single"/>
          <w:lang w:val="es-ES" w:eastAsia="es-ES"/>
        </w:rPr>
      </w:pPr>
      <w:r>
        <w:rPr>
          <w:rFonts w:eastAsia="Times New Roman"/>
          <w:b/>
          <w:bCs/>
          <w:kern w:val="36"/>
          <w:u w:val="single"/>
          <w:lang w:val="es-ES" w:eastAsia="es-ES"/>
        </w:rPr>
        <w:t>Ausente</w:t>
      </w:r>
      <w:r w:rsidRPr="00227EC3">
        <w:rPr>
          <w:rFonts w:eastAsia="Times New Roman"/>
          <w:b/>
          <w:bCs/>
          <w:kern w:val="36"/>
          <w:u w:val="single"/>
          <w:lang w:val="es-ES" w:eastAsia="es-ES"/>
        </w:rPr>
        <w:t xml:space="preserve"> con justificación: </w:t>
      </w:r>
    </w:p>
    <w:p w:rsidR="009E0FF3" w:rsidRDefault="009E0FF3" w:rsidP="004A5B3E">
      <w:pPr>
        <w:spacing w:before="0" w:after="0" w:line="240" w:lineRule="auto"/>
      </w:pPr>
    </w:p>
    <w:p w:rsidR="009E0FF3" w:rsidRDefault="009E0FF3" w:rsidP="009E0FF3">
      <w:pPr>
        <w:spacing w:before="0" w:after="0" w:line="240" w:lineRule="auto"/>
        <w:outlineLvl w:val="0"/>
      </w:pPr>
      <w:r>
        <w:t>Johnny Vargas Durán</w:t>
      </w:r>
      <w:r>
        <w:tab/>
      </w:r>
      <w:r>
        <w:tab/>
      </w:r>
      <w:r>
        <w:tab/>
        <w:t>Vocal I</w:t>
      </w:r>
    </w:p>
    <w:p w:rsidR="009E0FF3" w:rsidRDefault="009E0FF3" w:rsidP="009E0FF3">
      <w:pPr>
        <w:spacing w:before="0" w:after="0" w:line="240" w:lineRule="auto"/>
        <w:outlineLvl w:val="0"/>
      </w:pPr>
    </w:p>
    <w:p w:rsidR="009E0FF3" w:rsidRPr="00591FCF" w:rsidRDefault="009E0FF3" w:rsidP="009E0FF3">
      <w:pPr>
        <w:spacing w:before="0" w:after="0" w:line="240" w:lineRule="auto"/>
        <w:outlineLvl w:val="0"/>
      </w:pPr>
      <w:r>
        <w:t xml:space="preserve">El directivo </w:t>
      </w:r>
      <w:r w:rsidR="00BC20A2">
        <w:t xml:space="preserve">estuvo ausente por un problema de salud. </w:t>
      </w:r>
    </w:p>
    <w:p w:rsidR="009E0FF3" w:rsidRPr="004A5B3E" w:rsidRDefault="009E0FF3" w:rsidP="004A5B3E">
      <w:pPr>
        <w:spacing w:before="0" w:after="0" w:line="240" w:lineRule="auto"/>
      </w:pPr>
    </w:p>
    <w:p w:rsidR="00D76E2F" w:rsidRDefault="00D76E2F" w:rsidP="00D76E2F">
      <w:pPr>
        <w:spacing w:line="240" w:lineRule="auto"/>
        <w:rPr>
          <w:b/>
          <w:i/>
          <w:szCs w:val="22"/>
          <w:lang w:val="es-MX"/>
        </w:rPr>
      </w:pPr>
      <w:r w:rsidRPr="00C76D69">
        <w:rPr>
          <w:b/>
          <w:i/>
          <w:szCs w:val="22"/>
          <w:lang w:val="es-MX"/>
        </w:rPr>
        <w:t xml:space="preserve">ARTÍCULO PRIMERO: </w:t>
      </w:r>
      <w:r>
        <w:rPr>
          <w:b/>
          <w:i/>
          <w:szCs w:val="22"/>
          <w:lang w:val="es-MX"/>
        </w:rPr>
        <w:t>CONOCIMIENTO DEL ORDEN DEL DÍA</w:t>
      </w:r>
    </w:p>
    <w:p w:rsidR="006F4FDB" w:rsidRDefault="006F4FDB" w:rsidP="006F4FDB">
      <w:pPr>
        <w:spacing w:line="240" w:lineRule="auto"/>
        <w:rPr>
          <w:szCs w:val="22"/>
          <w:lang w:val="es-MX"/>
        </w:rPr>
      </w:pPr>
      <w:r w:rsidRPr="00342EDD">
        <w:rPr>
          <w:szCs w:val="22"/>
          <w:lang w:val="es-MX"/>
        </w:rPr>
        <w:t xml:space="preserve">Se incluye en </w:t>
      </w:r>
      <w:r>
        <w:rPr>
          <w:szCs w:val="22"/>
          <w:lang w:val="es-MX"/>
        </w:rPr>
        <w:t>artículo quinto correspondencia</w:t>
      </w:r>
      <w:r w:rsidRPr="00342EDD">
        <w:rPr>
          <w:szCs w:val="22"/>
          <w:lang w:val="es-MX"/>
        </w:rPr>
        <w:t xml:space="preserve">, </w:t>
      </w:r>
      <w:r>
        <w:rPr>
          <w:szCs w:val="22"/>
          <w:lang w:val="es-MX"/>
        </w:rPr>
        <w:t>como punto 4.2 Nota enviada a la Secretaria Margarita Azofeifa Barrantes, por el colegiado, donde solicita copia de la documentación correspondiente a la sesión del</w:t>
      </w:r>
      <w:r w:rsidR="00503D4C">
        <w:rPr>
          <w:szCs w:val="22"/>
          <w:lang w:val="es-MX"/>
        </w:rPr>
        <w:t xml:space="preserve"> día 31 de Julio y 07 de agosto</w:t>
      </w:r>
      <w:r>
        <w:rPr>
          <w:szCs w:val="22"/>
          <w:lang w:val="es-MX"/>
        </w:rPr>
        <w:t xml:space="preserve"> y en artículo octavo asuntos de la administración, como punto </w:t>
      </w:r>
      <w:r w:rsidR="00185C66">
        <w:rPr>
          <w:szCs w:val="22"/>
          <w:lang w:val="es-MX"/>
        </w:rPr>
        <w:t xml:space="preserve">7.6 Inversión </w:t>
      </w:r>
      <w:r w:rsidR="006D661E">
        <w:rPr>
          <w:szCs w:val="22"/>
          <w:lang w:val="es-MX"/>
        </w:rPr>
        <w:t xml:space="preserve">a plazo </w:t>
      </w:r>
      <w:r w:rsidR="00185C66">
        <w:rPr>
          <w:szCs w:val="22"/>
          <w:lang w:val="es-MX"/>
        </w:rPr>
        <w:t xml:space="preserve">en Banco Popular y Desarrollo </w:t>
      </w:r>
      <w:r w:rsidR="006D661E">
        <w:rPr>
          <w:szCs w:val="22"/>
          <w:lang w:val="es-MX"/>
        </w:rPr>
        <w:t xml:space="preserve">por ¢20.500.000.00 tasa neta del 9% plazo de 360 días. </w:t>
      </w:r>
    </w:p>
    <w:p w:rsidR="001D29EF" w:rsidRPr="001D29EF" w:rsidRDefault="00196CD0" w:rsidP="001D29EF">
      <w:pPr>
        <w:rPr>
          <w:szCs w:val="22"/>
          <w:lang w:val="es-MX"/>
        </w:rPr>
      </w:pPr>
      <w:r>
        <w:rPr>
          <w:b/>
          <w:i/>
          <w:szCs w:val="22"/>
          <w:lang w:val="es-MX"/>
        </w:rPr>
        <w:t>Acuerdo 01-30</w:t>
      </w:r>
      <w:r w:rsidR="001D29EF" w:rsidRPr="00342EDD">
        <w:rPr>
          <w:i/>
          <w:szCs w:val="22"/>
          <w:lang w:val="es-MX"/>
        </w:rPr>
        <w:t>:</w:t>
      </w:r>
      <w:r w:rsidR="001D29EF">
        <w:rPr>
          <w:szCs w:val="22"/>
          <w:lang w:val="es-MX"/>
        </w:rPr>
        <w:t xml:space="preserve"> </w:t>
      </w:r>
      <w:r w:rsidR="001D29EF" w:rsidRPr="007F4FDA">
        <w:rPr>
          <w:i/>
          <w:szCs w:val="22"/>
          <w:lang w:val="es-MX"/>
        </w:rPr>
        <w:t>Se aprueba el orden del día.</w:t>
      </w:r>
    </w:p>
    <w:p w:rsidR="006F4FDB" w:rsidRDefault="006F4FDB" w:rsidP="006F4FDB">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6F4FDB" w:rsidRDefault="006F4FDB" w:rsidP="006F4FDB">
      <w:pPr>
        <w:rPr>
          <w:lang w:val="es-MX"/>
        </w:rPr>
      </w:pPr>
      <w:bookmarkStart w:id="0" w:name="_Hlk489512159"/>
      <w:r w:rsidRPr="009C411D">
        <w:rPr>
          <w:lang w:val="es-MX"/>
        </w:rPr>
        <w:t>2.1</w:t>
      </w:r>
      <w:r w:rsidRPr="009C411D">
        <w:rPr>
          <w:i/>
          <w:lang w:val="es-MX"/>
        </w:rPr>
        <w:t xml:space="preserve"> </w:t>
      </w:r>
      <w:r w:rsidRPr="009C411D">
        <w:rPr>
          <w:lang w:val="es-MX"/>
        </w:rPr>
        <w:t>Lectura y aprobación del Acta 29-2017 de la sesión ordinaria del lunes 14 de agosto del 2017.</w:t>
      </w:r>
    </w:p>
    <w:p w:rsidR="008274C6" w:rsidRPr="008274C6" w:rsidRDefault="008274C6" w:rsidP="006F4FDB">
      <w:pPr>
        <w:rPr>
          <w:i/>
          <w:u w:val="single"/>
          <w:lang w:val="es-MX"/>
        </w:rPr>
      </w:pPr>
      <w:r w:rsidRPr="008274C6">
        <w:rPr>
          <w:i/>
          <w:u w:val="single"/>
          <w:lang w:val="es-MX"/>
        </w:rPr>
        <w:t xml:space="preserve">Se traslada para la próxima sesión. </w:t>
      </w:r>
    </w:p>
    <w:bookmarkEnd w:id="0"/>
    <w:p w:rsidR="006F4FDB" w:rsidRDefault="006F4FDB" w:rsidP="006F4FDB">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Pr>
          <w:b/>
          <w:i/>
          <w:szCs w:val="22"/>
          <w:lang w:val="es-MX"/>
        </w:rPr>
        <w:t xml:space="preserve"> </w:t>
      </w:r>
      <w:r w:rsidRPr="00D725D7">
        <w:rPr>
          <w:b/>
          <w:i/>
          <w:szCs w:val="22"/>
          <w:lang w:val="es-MX"/>
        </w:rPr>
        <w:t>CON</w:t>
      </w:r>
      <w:r>
        <w:rPr>
          <w:b/>
          <w:i/>
          <w:szCs w:val="22"/>
          <w:lang w:val="es-MX"/>
        </w:rPr>
        <w:t>OCIMIENTO DEL CONTROL</w:t>
      </w:r>
      <w:r w:rsidRPr="00D725D7">
        <w:rPr>
          <w:b/>
          <w:i/>
          <w:szCs w:val="22"/>
          <w:lang w:val="es-MX"/>
        </w:rPr>
        <w:t xml:space="preserve"> DE ACUERDOS</w:t>
      </w:r>
      <w:r>
        <w:rPr>
          <w:b/>
          <w:i/>
          <w:szCs w:val="22"/>
          <w:lang w:val="es-MX"/>
        </w:rPr>
        <w:t xml:space="preserve"> </w:t>
      </w:r>
    </w:p>
    <w:p w:rsidR="008274C6" w:rsidRDefault="008274C6" w:rsidP="006F4FDB">
      <w:pPr>
        <w:rPr>
          <w:b/>
          <w:i/>
          <w:szCs w:val="22"/>
          <w:lang w:val="es-MX"/>
        </w:rPr>
      </w:pPr>
      <w:r>
        <w:rPr>
          <w:i/>
          <w:szCs w:val="22"/>
          <w:lang w:val="es-MX"/>
        </w:rPr>
        <w:t>3.1</w:t>
      </w:r>
      <w:r>
        <w:rPr>
          <w:szCs w:val="22"/>
          <w:lang w:val="es-MX"/>
        </w:rPr>
        <w:t xml:space="preserve"> Análisis de la información ofrecida.</w:t>
      </w:r>
    </w:p>
    <w:p w:rsidR="006F4FDB" w:rsidRDefault="006F4FDB" w:rsidP="006F4FDB">
      <w:pPr>
        <w:rPr>
          <w:b/>
          <w:i/>
          <w:szCs w:val="22"/>
          <w:lang w:val="es-MX"/>
        </w:rPr>
      </w:pPr>
      <w:r>
        <w:rPr>
          <w:b/>
          <w:i/>
          <w:szCs w:val="22"/>
          <w:lang w:val="es-MX"/>
        </w:rPr>
        <w:t>ARTÍCULO CUARTO: CORRESPONDENCIA.</w:t>
      </w:r>
    </w:p>
    <w:p w:rsidR="006F4FDB" w:rsidRDefault="006F4FDB" w:rsidP="006F4FDB">
      <w:pPr>
        <w:spacing w:before="0" w:after="0" w:line="240" w:lineRule="auto"/>
        <w:rPr>
          <w:szCs w:val="22"/>
          <w:lang w:val="es-MX"/>
        </w:rPr>
      </w:pPr>
      <w:r w:rsidRPr="006F4FDB">
        <w:rPr>
          <w:szCs w:val="22"/>
          <w:lang w:val="es-MX"/>
        </w:rPr>
        <w:t>4.1</w:t>
      </w:r>
      <w:r>
        <w:rPr>
          <w:b/>
          <w:i/>
          <w:szCs w:val="22"/>
          <w:lang w:val="es-MX"/>
        </w:rPr>
        <w:t xml:space="preserve"> </w:t>
      </w:r>
      <w:r>
        <w:rPr>
          <w:szCs w:val="22"/>
          <w:lang w:val="es-MX"/>
        </w:rPr>
        <w:t>Criterio legal Alejandro Delgado, referente al caso del acuerdo 15-23 de la sesión 23-16.</w:t>
      </w:r>
    </w:p>
    <w:p w:rsidR="005B163D" w:rsidRDefault="005B163D" w:rsidP="006F4FDB">
      <w:pPr>
        <w:spacing w:before="0" w:after="0" w:line="240" w:lineRule="auto"/>
        <w:rPr>
          <w:szCs w:val="22"/>
          <w:lang w:val="es-MX"/>
        </w:rPr>
      </w:pPr>
    </w:p>
    <w:p w:rsidR="005B163D" w:rsidRDefault="005B163D" w:rsidP="006F4FDB">
      <w:pPr>
        <w:spacing w:before="0" w:after="0" w:line="240" w:lineRule="auto"/>
        <w:rPr>
          <w:szCs w:val="22"/>
          <w:lang w:val="es-MX"/>
        </w:rPr>
      </w:pPr>
      <w:r>
        <w:rPr>
          <w:szCs w:val="22"/>
          <w:lang w:val="es-MX"/>
        </w:rPr>
        <w:t>Se conoce el criterio legal del Licenciado Alejandro Delgado Faith, en relación a</w:t>
      </w:r>
      <w:r w:rsidR="00987F81">
        <w:rPr>
          <w:szCs w:val="22"/>
          <w:lang w:val="es-MX"/>
        </w:rPr>
        <w:t xml:space="preserve"> </w:t>
      </w:r>
      <w:r>
        <w:rPr>
          <w:szCs w:val="22"/>
          <w:lang w:val="es-MX"/>
        </w:rPr>
        <w:t>l</w:t>
      </w:r>
      <w:r w:rsidR="00987F81">
        <w:rPr>
          <w:szCs w:val="22"/>
          <w:lang w:val="es-MX"/>
        </w:rPr>
        <w:t>a modificación del</w:t>
      </w:r>
      <w:r>
        <w:rPr>
          <w:szCs w:val="22"/>
          <w:lang w:val="es-MX"/>
        </w:rPr>
        <w:t xml:space="preserve"> acuerdo 15-23 de la sesión 23-16 del día </w:t>
      </w:r>
      <w:r w:rsidR="00987F81">
        <w:rPr>
          <w:szCs w:val="22"/>
          <w:lang w:val="es-MX"/>
        </w:rPr>
        <w:t xml:space="preserve">21 de Junio del 2016. Se cita: </w:t>
      </w:r>
    </w:p>
    <w:p w:rsidR="00987F81" w:rsidRDefault="00987F81" w:rsidP="006F4FDB">
      <w:pPr>
        <w:spacing w:before="0" w:after="0" w:line="240" w:lineRule="auto"/>
        <w:rPr>
          <w:szCs w:val="22"/>
          <w:lang w:val="es-MX"/>
        </w:rPr>
      </w:pPr>
    </w:p>
    <w:p w:rsidR="00987F81" w:rsidRDefault="00987F81" w:rsidP="00987F81">
      <w:pPr>
        <w:spacing w:after="0" w:line="240" w:lineRule="auto"/>
        <w:rPr>
          <w:i/>
          <w:lang w:val="es-MX"/>
        </w:rPr>
      </w:pPr>
      <w:r w:rsidRPr="00987F81">
        <w:rPr>
          <w:i/>
          <w:u w:val="single"/>
          <w:lang w:val="es-MX"/>
        </w:rPr>
        <w:t>Acuerdo 15-23: Se acuerda trasladar como incobrables los saldos de los créditos de las colegiadas, dejando un precedente del histórico crediticio con el Fondo de Mutualidad impidiéndoles de esta forma hacer uso a futuro de cualquier otra línea de crédito y/o subsidio que el Fondo ofrezca a los demás colegiados.</w:t>
      </w:r>
      <w:r w:rsidRPr="00987F81">
        <w:rPr>
          <w:u w:val="single"/>
        </w:rPr>
        <w:t xml:space="preserve"> </w:t>
      </w:r>
      <w:r w:rsidRPr="00987F81">
        <w:rPr>
          <w:i/>
          <w:u w:val="single"/>
          <w:lang w:val="es-MX"/>
        </w:rPr>
        <w:t>(Acuerdo en firme</w:t>
      </w:r>
      <w:r w:rsidRPr="00813136">
        <w:rPr>
          <w:i/>
          <w:lang w:val="es-MX"/>
        </w:rPr>
        <w:t>)</w:t>
      </w:r>
      <w:r>
        <w:rPr>
          <w:i/>
          <w:lang w:val="es-MX"/>
        </w:rPr>
        <w:t>.</w:t>
      </w:r>
    </w:p>
    <w:p w:rsidR="00987F81" w:rsidRPr="00987F81" w:rsidRDefault="00987F81" w:rsidP="00987F81">
      <w:pPr>
        <w:spacing w:after="0" w:line="240" w:lineRule="auto"/>
        <w:rPr>
          <w:szCs w:val="22"/>
          <w:lang w:val="es-MX"/>
        </w:rPr>
      </w:pPr>
      <w:r w:rsidRPr="00987F81">
        <w:rPr>
          <w:szCs w:val="22"/>
          <w:lang w:val="es-MX"/>
        </w:rPr>
        <w:lastRenderedPageBreak/>
        <w:t xml:space="preserve">El </w:t>
      </w:r>
      <w:r>
        <w:rPr>
          <w:szCs w:val="22"/>
          <w:lang w:val="es-MX"/>
        </w:rPr>
        <w:t xml:space="preserve">Licenciado indica que el impedimento a los beneficios del Fondo se establece en el Estatuto del Fondo de Mutualidad, por lo tanto, aunque se modifiqué parcialmente </w:t>
      </w:r>
      <w:r w:rsidR="00F46AC3">
        <w:rPr>
          <w:szCs w:val="22"/>
          <w:lang w:val="es-MX"/>
        </w:rPr>
        <w:t xml:space="preserve">o revoque el acuerdo mencionado no cambia el sentido de impedir el acceso a los subsidios del Fondo salvo que el colegiado se ponga al día con las operaciones crediticias pendientes. </w:t>
      </w:r>
    </w:p>
    <w:p w:rsidR="00987F81" w:rsidRDefault="00987F81" w:rsidP="006F4FDB">
      <w:pPr>
        <w:spacing w:before="0" w:after="0" w:line="240" w:lineRule="auto"/>
        <w:rPr>
          <w:szCs w:val="22"/>
          <w:lang w:val="es-MX"/>
        </w:rPr>
      </w:pPr>
    </w:p>
    <w:p w:rsidR="00F46AC3" w:rsidRDefault="00F46AC3" w:rsidP="006F4FDB">
      <w:pPr>
        <w:spacing w:before="0" w:after="0" w:line="240" w:lineRule="auto"/>
        <w:rPr>
          <w:szCs w:val="22"/>
          <w:lang w:val="es-MX"/>
        </w:rPr>
      </w:pPr>
      <w:r>
        <w:rPr>
          <w:szCs w:val="22"/>
          <w:lang w:val="es-MX"/>
        </w:rPr>
        <w:t xml:space="preserve">Los directivos deliberan al respecto dando por conocido el criterio. </w:t>
      </w:r>
    </w:p>
    <w:p w:rsidR="006F4FDB" w:rsidRDefault="006F4FDB" w:rsidP="006F4FDB">
      <w:pPr>
        <w:spacing w:before="0" w:after="0" w:line="240" w:lineRule="auto"/>
        <w:rPr>
          <w:szCs w:val="22"/>
          <w:lang w:val="es-MX"/>
        </w:rPr>
      </w:pPr>
    </w:p>
    <w:p w:rsidR="006F4FDB" w:rsidRDefault="006F4FDB" w:rsidP="006F4FDB">
      <w:pPr>
        <w:spacing w:before="0" w:after="0" w:line="240" w:lineRule="auto"/>
        <w:rPr>
          <w:szCs w:val="22"/>
          <w:lang w:val="es-MX"/>
        </w:rPr>
      </w:pPr>
      <w:r>
        <w:rPr>
          <w:szCs w:val="22"/>
          <w:lang w:val="es-MX"/>
        </w:rPr>
        <w:t>4.2 Nota enviada a la Secretaria</w:t>
      </w:r>
      <w:r w:rsidR="00503D4C">
        <w:rPr>
          <w:szCs w:val="22"/>
          <w:lang w:val="es-MX"/>
        </w:rPr>
        <w:t xml:space="preserve"> Margarita Azofeifa Barrantes</w:t>
      </w:r>
      <w:r>
        <w:rPr>
          <w:szCs w:val="22"/>
          <w:lang w:val="es-MX"/>
        </w:rPr>
        <w:t>, donde solicita copia de la documentación correspondiente a la sesión del día 31 de Julio y 07 de agosto.</w:t>
      </w:r>
    </w:p>
    <w:p w:rsidR="006F4FDB" w:rsidRDefault="006F4FDB" w:rsidP="006F4FDB">
      <w:pPr>
        <w:spacing w:before="0" w:after="0" w:line="240" w:lineRule="auto"/>
        <w:rPr>
          <w:szCs w:val="22"/>
          <w:lang w:val="es-MX"/>
        </w:rPr>
      </w:pPr>
    </w:p>
    <w:p w:rsidR="00B00D56" w:rsidRDefault="00B00D56" w:rsidP="006F4FDB">
      <w:pPr>
        <w:spacing w:before="0" w:after="0" w:line="240" w:lineRule="auto"/>
        <w:rPr>
          <w:szCs w:val="22"/>
          <w:lang w:val="es-MX"/>
        </w:rPr>
      </w:pPr>
      <w:r>
        <w:rPr>
          <w:szCs w:val="22"/>
          <w:lang w:val="es-MX"/>
        </w:rPr>
        <w:t xml:space="preserve">Se presenta la nota enviada, donde solicita el acta, </w:t>
      </w:r>
      <w:r w:rsidR="00DC157B">
        <w:rPr>
          <w:szCs w:val="22"/>
          <w:lang w:val="es-MX"/>
        </w:rPr>
        <w:t>la agenda</w:t>
      </w:r>
      <w:r>
        <w:rPr>
          <w:szCs w:val="22"/>
          <w:lang w:val="es-MX"/>
        </w:rPr>
        <w:t xml:space="preserve"> y la documentación </w:t>
      </w:r>
      <w:r w:rsidR="00DC157B">
        <w:rPr>
          <w:szCs w:val="22"/>
          <w:lang w:val="es-MX"/>
        </w:rPr>
        <w:t xml:space="preserve">referente a su persona </w:t>
      </w:r>
      <w:r w:rsidR="00196CD0">
        <w:rPr>
          <w:szCs w:val="22"/>
          <w:lang w:val="es-MX"/>
        </w:rPr>
        <w:t xml:space="preserve">presentada en </w:t>
      </w:r>
      <w:r w:rsidR="00DC157B">
        <w:rPr>
          <w:szCs w:val="22"/>
          <w:lang w:val="es-MX"/>
        </w:rPr>
        <w:t>la</w:t>
      </w:r>
      <w:r w:rsidR="00196CD0">
        <w:rPr>
          <w:szCs w:val="22"/>
          <w:lang w:val="es-MX"/>
        </w:rPr>
        <w:t>s reuniones del Consejo de</w:t>
      </w:r>
      <w:r>
        <w:rPr>
          <w:szCs w:val="22"/>
          <w:lang w:val="es-MX"/>
        </w:rPr>
        <w:t xml:space="preserve"> Mutualidad de los días 31 de Julio del 2017 y el 07 de Agosto del 2017. </w:t>
      </w:r>
    </w:p>
    <w:p w:rsidR="00DC157B" w:rsidRDefault="00DC157B" w:rsidP="006F4FDB">
      <w:pPr>
        <w:spacing w:before="0" w:after="0" w:line="240" w:lineRule="auto"/>
        <w:rPr>
          <w:szCs w:val="22"/>
          <w:lang w:val="es-MX"/>
        </w:rPr>
      </w:pPr>
    </w:p>
    <w:p w:rsidR="00DC157B" w:rsidRDefault="00DC157B" w:rsidP="006F4FDB">
      <w:pPr>
        <w:spacing w:before="0" w:after="0" w:line="240" w:lineRule="auto"/>
        <w:rPr>
          <w:szCs w:val="22"/>
          <w:lang w:val="es-MX"/>
        </w:rPr>
      </w:pPr>
      <w:r>
        <w:rPr>
          <w:szCs w:val="22"/>
          <w:lang w:val="es-MX"/>
        </w:rPr>
        <w:t xml:space="preserve">El presidente Juan Pablo Estrada Gomez considera </w:t>
      </w:r>
      <w:r w:rsidR="00196CD0">
        <w:rPr>
          <w:szCs w:val="22"/>
          <w:lang w:val="es-MX"/>
        </w:rPr>
        <w:t xml:space="preserve">necesario </w:t>
      </w:r>
      <w:r>
        <w:rPr>
          <w:szCs w:val="22"/>
          <w:lang w:val="es-MX"/>
        </w:rPr>
        <w:t xml:space="preserve">solicitar el criterio legal </w:t>
      </w:r>
      <w:r w:rsidR="00196CD0">
        <w:rPr>
          <w:szCs w:val="22"/>
          <w:lang w:val="es-MX"/>
        </w:rPr>
        <w:t>con el propósito de</w:t>
      </w:r>
      <w:r>
        <w:rPr>
          <w:szCs w:val="22"/>
          <w:lang w:val="es-MX"/>
        </w:rPr>
        <w:t xml:space="preserve"> validar cual documentación de la solicitada por el colegiado se le puede remitir, además, cuál sería la manera adecuada de presentación de dicha información. </w:t>
      </w:r>
    </w:p>
    <w:p w:rsidR="00DC157B" w:rsidRDefault="00DC157B" w:rsidP="006F4FDB">
      <w:pPr>
        <w:spacing w:before="0" w:after="0" w:line="240" w:lineRule="auto"/>
        <w:rPr>
          <w:szCs w:val="22"/>
          <w:lang w:val="es-MX"/>
        </w:rPr>
      </w:pPr>
    </w:p>
    <w:p w:rsidR="00DC157B" w:rsidRDefault="00DC157B" w:rsidP="006F4FDB">
      <w:pPr>
        <w:spacing w:before="0" w:after="0" w:line="240" w:lineRule="auto"/>
        <w:rPr>
          <w:szCs w:val="22"/>
          <w:lang w:val="es-MX"/>
        </w:rPr>
      </w:pPr>
      <w:r>
        <w:rPr>
          <w:szCs w:val="22"/>
          <w:lang w:val="es-MX"/>
        </w:rPr>
        <w:t>Los directivos manifiestan que las actas de las sesiones</w:t>
      </w:r>
      <w:r w:rsidR="00196CD0">
        <w:rPr>
          <w:szCs w:val="22"/>
          <w:lang w:val="es-MX"/>
        </w:rPr>
        <w:t xml:space="preserve"> del Consejo</w:t>
      </w:r>
      <w:r>
        <w:rPr>
          <w:szCs w:val="22"/>
          <w:lang w:val="es-MX"/>
        </w:rPr>
        <w:t xml:space="preserve"> se encuentran a disposición de los colegiados en la página del Fondo de Mutualidad, pero se mantiene total discreción en lo referente a los nombres y datos concretos de los agremiados.</w:t>
      </w:r>
      <w:r w:rsidR="00196CD0">
        <w:rPr>
          <w:szCs w:val="22"/>
          <w:lang w:val="es-MX"/>
        </w:rPr>
        <w:t xml:space="preserve"> Por lo tanto, se acuerda. </w:t>
      </w:r>
    </w:p>
    <w:p w:rsidR="00196CD0" w:rsidRDefault="00196CD0" w:rsidP="006F4FDB">
      <w:pPr>
        <w:spacing w:before="0" w:after="0" w:line="240" w:lineRule="auto"/>
        <w:rPr>
          <w:szCs w:val="22"/>
          <w:lang w:val="es-MX"/>
        </w:rPr>
      </w:pPr>
    </w:p>
    <w:p w:rsidR="00196CD0" w:rsidRPr="00196CD0" w:rsidRDefault="00196CD0" w:rsidP="00196CD0">
      <w:pPr>
        <w:spacing w:before="0" w:after="0" w:line="240" w:lineRule="auto"/>
        <w:rPr>
          <w:i/>
          <w:szCs w:val="22"/>
          <w:lang w:val="es-MX"/>
        </w:rPr>
      </w:pPr>
      <w:r w:rsidRPr="00196CD0">
        <w:rPr>
          <w:b/>
          <w:i/>
          <w:szCs w:val="22"/>
          <w:lang w:val="es-MX"/>
        </w:rPr>
        <w:t>Acuerdo</w:t>
      </w:r>
      <w:r>
        <w:rPr>
          <w:b/>
          <w:i/>
          <w:szCs w:val="22"/>
          <w:lang w:val="es-MX"/>
        </w:rPr>
        <w:t xml:space="preserve"> 02-30</w:t>
      </w:r>
      <w:r w:rsidRPr="00196CD0">
        <w:rPr>
          <w:b/>
          <w:i/>
          <w:szCs w:val="22"/>
          <w:lang w:val="es-MX"/>
        </w:rPr>
        <w:t>:</w:t>
      </w:r>
      <w:r w:rsidRPr="00196CD0">
        <w:rPr>
          <w:i/>
          <w:szCs w:val="22"/>
          <w:lang w:val="es-MX"/>
        </w:rPr>
        <w:t xml:space="preserve"> Se </w:t>
      </w:r>
      <w:r>
        <w:rPr>
          <w:i/>
          <w:szCs w:val="22"/>
          <w:lang w:val="es-MX"/>
        </w:rPr>
        <w:t>acuerda solicitar a la asesoría legal el criterio con respecto a la solicitud del colegiado</w:t>
      </w:r>
      <w:r w:rsidR="005B163D">
        <w:rPr>
          <w:i/>
          <w:szCs w:val="22"/>
          <w:lang w:val="es-MX"/>
        </w:rPr>
        <w:t xml:space="preserve">, en razón de conocer cuál documentación y como sería la manera adecuada de resolver dicha solicitud. (Acuerdo en firme y por unanimidad).  </w:t>
      </w:r>
    </w:p>
    <w:p w:rsidR="00B00D56" w:rsidRDefault="00B00D56" w:rsidP="006F4FDB">
      <w:pPr>
        <w:spacing w:before="0" w:after="0" w:line="240" w:lineRule="auto"/>
        <w:rPr>
          <w:szCs w:val="22"/>
          <w:lang w:val="es-MX"/>
        </w:rPr>
      </w:pPr>
    </w:p>
    <w:p w:rsidR="006F4FDB" w:rsidRDefault="006F4FDB" w:rsidP="006F4FDB">
      <w:pPr>
        <w:rPr>
          <w:b/>
          <w:i/>
          <w:szCs w:val="22"/>
          <w:lang w:val="es-MX"/>
        </w:rPr>
      </w:pPr>
      <w:r>
        <w:rPr>
          <w:b/>
          <w:i/>
          <w:szCs w:val="22"/>
          <w:lang w:val="es-MX"/>
        </w:rPr>
        <w:t>ARTÍCULO QUINTO: CRÉDITOS Y SUBSIDIOS</w:t>
      </w:r>
    </w:p>
    <w:p w:rsidR="006F4FDB" w:rsidRDefault="006F4FDB" w:rsidP="006F4FDB">
      <w:pPr>
        <w:rPr>
          <w:szCs w:val="22"/>
          <w:lang w:val="es-MX"/>
        </w:rPr>
      </w:pPr>
      <w:r>
        <w:rPr>
          <w:szCs w:val="22"/>
          <w:lang w:val="es-MX"/>
        </w:rPr>
        <w:t>5</w:t>
      </w:r>
      <w:r w:rsidRPr="004003BA">
        <w:rPr>
          <w:szCs w:val="22"/>
          <w:lang w:val="es-MX"/>
        </w:rPr>
        <w:t>.1 Créditos</w:t>
      </w:r>
    </w:p>
    <w:p w:rsidR="00271038" w:rsidRPr="0006292E" w:rsidRDefault="00271038" w:rsidP="00271038">
      <w:pPr>
        <w:spacing w:line="240" w:lineRule="auto"/>
        <w:rPr>
          <w:szCs w:val="22"/>
          <w:lang w:val="es-MX"/>
        </w:rPr>
      </w:pPr>
      <w:r>
        <w:rPr>
          <w:szCs w:val="22"/>
          <w:lang w:val="es-MX"/>
        </w:rPr>
        <w:t>5.1.1 La colegiada</w:t>
      </w:r>
      <w:r w:rsidRPr="00224949">
        <w:rPr>
          <w:szCs w:val="22"/>
          <w:lang w:val="es-MX"/>
        </w:rPr>
        <w:t>, sol</w:t>
      </w:r>
      <w:r>
        <w:rPr>
          <w:szCs w:val="22"/>
          <w:lang w:val="es-MX"/>
        </w:rPr>
        <w:t>icita crédito cancelación deudas sin fiador, por un monto de ¢2.940.</w:t>
      </w:r>
      <w:r w:rsidR="005D2DC8">
        <w:rPr>
          <w:szCs w:val="22"/>
          <w:lang w:val="es-MX"/>
        </w:rPr>
        <w:t>5</w:t>
      </w:r>
      <w:r>
        <w:rPr>
          <w:szCs w:val="22"/>
          <w:lang w:val="es-MX"/>
        </w:rPr>
        <w:t>00.00 a un plazo de 48 meses, tasa de interés del 16% anual.</w:t>
      </w:r>
    </w:p>
    <w:p w:rsidR="00271038" w:rsidRDefault="00271038" w:rsidP="00271038">
      <w:pPr>
        <w:spacing w:line="240" w:lineRule="auto"/>
        <w:rPr>
          <w:i/>
          <w:szCs w:val="22"/>
          <w:lang w:val="es-MX"/>
        </w:rPr>
      </w:pPr>
      <w:r w:rsidRPr="00365B9C">
        <w:rPr>
          <w:b/>
          <w:i/>
          <w:szCs w:val="22"/>
          <w:lang w:val="es-MX"/>
        </w:rPr>
        <w:t>Acuerdo 0</w:t>
      </w:r>
      <w:r>
        <w:rPr>
          <w:b/>
          <w:i/>
          <w:szCs w:val="22"/>
          <w:lang w:val="es-MX"/>
        </w:rPr>
        <w:t>3</w:t>
      </w:r>
      <w:r w:rsidRPr="00365B9C">
        <w:rPr>
          <w:b/>
          <w:i/>
          <w:szCs w:val="22"/>
          <w:lang w:val="es-MX"/>
        </w:rPr>
        <w:t>-</w:t>
      </w:r>
      <w:r>
        <w:rPr>
          <w:b/>
          <w:i/>
          <w:szCs w:val="22"/>
          <w:lang w:val="es-MX"/>
        </w:rPr>
        <w:t>30</w:t>
      </w:r>
      <w:r w:rsidRPr="009A1A8A">
        <w:rPr>
          <w:b/>
          <w:i/>
          <w:szCs w:val="22"/>
          <w:lang w:val="es-MX"/>
        </w:rPr>
        <w:t xml:space="preserve">: </w:t>
      </w:r>
      <w:r w:rsidRPr="009A1A8A">
        <w:rPr>
          <w:i/>
          <w:szCs w:val="22"/>
          <w:lang w:val="es-MX"/>
        </w:rPr>
        <w:t xml:space="preserve">Se acuerda </w:t>
      </w:r>
      <w:r>
        <w:rPr>
          <w:i/>
          <w:szCs w:val="22"/>
          <w:lang w:val="es-MX"/>
        </w:rPr>
        <w:t xml:space="preserve">aprobar la solicitud de crédito </w:t>
      </w:r>
      <w:r w:rsidR="005D2DC8">
        <w:rPr>
          <w:i/>
          <w:szCs w:val="22"/>
          <w:lang w:val="es-MX"/>
        </w:rPr>
        <w:t>cancelación deudas sin fiador</w:t>
      </w:r>
      <w:r>
        <w:rPr>
          <w:i/>
          <w:szCs w:val="22"/>
          <w:lang w:val="es-MX"/>
        </w:rPr>
        <w:t xml:space="preserve"> a </w:t>
      </w:r>
      <w:r w:rsidRPr="009A1A8A">
        <w:rPr>
          <w:i/>
          <w:szCs w:val="22"/>
          <w:lang w:val="es-MX"/>
        </w:rPr>
        <w:t>l</w:t>
      </w:r>
      <w:r>
        <w:rPr>
          <w:i/>
          <w:szCs w:val="22"/>
          <w:lang w:val="es-MX"/>
        </w:rPr>
        <w:t>a colegiada,</w:t>
      </w:r>
      <w:r w:rsidRPr="00224949">
        <w:rPr>
          <w:i/>
          <w:szCs w:val="22"/>
          <w:lang w:val="es-MX"/>
        </w:rPr>
        <w:t xml:space="preserve"> por</w:t>
      </w:r>
      <w:r w:rsidRPr="002468AD">
        <w:rPr>
          <w:i/>
          <w:szCs w:val="22"/>
          <w:lang w:val="es-MX"/>
        </w:rPr>
        <w:t xml:space="preserve"> un monto de ¢</w:t>
      </w:r>
      <w:r>
        <w:rPr>
          <w:i/>
          <w:szCs w:val="22"/>
          <w:lang w:val="es-MX"/>
        </w:rPr>
        <w:t>2.</w:t>
      </w:r>
      <w:r w:rsidR="005D2DC8">
        <w:rPr>
          <w:i/>
          <w:szCs w:val="22"/>
          <w:lang w:val="es-MX"/>
        </w:rPr>
        <w:t>94</w:t>
      </w:r>
      <w:r>
        <w:rPr>
          <w:i/>
          <w:szCs w:val="22"/>
          <w:lang w:val="es-MX"/>
        </w:rPr>
        <w:t>0.</w:t>
      </w:r>
      <w:r w:rsidR="005D2DC8">
        <w:rPr>
          <w:i/>
          <w:szCs w:val="22"/>
          <w:lang w:val="es-MX"/>
        </w:rPr>
        <w:t>5</w:t>
      </w:r>
      <w:r>
        <w:rPr>
          <w:i/>
          <w:szCs w:val="22"/>
          <w:lang w:val="es-MX"/>
        </w:rPr>
        <w:t>00.00</w:t>
      </w:r>
      <w:r w:rsidRPr="002468AD">
        <w:rPr>
          <w:i/>
          <w:szCs w:val="22"/>
          <w:lang w:val="es-MX"/>
        </w:rPr>
        <w:t xml:space="preserve">, a un plazo de </w:t>
      </w:r>
      <w:r w:rsidR="005D2DC8">
        <w:rPr>
          <w:i/>
          <w:szCs w:val="22"/>
          <w:lang w:val="es-MX"/>
        </w:rPr>
        <w:t>48</w:t>
      </w:r>
      <w:r w:rsidRPr="002468AD">
        <w:rPr>
          <w:i/>
          <w:szCs w:val="22"/>
          <w:lang w:val="es-MX"/>
        </w:rPr>
        <w:t xml:space="preserve"> meses, tasa de interés del </w:t>
      </w:r>
      <w:r>
        <w:rPr>
          <w:i/>
          <w:szCs w:val="22"/>
          <w:lang w:val="es-MX"/>
        </w:rPr>
        <w:t xml:space="preserve">16%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005D2DC8">
        <w:rPr>
          <w:i/>
          <w:szCs w:val="22"/>
          <w:lang w:val="es-MX"/>
        </w:rPr>
        <w:t>84.290.09</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5D2DC8" w:rsidRPr="00320EC7" w:rsidRDefault="00777BA0" w:rsidP="00271038">
      <w:pPr>
        <w:spacing w:line="240" w:lineRule="auto"/>
        <w:rPr>
          <w:i/>
          <w:szCs w:val="22"/>
          <w:u w:val="single"/>
          <w:lang w:val="es-MX"/>
        </w:rPr>
      </w:pPr>
      <w:r w:rsidRPr="00320EC7">
        <w:rPr>
          <w:i/>
          <w:szCs w:val="22"/>
          <w:u w:val="single"/>
          <w:lang w:val="es-MX"/>
        </w:rPr>
        <w:t xml:space="preserve">Al ser las dieciocho horas con </w:t>
      </w:r>
      <w:r w:rsidR="00320EC7" w:rsidRPr="00320EC7">
        <w:rPr>
          <w:i/>
          <w:szCs w:val="22"/>
          <w:u w:val="single"/>
          <w:lang w:val="es-MX"/>
        </w:rPr>
        <w:t>cinco minutos se incorpora la directiva Mercedes Quesada Madrigal.</w:t>
      </w:r>
    </w:p>
    <w:p w:rsidR="006F4FDB" w:rsidRDefault="006F4FDB" w:rsidP="006F4FDB">
      <w:pPr>
        <w:rPr>
          <w:szCs w:val="22"/>
          <w:lang w:val="es-MX"/>
        </w:rPr>
      </w:pPr>
      <w:r>
        <w:rPr>
          <w:szCs w:val="22"/>
          <w:lang w:val="es-MX"/>
        </w:rPr>
        <w:t>5</w:t>
      </w:r>
      <w:r w:rsidRPr="004003BA">
        <w:rPr>
          <w:szCs w:val="22"/>
          <w:lang w:val="es-MX"/>
        </w:rPr>
        <w:t>.2 Subsidios</w:t>
      </w:r>
    </w:p>
    <w:p w:rsidR="006F4FDB" w:rsidRDefault="006F4FDB" w:rsidP="006F4FDB">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3410" w:type="pct"/>
        <w:tblLook w:val="04A0" w:firstRow="1" w:lastRow="0" w:firstColumn="1" w:lastColumn="0" w:noHBand="0" w:noVBand="1"/>
      </w:tblPr>
      <w:tblGrid>
        <w:gridCol w:w="394"/>
        <w:gridCol w:w="3300"/>
        <w:gridCol w:w="1299"/>
        <w:gridCol w:w="1498"/>
      </w:tblGrid>
      <w:tr w:rsidR="00503D4C" w:rsidTr="00503D4C">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303" w:type="pct"/>
            <w:hideMark/>
          </w:tcPr>
          <w:p w:rsidR="00503D4C" w:rsidRDefault="00503D4C" w:rsidP="00B00D56">
            <w:pPr>
              <w:jc w:val="center"/>
              <w:rPr>
                <w:rFonts w:ascii="Cambria" w:eastAsia="Times New Roman" w:hAnsi="Cambria"/>
                <w:b/>
                <w:i/>
                <w:iCs/>
                <w:color w:val="000000"/>
                <w:sz w:val="22"/>
                <w:lang w:val="es-MX" w:eastAsia="en-US"/>
              </w:rPr>
            </w:pPr>
            <w:r>
              <w:rPr>
                <w:b/>
                <w:sz w:val="22"/>
                <w:lang w:val="es-MX" w:eastAsia="en-US"/>
              </w:rPr>
              <w:t>#</w:t>
            </w:r>
          </w:p>
        </w:tc>
        <w:tc>
          <w:tcPr>
            <w:tcW w:w="2541" w:type="pct"/>
            <w:hideMark/>
          </w:tcPr>
          <w:p w:rsidR="00503D4C" w:rsidRDefault="00503D4C" w:rsidP="00B00D56">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001" w:type="pct"/>
            <w:hideMark/>
          </w:tcPr>
          <w:p w:rsidR="00503D4C" w:rsidRDefault="00503D4C" w:rsidP="00B00D56">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154" w:type="pct"/>
            <w:hideMark/>
          </w:tcPr>
          <w:p w:rsidR="00503D4C" w:rsidRDefault="00503D4C" w:rsidP="00B00D56">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503D4C" w:rsidTr="00503D4C">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303" w:type="pct"/>
            <w:tcBorders>
              <w:top w:val="nil"/>
              <w:bottom w:val="nil"/>
            </w:tcBorders>
            <w:vAlign w:val="center"/>
          </w:tcPr>
          <w:p w:rsidR="00503D4C" w:rsidRDefault="00503D4C" w:rsidP="00B00D56">
            <w:pPr>
              <w:jc w:val="center"/>
              <w:rPr>
                <w:rFonts w:eastAsia="Times New Roman"/>
                <w:b/>
                <w:iCs/>
                <w:color w:val="000000"/>
                <w:sz w:val="22"/>
                <w:lang w:eastAsia="en-US"/>
              </w:rPr>
            </w:pPr>
            <w:r>
              <w:rPr>
                <w:rFonts w:eastAsia="Times New Roman"/>
                <w:b/>
                <w:iCs/>
                <w:color w:val="000000"/>
                <w:sz w:val="22"/>
                <w:lang w:eastAsia="en-US"/>
              </w:rPr>
              <w:t>1</w:t>
            </w:r>
          </w:p>
        </w:tc>
        <w:tc>
          <w:tcPr>
            <w:tcW w:w="2541" w:type="pct"/>
            <w:tcBorders>
              <w:top w:val="nil"/>
              <w:bottom w:val="nil"/>
            </w:tcBorders>
            <w:vAlign w:val="center"/>
          </w:tcPr>
          <w:p w:rsidR="00503D4C" w:rsidRDefault="00503D4C" w:rsidP="00B00D56">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1001" w:type="pct"/>
            <w:tcBorders>
              <w:top w:val="nil"/>
              <w:bottom w:val="nil"/>
            </w:tcBorders>
            <w:vAlign w:val="center"/>
          </w:tcPr>
          <w:p w:rsidR="00503D4C" w:rsidRDefault="00503D4C" w:rsidP="00B00D56">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Padre</w:t>
            </w:r>
          </w:p>
        </w:tc>
        <w:tc>
          <w:tcPr>
            <w:tcW w:w="1154" w:type="pct"/>
            <w:tcBorders>
              <w:top w:val="nil"/>
              <w:bottom w:val="nil"/>
            </w:tcBorders>
            <w:vAlign w:val="center"/>
          </w:tcPr>
          <w:p w:rsidR="00503D4C" w:rsidRDefault="00503D4C" w:rsidP="00B00D56">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503D4C" w:rsidTr="00503D4C">
        <w:trPr>
          <w:trHeight w:val="328"/>
        </w:trPr>
        <w:tc>
          <w:tcPr>
            <w:cnfStyle w:val="001000000000" w:firstRow="0" w:lastRow="0" w:firstColumn="1" w:lastColumn="0" w:oddVBand="0" w:evenVBand="0" w:oddHBand="0" w:evenHBand="0" w:firstRowFirstColumn="0" w:firstRowLastColumn="0" w:lastRowFirstColumn="0" w:lastRowLastColumn="0"/>
            <w:tcW w:w="303" w:type="pct"/>
            <w:tcBorders>
              <w:top w:val="nil"/>
              <w:bottom w:val="nil"/>
            </w:tcBorders>
            <w:vAlign w:val="center"/>
          </w:tcPr>
          <w:p w:rsidR="00503D4C" w:rsidRDefault="00503D4C" w:rsidP="00B00D56">
            <w:pPr>
              <w:jc w:val="center"/>
              <w:rPr>
                <w:rFonts w:eastAsia="Times New Roman"/>
                <w:b/>
                <w:iCs/>
                <w:color w:val="000000"/>
                <w:sz w:val="22"/>
                <w:lang w:eastAsia="en-US"/>
              </w:rPr>
            </w:pPr>
            <w:r>
              <w:rPr>
                <w:rFonts w:eastAsia="Times New Roman"/>
                <w:b/>
                <w:iCs/>
                <w:color w:val="000000"/>
                <w:sz w:val="22"/>
                <w:lang w:eastAsia="en-US"/>
              </w:rPr>
              <w:t>2</w:t>
            </w:r>
          </w:p>
        </w:tc>
        <w:tc>
          <w:tcPr>
            <w:tcW w:w="2541" w:type="pct"/>
            <w:tcBorders>
              <w:top w:val="nil"/>
              <w:bottom w:val="nil"/>
            </w:tcBorders>
            <w:vAlign w:val="center"/>
          </w:tcPr>
          <w:p w:rsidR="00503D4C" w:rsidRDefault="00503D4C" w:rsidP="00B00D56">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1001" w:type="pct"/>
            <w:tcBorders>
              <w:top w:val="nil"/>
              <w:bottom w:val="nil"/>
            </w:tcBorders>
            <w:vAlign w:val="center"/>
          </w:tcPr>
          <w:p w:rsidR="00503D4C" w:rsidRDefault="00503D4C" w:rsidP="00B00D56">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Esposo</w:t>
            </w:r>
          </w:p>
        </w:tc>
        <w:tc>
          <w:tcPr>
            <w:tcW w:w="1154" w:type="pct"/>
            <w:tcBorders>
              <w:top w:val="nil"/>
              <w:bottom w:val="nil"/>
            </w:tcBorders>
            <w:vAlign w:val="center"/>
          </w:tcPr>
          <w:p w:rsidR="00503D4C" w:rsidRDefault="00503D4C" w:rsidP="00B00D56">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bl>
    <w:p w:rsidR="00503D4C" w:rsidRDefault="00503D4C" w:rsidP="006F4FDB">
      <w:pPr>
        <w:rPr>
          <w:szCs w:val="22"/>
          <w:lang w:val="es-MX"/>
        </w:rPr>
      </w:pPr>
    </w:p>
    <w:p w:rsidR="00503D4C" w:rsidRDefault="00503D4C" w:rsidP="006F4FDB">
      <w:pPr>
        <w:rPr>
          <w:szCs w:val="22"/>
          <w:lang w:val="es-MX"/>
        </w:rPr>
      </w:pPr>
    </w:p>
    <w:p w:rsidR="00503D4C" w:rsidRDefault="00503D4C" w:rsidP="006F4FDB">
      <w:pPr>
        <w:rPr>
          <w:szCs w:val="22"/>
          <w:lang w:val="es-MX"/>
        </w:rPr>
      </w:pPr>
    </w:p>
    <w:p w:rsidR="006F4FDB" w:rsidRPr="00DC4C3C" w:rsidRDefault="006F4FDB" w:rsidP="006F4FDB">
      <w:pPr>
        <w:rPr>
          <w:szCs w:val="22"/>
          <w:lang w:val="es-MX"/>
        </w:rPr>
      </w:pPr>
      <w:r>
        <w:rPr>
          <w:szCs w:val="22"/>
          <w:lang w:val="es-MX"/>
        </w:rPr>
        <w:lastRenderedPageBreak/>
        <w:t>5.3</w:t>
      </w:r>
      <w:r w:rsidRPr="00DC4C3C">
        <w:rPr>
          <w:szCs w:val="22"/>
          <w:lang w:val="es-MX"/>
        </w:rPr>
        <w:t xml:space="preserve"> Solicitud de subsidio de fallecimiento de colegiado</w:t>
      </w:r>
      <w:r w:rsidRPr="00DC4C3C">
        <w:rPr>
          <w:rFonts w:eastAsia="Times New Roman"/>
          <w:iCs/>
          <w:color w:val="000000"/>
          <w:sz w:val="22"/>
          <w:lang w:eastAsia="en-US"/>
        </w:rPr>
        <w:t xml:space="preserve"> </w:t>
      </w:r>
    </w:p>
    <w:p w:rsidR="00996EB4" w:rsidRDefault="00996EB4" w:rsidP="00996EB4">
      <w:pPr>
        <w:rPr>
          <w:szCs w:val="22"/>
          <w:lang w:val="es-MX"/>
        </w:rPr>
      </w:pPr>
      <w:r>
        <w:rPr>
          <w:szCs w:val="22"/>
          <w:lang w:val="es-MX"/>
        </w:rPr>
        <w:t xml:space="preserve">Solicitud presentada por </w:t>
      </w:r>
      <w:r w:rsidR="00503D4C">
        <w:rPr>
          <w:szCs w:val="22"/>
          <w:lang w:val="es-MX"/>
        </w:rPr>
        <w:t>la viuda</w:t>
      </w:r>
      <w:r w:rsidR="00DB418E">
        <w:rPr>
          <w:szCs w:val="22"/>
          <w:lang w:val="es-MX"/>
        </w:rPr>
        <w:t xml:space="preserve"> y</w:t>
      </w:r>
      <w:r w:rsidR="000D4E67">
        <w:rPr>
          <w:szCs w:val="22"/>
          <w:lang w:val="es-MX"/>
        </w:rPr>
        <w:t xml:space="preserve"> </w:t>
      </w:r>
      <w:r>
        <w:rPr>
          <w:szCs w:val="22"/>
          <w:lang w:val="es-MX"/>
        </w:rPr>
        <w:t>beneficiaria del subsidio</w:t>
      </w:r>
      <w:r w:rsidR="00503D4C">
        <w:rPr>
          <w:szCs w:val="22"/>
          <w:lang w:val="es-MX"/>
        </w:rPr>
        <w:t xml:space="preserve"> de fallecimiento del colegiado.</w:t>
      </w:r>
    </w:p>
    <w:p w:rsidR="00996EB4" w:rsidRDefault="00996EB4" w:rsidP="00996EB4">
      <w:pPr>
        <w:rPr>
          <w:szCs w:val="22"/>
          <w:lang w:val="es-MX"/>
        </w:rPr>
      </w:pPr>
      <w:r>
        <w:rPr>
          <w:szCs w:val="22"/>
          <w:lang w:val="es-MX"/>
        </w:rPr>
        <w:t>La administración presenta un estudio detallado a fin de determinar si se cumple con los lineamientos establecidos en el estatuto para el pago de estos beneficios a las personas designadas en el control de beneficiarios. Concluyendo que se cumple con los requisitos establecidos en los artículos 18, 19 (inciso a.3) y 21 del Estatuto del Fondo de Mutualidad.</w:t>
      </w:r>
    </w:p>
    <w:p w:rsidR="006F4FDB" w:rsidRPr="00DB418E" w:rsidRDefault="00DB418E" w:rsidP="006F4FDB">
      <w:pPr>
        <w:rPr>
          <w:i/>
          <w:szCs w:val="22"/>
          <w:lang w:val="es-MX"/>
        </w:rPr>
      </w:pPr>
      <w:r>
        <w:rPr>
          <w:b/>
          <w:i/>
          <w:szCs w:val="22"/>
          <w:lang w:val="es-MX"/>
        </w:rPr>
        <w:t>Acuerdo 04-30</w:t>
      </w:r>
      <w:r w:rsidR="00996EB4">
        <w:rPr>
          <w:szCs w:val="22"/>
          <w:lang w:val="es-MX"/>
        </w:rPr>
        <w:t xml:space="preserve">: </w:t>
      </w:r>
      <w:r w:rsidR="00996EB4" w:rsidRPr="001617D5">
        <w:rPr>
          <w:i/>
          <w:szCs w:val="22"/>
          <w:lang w:val="es-MX"/>
        </w:rPr>
        <w:t>Se acuerda aprobar la solicitud del subsidio por fallecimiento de</w:t>
      </w:r>
      <w:r>
        <w:rPr>
          <w:i/>
          <w:szCs w:val="22"/>
          <w:lang w:val="es-MX"/>
        </w:rPr>
        <w:t>l</w:t>
      </w:r>
      <w:r w:rsidR="00996EB4" w:rsidRPr="001617D5">
        <w:rPr>
          <w:i/>
          <w:szCs w:val="22"/>
          <w:lang w:val="es-MX"/>
        </w:rPr>
        <w:t xml:space="preserve"> colegiado</w:t>
      </w:r>
      <w:r>
        <w:rPr>
          <w:i/>
          <w:szCs w:val="22"/>
          <w:lang w:val="es-MX"/>
        </w:rPr>
        <w:t xml:space="preserve"> por la suma </w:t>
      </w:r>
      <w:r w:rsidR="00503D4C">
        <w:rPr>
          <w:i/>
          <w:szCs w:val="22"/>
          <w:lang w:val="es-MX"/>
        </w:rPr>
        <w:t xml:space="preserve">de </w:t>
      </w:r>
      <w:r w:rsidR="00996EB4">
        <w:rPr>
          <w:i/>
          <w:szCs w:val="22"/>
          <w:lang w:val="es-MX"/>
        </w:rPr>
        <w:t>¢220.000.00</w:t>
      </w:r>
      <w:r>
        <w:rPr>
          <w:i/>
          <w:szCs w:val="22"/>
          <w:lang w:val="es-MX"/>
        </w:rPr>
        <w:t>.</w:t>
      </w:r>
      <w:r w:rsidR="00996EB4">
        <w:rPr>
          <w:i/>
          <w:szCs w:val="22"/>
          <w:lang w:val="es-MX"/>
        </w:rPr>
        <w:t xml:space="preserve"> (Acuerdo en firme y por unanimidad). </w:t>
      </w:r>
    </w:p>
    <w:p w:rsidR="006F4FDB" w:rsidRPr="008B36E4" w:rsidRDefault="006F4FDB" w:rsidP="006F4FDB">
      <w:pPr>
        <w:rPr>
          <w:b/>
          <w:szCs w:val="22"/>
          <w:lang w:val="es-MX"/>
        </w:rPr>
      </w:pPr>
      <w:r>
        <w:rPr>
          <w:b/>
          <w:i/>
          <w:szCs w:val="22"/>
          <w:lang w:val="es-MX"/>
        </w:rPr>
        <w:t xml:space="preserve">ARTÍCULO SEXTO: </w:t>
      </w:r>
      <w:r w:rsidRPr="003D65B6">
        <w:rPr>
          <w:b/>
          <w:i/>
          <w:szCs w:val="22"/>
          <w:lang w:val="es-MX"/>
        </w:rPr>
        <w:t>INICIATIVAS</w:t>
      </w:r>
    </w:p>
    <w:p w:rsidR="006F4FDB" w:rsidRDefault="006F4FDB" w:rsidP="006F4FDB">
      <w:pPr>
        <w:rPr>
          <w:szCs w:val="22"/>
          <w:u w:val="single"/>
          <w:lang w:val="es-MX"/>
        </w:rPr>
      </w:pPr>
      <w:r>
        <w:rPr>
          <w:szCs w:val="22"/>
          <w:u w:val="single"/>
          <w:lang w:val="es-MX"/>
        </w:rPr>
        <w:t>6</w:t>
      </w:r>
      <w:r w:rsidRPr="004003BA">
        <w:rPr>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Pr>
          <w:szCs w:val="22"/>
          <w:u w:val="single"/>
          <w:lang w:val="es-MX"/>
        </w:rPr>
        <w:t>:</w:t>
      </w:r>
    </w:p>
    <w:p w:rsidR="002345EF" w:rsidRPr="002345EF" w:rsidRDefault="002345EF" w:rsidP="006F4FDB">
      <w:pPr>
        <w:rPr>
          <w:i/>
          <w:szCs w:val="22"/>
          <w:u w:val="single"/>
          <w:lang w:val="es-MX"/>
        </w:rPr>
      </w:pPr>
      <w:r w:rsidRPr="002345EF">
        <w:rPr>
          <w:i/>
          <w:szCs w:val="22"/>
          <w:u w:val="single"/>
          <w:lang w:val="es-MX"/>
        </w:rPr>
        <w:t xml:space="preserve">No hay iniciativas. </w:t>
      </w:r>
    </w:p>
    <w:p w:rsidR="006F4FDB" w:rsidRDefault="006F4FDB" w:rsidP="006F4FDB">
      <w:pPr>
        <w:spacing w:line="276" w:lineRule="auto"/>
        <w:rPr>
          <w:szCs w:val="22"/>
          <w:u w:val="single"/>
          <w:lang w:val="es-MX"/>
        </w:rPr>
      </w:pPr>
      <w:r>
        <w:rPr>
          <w:szCs w:val="22"/>
          <w:u w:val="single"/>
          <w:lang w:val="es-MX"/>
        </w:rPr>
        <w:t>6</w:t>
      </w:r>
      <w:r w:rsidRPr="004003BA">
        <w:rPr>
          <w:szCs w:val="22"/>
          <w:u w:val="single"/>
          <w:lang w:val="es-MX"/>
        </w:rPr>
        <w:t>.2</w:t>
      </w:r>
      <w:r>
        <w:rPr>
          <w:szCs w:val="22"/>
          <w:u w:val="single"/>
          <w:lang w:val="es-MX"/>
        </w:rPr>
        <w:t xml:space="preserve"> </w:t>
      </w:r>
      <w:r w:rsidRPr="00D52885">
        <w:rPr>
          <w:szCs w:val="22"/>
          <w:u w:val="single"/>
          <w:lang w:val="es-MX"/>
        </w:rPr>
        <w:t>Iniciativas de los miembros del Consejo</w:t>
      </w:r>
      <w:r w:rsidR="002345EF">
        <w:rPr>
          <w:szCs w:val="22"/>
          <w:u w:val="single"/>
          <w:lang w:val="es-MX"/>
        </w:rPr>
        <w:t>.</w:t>
      </w:r>
    </w:p>
    <w:p w:rsidR="002345EF" w:rsidRDefault="002345EF" w:rsidP="006F4FDB">
      <w:pPr>
        <w:spacing w:line="276" w:lineRule="auto"/>
        <w:rPr>
          <w:szCs w:val="22"/>
          <w:lang w:val="es-MX"/>
        </w:rPr>
      </w:pPr>
      <w:r w:rsidRPr="00A200FC">
        <w:rPr>
          <w:szCs w:val="22"/>
          <w:lang w:val="es-MX"/>
        </w:rPr>
        <w:t xml:space="preserve">La directiva Mercedes Quesada Madrigal manifiesta su preocupación </w:t>
      </w:r>
      <w:r w:rsidR="006B181F" w:rsidRPr="00A200FC">
        <w:rPr>
          <w:szCs w:val="22"/>
          <w:lang w:val="es-MX"/>
        </w:rPr>
        <w:t xml:space="preserve">ante la cantidad de colegiados desempleados, por lo </w:t>
      </w:r>
      <w:r w:rsidR="00A200FC" w:rsidRPr="00A200FC">
        <w:rPr>
          <w:szCs w:val="22"/>
          <w:lang w:val="es-MX"/>
        </w:rPr>
        <w:t>tanto,</w:t>
      </w:r>
      <w:r w:rsidR="006B181F" w:rsidRPr="00A200FC">
        <w:rPr>
          <w:szCs w:val="22"/>
          <w:lang w:val="es-MX"/>
        </w:rPr>
        <w:t xml:space="preserve"> propone estudiar la posibilidad de implementar una póliza de desempleo colectiva</w:t>
      </w:r>
      <w:r w:rsidR="00A200FC" w:rsidRPr="00A200FC">
        <w:rPr>
          <w:szCs w:val="22"/>
          <w:lang w:val="es-MX"/>
        </w:rPr>
        <w:t>.</w:t>
      </w:r>
      <w:r w:rsidR="00A15D23">
        <w:rPr>
          <w:szCs w:val="22"/>
          <w:lang w:val="es-MX"/>
        </w:rPr>
        <w:t xml:space="preserve"> </w:t>
      </w:r>
    </w:p>
    <w:p w:rsidR="00A15D23" w:rsidRDefault="00A15D23" w:rsidP="006F4FDB">
      <w:pPr>
        <w:spacing w:line="276" w:lineRule="auto"/>
        <w:rPr>
          <w:szCs w:val="22"/>
          <w:lang w:val="es-MX"/>
        </w:rPr>
      </w:pPr>
      <w:r>
        <w:rPr>
          <w:szCs w:val="22"/>
          <w:lang w:val="es-MX"/>
        </w:rPr>
        <w:t>Los directivos comporten la moción y se acuerda.</w:t>
      </w:r>
    </w:p>
    <w:p w:rsidR="00072C45" w:rsidRPr="00DB418E" w:rsidRDefault="00072C45" w:rsidP="00072C45">
      <w:pPr>
        <w:rPr>
          <w:i/>
          <w:szCs w:val="22"/>
          <w:lang w:val="es-MX"/>
        </w:rPr>
      </w:pPr>
      <w:r>
        <w:rPr>
          <w:b/>
          <w:i/>
          <w:szCs w:val="22"/>
          <w:lang w:val="es-MX"/>
        </w:rPr>
        <w:t>Acuerdo 05-30</w:t>
      </w:r>
      <w:r>
        <w:rPr>
          <w:szCs w:val="22"/>
          <w:lang w:val="es-MX"/>
        </w:rPr>
        <w:t xml:space="preserve">: </w:t>
      </w:r>
      <w:r w:rsidRPr="001617D5">
        <w:rPr>
          <w:i/>
          <w:szCs w:val="22"/>
          <w:lang w:val="es-MX"/>
        </w:rPr>
        <w:t xml:space="preserve">Se acuerda </w:t>
      </w:r>
      <w:r>
        <w:rPr>
          <w:i/>
          <w:szCs w:val="22"/>
          <w:lang w:val="es-MX"/>
        </w:rPr>
        <w:t xml:space="preserve">delegar en la administración indagar en la aseguradora ADISA información referente al servicio de las pólizas de desempleo </w:t>
      </w:r>
      <w:bookmarkStart w:id="1" w:name="_Hlk491253109"/>
      <w:r>
        <w:rPr>
          <w:i/>
          <w:szCs w:val="22"/>
          <w:lang w:val="es-MX"/>
        </w:rPr>
        <w:t xml:space="preserve">(Acuerdo en firme y por unanimidad). </w:t>
      </w:r>
      <w:bookmarkEnd w:id="1"/>
    </w:p>
    <w:p w:rsidR="006F4FDB" w:rsidRDefault="006F4FDB" w:rsidP="006F4FDB">
      <w:pPr>
        <w:rPr>
          <w:b/>
          <w:i/>
          <w:lang w:val="es-MX"/>
        </w:rPr>
      </w:pPr>
      <w:r>
        <w:rPr>
          <w:b/>
          <w:i/>
          <w:szCs w:val="22"/>
          <w:lang w:val="es-MX"/>
        </w:rPr>
        <w:t xml:space="preserve">ARTÍCULO SETIMO: </w:t>
      </w:r>
      <w:r w:rsidRPr="00912365">
        <w:rPr>
          <w:b/>
          <w:i/>
          <w:lang w:val="es-MX"/>
        </w:rPr>
        <w:t>ASUNTOS DE LA ADMINISTRACIÓN</w:t>
      </w:r>
    </w:p>
    <w:p w:rsidR="006F4FDB" w:rsidRDefault="006F4FDB" w:rsidP="006F4FDB">
      <w:pPr>
        <w:spacing w:before="0" w:after="0" w:line="480" w:lineRule="auto"/>
        <w:rPr>
          <w:szCs w:val="22"/>
          <w:lang w:val="es-MX"/>
        </w:rPr>
      </w:pPr>
      <w:r>
        <w:rPr>
          <w:szCs w:val="22"/>
          <w:lang w:val="es-MX"/>
        </w:rPr>
        <w:t>7.1 Cartel contratación publicista.</w:t>
      </w:r>
    </w:p>
    <w:p w:rsidR="00816FB1" w:rsidRDefault="00816FB1" w:rsidP="006F4FDB">
      <w:pPr>
        <w:spacing w:before="0" w:after="0" w:line="480" w:lineRule="auto"/>
        <w:rPr>
          <w:szCs w:val="22"/>
          <w:lang w:val="es-MX"/>
        </w:rPr>
      </w:pPr>
      <w:r>
        <w:rPr>
          <w:szCs w:val="22"/>
          <w:lang w:val="es-MX"/>
        </w:rPr>
        <w:t xml:space="preserve">El Jefe Administrativo-Financiero presenta aspectos pendientes de definir en el cartel de contratación para el publicista que realizarla campañas de los servicios del Fondo. </w:t>
      </w:r>
    </w:p>
    <w:p w:rsidR="00126418" w:rsidRDefault="00126418" w:rsidP="006F4FDB">
      <w:pPr>
        <w:spacing w:before="0" w:after="0" w:line="480" w:lineRule="auto"/>
        <w:rPr>
          <w:szCs w:val="22"/>
          <w:lang w:val="es-MX"/>
        </w:rPr>
      </w:pPr>
      <w:r>
        <w:rPr>
          <w:szCs w:val="22"/>
          <w:lang w:val="es-MX"/>
        </w:rPr>
        <w:t xml:space="preserve">Los directivos efectúan observaciones y establecen los aspectos pendientes. </w:t>
      </w:r>
    </w:p>
    <w:p w:rsidR="00FC6B6B" w:rsidRPr="00DB418E" w:rsidRDefault="00FC6B6B" w:rsidP="00FC6B6B">
      <w:pPr>
        <w:rPr>
          <w:i/>
          <w:szCs w:val="22"/>
          <w:lang w:val="es-MX"/>
        </w:rPr>
      </w:pPr>
      <w:r>
        <w:rPr>
          <w:b/>
          <w:i/>
          <w:szCs w:val="22"/>
          <w:lang w:val="es-MX"/>
        </w:rPr>
        <w:t>Acuerdo 06-30</w:t>
      </w:r>
      <w:r>
        <w:rPr>
          <w:szCs w:val="22"/>
          <w:lang w:val="es-MX"/>
        </w:rPr>
        <w:t xml:space="preserve">: </w:t>
      </w:r>
      <w:r w:rsidRPr="001617D5">
        <w:rPr>
          <w:i/>
          <w:szCs w:val="22"/>
          <w:lang w:val="es-MX"/>
        </w:rPr>
        <w:t xml:space="preserve">Se acuerda </w:t>
      </w:r>
      <w:r>
        <w:rPr>
          <w:i/>
          <w:szCs w:val="22"/>
          <w:lang w:val="es-MX"/>
        </w:rPr>
        <w:t>delegar en la administración coordinar con el departamento de proveeduría institucional continuar con el proceso de contratación con las correcciones correspondientes. (Acuerdo en firme y por unanimidad).</w:t>
      </w:r>
    </w:p>
    <w:p w:rsidR="006F4FDB" w:rsidRDefault="006B181F" w:rsidP="006F4FDB">
      <w:pPr>
        <w:spacing w:before="0" w:after="0" w:line="480" w:lineRule="auto"/>
        <w:rPr>
          <w:szCs w:val="22"/>
          <w:lang w:val="es-MX"/>
        </w:rPr>
      </w:pPr>
      <w:r>
        <w:rPr>
          <w:szCs w:val="22"/>
          <w:lang w:val="es-MX"/>
        </w:rPr>
        <w:t>7.2</w:t>
      </w:r>
      <w:r w:rsidR="006F4FDB">
        <w:rPr>
          <w:szCs w:val="22"/>
          <w:lang w:val="es-MX"/>
        </w:rPr>
        <w:t xml:space="preserve"> Convenio Funerales VIDA  </w:t>
      </w:r>
    </w:p>
    <w:p w:rsidR="00963B50" w:rsidRDefault="00963B50" w:rsidP="00963B50">
      <w:pPr>
        <w:spacing w:line="276" w:lineRule="auto"/>
        <w:rPr>
          <w:szCs w:val="22"/>
          <w:lang w:val="es-MX"/>
        </w:rPr>
      </w:pPr>
      <w:r>
        <w:rPr>
          <w:szCs w:val="22"/>
          <w:lang w:val="es-MX"/>
        </w:rPr>
        <w:t xml:space="preserve">El Jefe Administrativo-Financiero presenta los beneficios del convenio, los directivos realizan consultas respectivas y se acuerda. </w:t>
      </w:r>
    </w:p>
    <w:p w:rsidR="00963B50" w:rsidRPr="00691D5E" w:rsidRDefault="00963B50" w:rsidP="00963B50">
      <w:pPr>
        <w:pStyle w:val="NormalWeb"/>
        <w:spacing w:before="0" w:beforeAutospacing="0" w:after="0" w:afterAutospacing="0"/>
        <w:jc w:val="both"/>
        <w:rPr>
          <w:lang w:val="es-MX"/>
        </w:rPr>
      </w:pPr>
      <w:r w:rsidRPr="00D87C11">
        <w:rPr>
          <w:b/>
          <w:i/>
          <w:lang w:val="es-MX"/>
        </w:rPr>
        <w:lastRenderedPageBreak/>
        <w:t xml:space="preserve">Acuerdo </w:t>
      </w:r>
      <w:r>
        <w:rPr>
          <w:b/>
          <w:i/>
          <w:lang w:val="es-MX"/>
        </w:rPr>
        <w:t>07</w:t>
      </w:r>
      <w:r w:rsidRPr="00D87C11">
        <w:rPr>
          <w:b/>
          <w:i/>
          <w:lang w:val="es-MX"/>
        </w:rPr>
        <w:t>-</w:t>
      </w:r>
      <w:r>
        <w:rPr>
          <w:b/>
          <w:i/>
          <w:lang w:val="es-MX"/>
        </w:rPr>
        <w:t xml:space="preserve">30: </w:t>
      </w:r>
      <w:r w:rsidRPr="00D87C11">
        <w:rPr>
          <w:i/>
          <w:lang w:val="es-MX"/>
        </w:rPr>
        <w:t xml:space="preserve">Se acuerda </w:t>
      </w:r>
      <w:r>
        <w:rPr>
          <w:i/>
          <w:lang w:val="es-MX"/>
        </w:rPr>
        <w:t xml:space="preserve">rechazar el convenio con Funerales VIDA, en razón de no </w:t>
      </w:r>
      <w:r w:rsidR="00B93D9A">
        <w:rPr>
          <w:i/>
          <w:lang w:val="es-MX"/>
        </w:rPr>
        <w:t>presenta</w:t>
      </w:r>
      <w:r>
        <w:rPr>
          <w:i/>
          <w:lang w:val="es-MX"/>
        </w:rPr>
        <w:t>r beneficios para los colegiados</w:t>
      </w:r>
      <w:r w:rsidR="00022A09">
        <w:rPr>
          <w:i/>
          <w:lang w:val="es-MX"/>
        </w:rPr>
        <w:t xml:space="preserve"> según lo establecido en la Política de Convenios</w:t>
      </w:r>
      <w:r w:rsidRPr="00A22ED9">
        <w:rPr>
          <w:i/>
          <w:lang w:val="es-MX"/>
        </w:rPr>
        <w:t>.</w:t>
      </w:r>
      <w:r w:rsidRPr="00D87C11">
        <w:rPr>
          <w:i/>
          <w:lang w:val="es-MX"/>
        </w:rPr>
        <w:t xml:space="preserve"> (Acuerdo en firme y </w:t>
      </w:r>
      <w:r>
        <w:rPr>
          <w:i/>
          <w:lang w:val="es-MX"/>
        </w:rPr>
        <w:t>por unanimidad)</w:t>
      </w:r>
      <w:r w:rsidRPr="00D87C11">
        <w:rPr>
          <w:i/>
          <w:lang w:val="es-MX"/>
        </w:rPr>
        <w:t xml:space="preserve"> </w:t>
      </w:r>
    </w:p>
    <w:p w:rsidR="00C71939" w:rsidRDefault="00C71939" w:rsidP="006F4FDB">
      <w:pPr>
        <w:spacing w:before="0" w:after="0" w:line="480" w:lineRule="auto"/>
        <w:rPr>
          <w:szCs w:val="22"/>
          <w:lang w:val="es-MX"/>
        </w:rPr>
      </w:pPr>
    </w:p>
    <w:p w:rsidR="006F4FDB" w:rsidRDefault="006B181F" w:rsidP="006F4FDB">
      <w:pPr>
        <w:spacing w:before="0" w:after="0" w:line="480" w:lineRule="auto"/>
        <w:rPr>
          <w:szCs w:val="22"/>
          <w:lang w:val="es-MX"/>
        </w:rPr>
      </w:pPr>
      <w:r>
        <w:rPr>
          <w:szCs w:val="22"/>
          <w:lang w:val="es-MX"/>
        </w:rPr>
        <w:t>7.3</w:t>
      </w:r>
      <w:r w:rsidR="006F4FDB">
        <w:rPr>
          <w:szCs w:val="22"/>
          <w:lang w:val="es-MX"/>
        </w:rPr>
        <w:t xml:space="preserve"> Estados financieros </w:t>
      </w:r>
      <w:r w:rsidR="00A27A80">
        <w:rPr>
          <w:szCs w:val="22"/>
          <w:lang w:val="es-MX"/>
        </w:rPr>
        <w:t xml:space="preserve">y ejecución presupuestaria </w:t>
      </w:r>
      <w:r w:rsidR="006F4FDB">
        <w:rPr>
          <w:szCs w:val="22"/>
          <w:lang w:val="es-MX"/>
        </w:rPr>
        <w:t>con corte a julio 2017</w:t>
      </w:r>
      <w:r w:rsidR="001365FF">
        <w:rPr>
          <w:szCs w:val="22"/>
          <w:lang w:val="es-MX"/>
        </w:rPr>
        <w:t>.</w:t>
      </w:r>
    </w:p>
    <w:p w:rsidR="00A27A80" w:rsidRDefault="00A27A80" w:rsidP="00A27A80">
      <w:pPr>
        <w:spacing w:before="0" w:after="0" w:line="480" w:lineRule="auto"/>
        <w:jc w:val="center"/>
        <w:rPr>
          <w:szCs w:val="22"/>
          <w:lang w:val="es-MX"/>
        </w:rPr>
      </w:pPr>
      <w:r>
        <w:rPr>
          <w:noProof/>
        </w:rPr>
        <w:drawing>
          <wp:inline distT="0" distB="0" distL="0" distR="0" wp14:anchorId="65D12953" wp14:editId="08FF4068">
            <wp:extent cx="4914900" cy="28956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0416" t="22425" r="24354" b="11419"/>
                    <a:stretch/>
                  </pic:blipFill>
                  <pic:spPr bwMode="auto">
                    <a:xfrm>
                      <a:off x="0" y="0"/>
                      <a:ext cx="4914900" cy="2895600"/>
                    </a:xfrm>
                    <a:prstGeom prst="rect">
                      <a:avLst/>
                    </a:prstGeom>
                    <a:ln>
                      <a:noFill/>
                    </a:ln>
                    <a:extLst>
                      <a:ext uri="{53640926-AAD7-44D8-BBD7-CCE9431645EC}">
                        <a14:shadowObscured xmlns:a14="http://schemas.microsoft.com/office/drawing/2010/main"/>
                      </a:ext>
                    </a:extLst>
                  </pic:spPr>
                </pic:pic>
              </a:graphicData>
            </a:graphic>
          </wp:inline>
        </w:drawing>
      </w:r>
    </w:p>
    <w:p w:rsidR="00A27A80" w:rsidRDefault="00A27A80" w:rsidP="00A27A80">
      <w:pPr>
        <w:spacing w:before="0" w:after="0" w:line="480" w:lineRule="auto"/>
        <w:jc w:val="center"/>
        <w:rPr>
          <w:szCs w:val="22"/>
          <w:lang w:val="es-MX"/>
        </w:rPr>
      </w:pPr>
      <w:r>
        <w:rPr>
          <w:noProof/>
        </w:rPr>
        <w:drawing>
          <wp:inline distT="0" distB="0" distL="0" distR="0" wp14:anchorId="1CEF9B2A" wp14:editId="390EDF1E">
            <wp:extent cx="5314950" cy="277177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0259" t="22426" r="23723" b="13661"/>
                    <a:stretch/>
                  </pic:blipFill>
                  <pic:spPr bwMode="auto">
                    <a:xfrm>
                      <a:off x="0" y="0"/>
                      <a:ext cx="5314950" cy="2771775"/>
                    </a:xfrm>
                    <a:prstGeom prst="rect">
                      <a:avLst/>
                    </a:prstGeom>
                    <a:ln>
                      <a:noFill/>
                    </a:ln>
                    <a:extLst>
                      <a:ext uri="{53640926-AAD7-44D8-BBD7-CCE9431645EC}">
                        <a14:shadowObscured xmlns:a14="http://schemas.microsoft.com/office/drawing/2010/main"/>
                      </a:ext>
                    </a:extLst>
                  </pic:spPr>
                </pic:pic>
              </a:graphicData>
            </a:graphic>
          </wp:inline>
        </w:drawing>
      </w:r>
    </w:p>
    <w:p w:rsidR="00A27A80" w:rsidRDefault="00A27A80" w:rsidP="00A27A80">
      <w:pPr>
        <w:spacing w:before="0" w:after="0" w:line="480" w:lineRule="auto"/>
        <w:jc w:val="center"/>
        <w:rPr>
          <w:szCs w:val="22"/>
          <w:lang w:val="es-MX"/>
        </w:rPr>
      </w:pPr>
      <w:r>
        <w:rPr>
          <w:noProof/>
        </w:rPr>
        <w:lastRenderedPageBreak/>
        <w:drawing>
          <wp:inline distT="0" distB="0" distL="0" distR="0" wp14:anchorId="7D6D798D" wp14:editId="675E196A">
            <wp:extent cx="4295775" cy="2943225"/>
            <wp:effectExtent l="0" t="0" r="9525"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2938" t="23267" r="22620" b="11418"/>
                    <a:stretch/>
                  </pic:blipFill>
                  <pic:spPr bwMode="auto">
                    <a:xfrm>
                      <a:off x="0" y="0"/>
                      <a:ext cx="4295775" cy="2943225"/>
                    </a:xfrm>
                    <a:prstGeom prst="rect">
                      <a:avLst/>
                    </a:prstGeom>
                    <a:ln>
                      <a:noFill/>
                    </a:ln>
                    <a:extLst>
                      <a:ext uri="{53640926-AAD7-44D8-BBD7-CCE9431645EC}">
                        <a14:shadowObscured xmlns:a14="http://schemas.microsoft.com/office/drawing/2010/main"/>
                      </a:ext>
                    </a:extLst>
                  </pic:spPr>
                </pic:pic>
              </a:graphicData>
            </a:graphic>
          </wp:inline>
        </w:drawing>
      </w:r>
    </w:p>
    <w:p w:rsidR="006F2491" w:rsidRDefault="006F2491" w:rsidP="006F2491">
      <w:pPr>
        <w:spacing w:before="0" w:after="0" w:line="480" w:lineRule="auto"/>
        <w:jc w:val="center"/>
        <w:rPr>
          <w:szCs w:val="22"/>
          <w:lang w:val="es-MX"/>
        </w:rPr>
      </w:pPr>
      <w:r>
        <w:rPr>
          <w:noProof/>
        </w:rPr>
        <w:drawing>
          <wp:inline distT="0" distB="0" distL="0" distR="0" wp14:anchorId="36859D54" wp14:editId="4E9FC90C">
            <wp:extent cx="4838123" cy="3489325"/>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9182" t="28218" r="22367" b="10857"/>
                    <a:stretch/>
                  </pic:blipFill>
                  <pic:spPr bwMode="auto">
                    <a:xfrm>
                      <a:off x="0" y="0"/>
                      <a:ext cx="4849767" cy="3497722"/>
                    </a:xfrm>
                    <a:prstGeom prst="rect">
                      <a:avLst/>
                    </a:prstGeom>
                    <a:ln>
                      <a:noFill/>
                    </a:ln>
                    <a:extLst>
                      <a:ext uri="{53640926-AAD7-44D8-BBD7-CCE9431645EC}">
                        <a14:shadowObscured xmlns:a14="http://schemas.microsoft.com/office/drawing/2010/main"/>
                      </a:ext>
                    </a:extLst>
                  </pic:spPr>
                </pic:pic>
              </a:graphicData>
            </a:graphic>
          </wp:inline>
        </w:drawing>
      </w:r>
    </w:p>
    <w:p w:rsidR="00D65836" w:rsidRDefault="00D65836" w:rsidP="00D65836">
      <w:pPr>
        <w:spacing w:before="0" w:after="0" w:line="480" w:lineRule="auto"/>
        <w:rPr>
          <w:szCs w:val="22"/>
          <w:lang w:val="es-MX"/>
        </w:rPr>
      </w:pPr>
      <w:r>
        <w:rPr>
          <w:szCs w:val="22"/>
          <w:lang w:val="es-MX"/>
        </w:rPr>
        <w:t>La administración presenta l</w:t>
      </w:r>
      <w:r w:rsidR="00CF094C">
        <w:rPr>
          <w:szCs w:val="22"/>
          <w:lang w:val="es-MX"/>
        </w:rPr>
        <w:t>os</w:t>
      </w:r>
      <w:r>
        <w:rPr>
          <w:szCs w:val="22"/>
          <w:lang w:val="es-MX"/>
        </w:rPr>
        <w:t xml:space="preserve"> </w:t>
      </w:r>
      <w:r w:rsidR="00CF094C">
        <w:rPr>
          <w:szCs w:val="22"/>
          <w:lang w:val="es-MX"/>
        </w:rPr>
        <w:t xml:space="preserve">estados financieros </w:t>
      </w:r>
      <w:r w:rsidR="003D0A23">
        <w:rPr>
          <w:szCs w:val="22"/>
          <w:lang w:val="es-MX"/>
        </w:rPr>
        <w:t xml:space="preserve">y ejecución presupuestaria </w:t>
      </w:r>
      <w:r w:rsidR="00CF094C">
        <w:rPr>
          <w:szCs w:val="22"/>
          <w:lang w:val="es-MX"/>
        </w:rPr>
        <w:t>con corte al 31 de jul</w:t>
      </w:r>
      <w:r>
        <w:rPr>
          <w:szCs w:val="22"/>
          <w:lang w:val="es-MX"/>
        </w:rPr>
        <w:t xml:space="preserve">io del 2017. </w:t>
      </w:r>
    </w:p>
    <w:p w:rsidR="00D65836" w:rsidRDefault="00D65836" w:rsidP="00D65836">
      <w:pPr>
        <w:spacing w:before="0" w:after="0" w:line="480" w:lineRule="auto"/>
        <w:rPr>
          <w:szCs w:val="22"/>
          <w:lang w:val="es-MX"/>
        </w:rPr>
      </w:pPr>
      <w:r>
        <w:rPr>
          <w:szCs w:val="22"/>
          <w:lang w:val="es-MX"/>
        </w:rPr>
        <w:t xml:space="preserve">Los directivos realizan observaciones y comentarios dando por conocido </w:t>
      </w:r>
      <w:r w:rsidR="003D0A23">
        <w:rPr>
          <w:szCs w:val="22"/>
          <w:lang w:val="es-MX"/>
        </w:rPr>
        <w:t>los estados financieros y ejecución presupuestaria</w:t>
      </w:r>
      <w:r>
        <w:rPr>
          <w:szCs w:val="22"/>
          <w:lang w:val="es-MX"/>
        </w:rPr>
        <w:t xml:space="preserve"> con corte al 3</w:t>
      </w:r>
      <w:r w:rsidR="003D0A23">
        <w:rPr>
          <w:szCs w:val="22"/>
          <w:lang w:val="es-MX"/>
        </w:rPr>
        <w:t>1</w:t>
      </w:r>
      <w:r>
        <w:rPr>
          <w:szCs w:val="22"/>
          <w:lang w:val="es-MX"/>
        </w:rPr>
        <w:t xml:space="preserve"> de ju</w:t>
      </w:r>
      <w:r w:rsidR="003D0A23">
        <w:rPr>
          <w:szCs w:val="22"/>
          <w:lang w:val="es-MX"/>
        </w:rPr>
        <w:t>l</w:t>
      </w:r>
      <w:r>
        <w:rPr>
          <w:szCs w:val="22"/>
          <w:lang w:val="es-MX"/>
        </w:rPr>
        <w:t>io 2017.</w:t>
      </w:r>
    </w:p>
    <w:p w:rsidR="006F4FDB" w:rsidRDefault="006B181F" w:rsidP="006F4FDB">
      <w:pPr>
        <w:spacing w:before="0" w:after="0" w:line="480" w:lineRule="auto"/>
        <w:rPr>
          <w:szCs w:val="22"/>
          <w:lang w:val="es-MX"/>
        </w:rPr>
      </w:pPr>
      <w:r>
        <w:rPr>
          <w:szCs w:val="22"/>
          <w:lang w:val="es-MX"/>
        </w:rPr>
        <w:t>7.4</w:t>
      </w:r>
      <w:r w:rsidR="006F4FDB">
        <w:rPr>
          <w:szCs w:val="22"/>
          <w:lang w:val="es-MX"/>
        </w:rPr>
        <w:t xml:space="preserve"> Cartera inversiones con corte a julio 2017.</w:t>
      </w:r>
    </w:p>
    <w:p w:rsidR="00864F4D" w:rsidRPr="00864F4D" w:rsidRDefault="00864F4D" w:rsidP="006F4FDB">
      <w:pPr>
        <w:spacing w:before="0" w:after="0" w:line="480" w:lineRule="auto"/>
        <w:rPr>
          <w:i/>
          <w:szCs w:val="22"/>
          <w:u w:val="single"/>
          <w:lang w:val="es-MX"/>
        </w:rPr>
      </w:pPr>
      <w:r w:rsidRPr="00864F4D">
        <w:rPr>
          <w:i/>
          <w:szCs w:val="22"/>
          <w:u w:val="single"/>
          <w:lang w:val="es-MX"/>
        </w:rPr>
        <w:t xml:space="preserve">Se traslada para la próxima sesión. </w:t>
      </w:r>
    </w:p>
    <w:p w:rsidR="006F4FDB" w:rsidRDefault="006B181F" w:rsidP="006F4FDB">
      <w:pPr>
        <w:spacing w:before="0" w:after="0" w:line="480" w:lineRule="auto"/>
        <w:rPr>
          <w:szCs w:val="22"/>
          <w:lang w:val="es-MX"/>
        </w:rPr>
      </w:pPr>
      <w:r>
        <w:rPr>
          <w:szCs w:val="22"/>
          <w:lang w:val="es-MX"/>
        </w:rPr>
        <w:lastRenderedPageBreak/>
        <w:t>7.5</w:t>
      </w:r>
      <w:r w:rsidR="006F4FDB">
        <w:rPr>
          <w:szCs w:val="22"/>
          <w:lang w:val="es-MX"/>
        </w:rPr>
        <w:t xml:space="preserve"> Cartera de crédito y cartera de morosidad a julio 2017</w:t>
      </w:r>
    </w:p>
    <w:p w:rsidR="00864F4D" w:rsidRPr="00864F4D" w:rsidRDefault="00864F4D" w:rsidP="006F4FDB">
      <w:pPr>
        <w:spacing w:before="0" w:after="0" w:line="480" w:lineRule="auto"/>
        <w:rPr>
          <w:i/>
          <w:szCs w:val="22"/>
          <w:u w:val="single"/>
          <w:lang w:val="es-MX"/>
        </w:rPr>
      </w:pPr>
      <w:r w:rsidRPr="00864F4D">
        <w:rPr>
          <w:i/>
          <w:szCs w:val="22"/>
          <w:u w:val="single"/>
          <w:lang w:val="es-MX"/>
        </w:rPr>
        <w:t xml:space="preserve">Se traslada para la próxima sesión. </w:t>
      </w:r>
    </w:p>
    <w:p w:rsidR="006F4FDB" w:rsidRDefault="006B181F" w:rsidP="006F4FDB">
      <w:pPr>
        <w:spacing w:before="0" w:after="0" w:line="480" w:lineRule="auto"/>
        <w:rPr>
          <w:szCs w:val="22"/>
          <w:lang w:val="es-MX"/>
        </w:rPr>
      </w:pPr>
      <w:r>
        <w:rPr>
          <w:szCs w:val="22"/>
          <w:lang w:val="es-MX"/>
        </w:rPr>
        <w:t>7.6</w:t>
      </w:r>
      <w:r w:rsidR="006F4FDB">
        <w:rPr>
          <w:szCs w:val="22"/>
          <w:lang w:val="es-MX"/>
        </w:rPr>
        <w:t xml:space="preserve"> Documento definitivo del Estatuto del Fondo de Mutualidad para aprobación de Junta Directiva el 22/08/17 y posteriormente presentar a Asamblea Extraordinaria.</w:t>
      </w:r>
    </w:p>
    <w:p w:rsidR="007F08A0" w:rsidRDefault="007F08A0" w:rsidP="006F4FDB">
      <w:pPr>
        <w:spacing w:before="0" w:after="0" w:line="480" w:lineRule="auto"/>
        <w:rPr>
          <w:szCs w:val="22"/>
          <w:lang w:val="es-MX"/>
        </w:rPr>
      </w:pPr>
      <w:r>
        <w:rPr>
          <w:szCs w:val="22"/>
          <w:lang w:val="es-MX"/>
        </w:rPr>
        <w:t xml:space="preserve">El jefe administrativo-financiero presenta el documento final de las reformas estatutarias para ser aprobado y posteriormente remitirse a la Junta Directiva del COLPER. </w:t>
      </w:r>
    </w:p>
    <w:p w:rsidR="007F08A0" w:rsidRDefault="007F08A0" w:rsidP="006F4FDB">
      <w:pPr>
        <w:spacing w:before="0" w:after="0" w:line="480" w:lineRule="auto"/>
        <w:rPr>
          <w:szCs w:val="22"/>
          <w:lang w:val="es-MX"/>
        </w:rPr>
      </w:pPr>
      <w:r>
        <w:rPr>
          <w:szCs w:val="22"/>
          <w:lang w:val="es-MX"/>
        </w:rPr>
        <w:t xml:space="preserve">Los directivos realizan la revisión final del documento y se acuerda. </w:t>
      </w:r>
    </w:p>
    <w:p w:rsidR="00221493" w:rsidRDefault="00221493" w:rsidP="00221493">
      <w:pPr>
        <w:pStyle w:val="NormalWeb"/>
        <w:spacing w:before="0" w:beforeAutospacing="0" w:after="0" w:afterAutospacing="0"/>
        <w:jc w:val="both"/>
        <w:rPr>
          <w:i/>
          <w:lang w:val="es-MX"/>
        </w:rPr>
      </w:pPr>
      <w:r w:rsidRPr="00D87C11">
        <w:rPr>
          <w:b/>
          <w:i/>
          <w:lang w:val="es-MX"/>
        </w:rPr>
        <w:t xml:space="preserve">Acuerdo </w:t>
      </w:r>
      <w:r>
        <w:rPr>
          <w:b/>
          <w:i/>
          <w:lang w:val="es-MX"/>
        </w:rPr>
        <w:t>08</w:t>
      </w:r>
      <w:r w:rsidRPr="00D87C11">
        <w:rPr>
          <w:b/>
          <w:i/>
          <w:lang w:val="es-MX"/>
        </w:rPr>
        <w:t>-</w:t>
      </w:r>
      <w:r>
        <w:rPr>
          <w:b/>
          <w:i/>
          <w:lang w:val="es-MX"/>
        </w:rPr>
        <w:t xml:space="preserve">30: </w:t>
      </w:r>
      <w:r w:rsidRPr="00D87C11">
        <w:rPr>
          <w:i/>
          <w:lang w:val="es-MX"/>
        </w:rPr>
        <w:t xml:space="preserve">Se acuerda </w:t>
      </w:r>
      <w:r>
        <w:rPr>
          <w:i/>
          <w:lang w:val="es-MX"/>
        </w:rPr>
        <w:t xml:space="preserve">aprobar el documento definitivo de las Reformas al Estatuto del Fondo de Mutualidad, con las correcciones correspondientes. Además, remitir el documento a la Junta Directiva del COLPER para lo correspondiente. </w:t>
      </w:r>
      <w:r w:rsidRPr="00D87C11">
        <w:rPr>
          <w:i/>
          <w:lang w:val="es-MX"/>
        </w:rPr>
        <w:t xml:space="preserve">(Acuerdo en firme y </w:t>
      </w:r>
      <w:r>
        <w:rPr>
          <w:i/>
          <w:lang w:val="es-MX"/>
        </w:rPr>
        <w:t>por unanimidad)</w:t>
      </w:r>
      <w:r w:rsidR="00C01971">
        <w:rPr>
          <w:i/>
          <w:lang w:val="es-MX"/>
        </w:rPr>
        <w:t>.</w:t>
      </w:r>
    </w:p>
    <w:tbl>
      <w:tblPr>
        <w:tblStyle w:val="Tablaconcuadrcula2"/>
        <w:tblW w:w="12644" w:type="dxa"/>
        <w:tblInd w:w="-1134" w:type="dxa"/>
        <w:tblLook w:val="04A0" w:firstRow="1" w:lastRow="0" w:firstColumn="1" w:lastColumn="0" w:noHBand="0" w:noVBand="1"/>
      </w:tblPr>
      <w:tblGrid>
        <w:gridCol w:w="5940"/>
        <w:gridCol w:w="5521"/>
        <w:gridCol w:w="1183"/>
      </w:tblGrid>
      <w:tr w:rsidR="00D8019E" w:rsidRPr="00D8019E" w:rsidTr="00D8019E">
        <w:trPr>
          <w:trHeight w:val="8370"/>
        </w:trPr>
        <w:tc>
          <w:tcPr>
            <w:tcW w:w="5953" w:type="dxa"/>
          </w:tcPr>
          <w:p w:rsidR="00D8019E" w:rsidRPr="00D8019E" w:rsidRDefault="00D8019E" w:rsidP="00D8019E">
            <w:pPr>
              <w:spacing w:before="0" w:after="210" w:line="276" w:lineRule="auto"/>
              <w:jc w:val="center"/>
              <w:rPr>
                <w:rFonts w:eastAsia="Calibri"/>
                <w:sz w:val="28"/>
                <w:szCs w:val="22"/>
                <w:lang w:eastAsia="en-US"/>
              </w:rPr>
            </w:pPr>
            <w:r w:rsidRPr="00D8019E">
              <w:rPr>
                <w:rFonts w:eastAsia="Calibri"/>
                <w:sz w:val="28"/>
                <w:szCs w:val="22"/>
                <w:lang w:eastAsia="en-US"/>
              </w:rPr>
              <w:t>ESTATUTO DEL FONDO DE MUTUALIDAD</w:t>
            </w:r>
          </w:p>
          <w:p w:rsidR="00D8019E" w:rsidRPr="00D8019E" w:rsidRDefault="00D8019E" w:rsidP="00D8019E">
            <w:pPr>
              <w:spacing w:before="0" w:after="210" w:line="276" w:lineRule="auto"/>
              <w:jc w:val="center"/>
              <w:rPr>
                <w:rFonts w:eastAsia="Calibri"/>
                <w:sz w:val="28"/>
                <w:szCs w:val="22"/>
                <w:lang w:eastAsia="en-US"/>
              </w:rPr>
            </w:pPr>
            <w:r w:rsidRPr="00D8019E">
              <w:rPr>
                <w:rFonts w:eastAsia="Calibri"/>
                <w:sz w:val="28"/>
                <w:szCs w:val="22"/>
                <w:lang w:eastAsia="en-US"/>
              </w:rPr>
              <w:t>CAPÍTULO I</w:t>
            </w:r>
          </w:p>
          <w:p w:rsidR="00D8019E" w:rsidRPr="00D8019E" w:rsidRDefault="00D8019E" w:rsidP="00D8019E">
            <w:pPr>
              <w:tabs>
                <w:tab w:val="left" w:pos="3645"/>
              </w:tabs>
              <w:spacing w:before="0" w:after="210"/>
              <w:jc w:val="center"/>
              <w:rPr>
                <w:rFonts w:eastAsia="Calibri"/>
                <w:szCs w:val="22"/>
                <w:lang w:eastAsia="en-US"/>
              </w:rPr>
            </w:pPr>
            <w:r w:rsidRPr="00D8019E">
              <w:rPr>
                <w:rFonts w:eastAsia="Calibri"/>
                <w:szCs w:val="22"/>
                <w:lang w:eastAsia="en-US"/>
              </w:rPr>
              <w:t>Naturaleza y Constitución</w:t>
            </w:r>
          </w:p>
          <w:p w:rsidR="00D8019E" w:rsidRPr="00D8019E" w:rsidRDefault="00D8019E" w:rsidP="00D8019E">
            <w:pPr>
              <w:pBdr>
                <w:bottom w:val="single" w:sz="4" w:space="1" w:color="auto"/>
              </w:pBdr>
              <w:spacing w:before="0" w:after="210"/>
              <w:rPr>
                <w:rFonts w:eastAsia="Calibri"/>
                <w:sz w:val="8"/>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1</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Se crea el Fondo de Mutualidad del Colegio de Periodistas de Costa Rica con el objetivo de facilitar el desarrollo integral de las personas colegiadas y su familia, en las áreas sociales, educativas, tecnológicas y económicas, de acuerdo con las finalidades de este Estatuto y su Reglamento y con base en el artículo I, inciso d) de la Ley Orgánica del Colegio de Periodistas de Costar Rica, número 4420 del 23 de setiembre de 1969.</w:t>
            </w:r>
          </w:p>
          <w:p w:rsidR="00D8019E" w:rsidRPr="00D8019E" w:rsidRDefault="00D8019E" w:rsidP="00D8019E">
            <w:pPr>
              <w:spacing w:before="0" w:after="210"/>
              <w:rPr>
                <w:rFonts w:eastAsia="Calibri"/>
                <w:b w:val="0"/>
                <w:sz w:val="8"/>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Fondo de Mutualidad es un programa fundamental del Colegio de Periodistas inspirado en los principios de solidaridad, mutua cooperación y ayuda a sus afiliados.</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presente Estatuto utilizará palabras y siglas como formas abreviadas para: Colegio de Periodistas de Costa Rica: Colegio; Ley Orgánica del Colegio de Periodistas de Costa Rica: Ley; Fondo de Mutualidad del Colegio de Periodistas de Costa Rica: Fondo; Junta Directiva del Colegio de Periodistas de Costa Rica: Junta; Consejo Administrativo del Fondo de Mutualidad: Consejo; Estatuto del Fondo de Mutualidad: Estatuto; Reglamento del Estatuto del Fondo de Mutualidad: Reglamento; Administración del Fondo de Mutualidad: Administración.</w:t>
            </w:r>
          </w:p>
          <w:p w:rsidR="00D8019E" w:rsidRPr="00D8019E" w:rsidRDefault="00D8019E" w:rsidP="00D8019E">
            <w:pPr>
              <w:spacing w:before="0" w:after="210"/>
              <w:rPr>
                <w:rFonts w:eastAsia="Calibri"/>
                <w:b w:val="0"/>
                <w:sz w:val="2"/>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lastRenderedPageBreak/>
              <w:t>Artículo No. 2</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Fondo es un Programa del Colegio y será administrado por un Consejo Administrativo nombrado por la Junta. Tendrá autonomía técnica en las atribuciones de su competencia, establecidas en este Estatuto.</w:t>
            </w:r>
          </w:p>
          <w:p w:rsidR="00D8019E" w:rsidRPr="00814B3B" w:rsidRDefault="00D8019E" w:rsidP="00D8019E">
            <w:pPr>
              <w:spacing w:before="0" w:after="210"/>
              <w:rPr>
                <w:rFonts w:eastAsia="Calibri"/>
                <w:b w:val="0"/>
                <w:sz w:val="8"/>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Es competencia del Consejo Administrador:</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1) Definir lineamientos estratégicos para el Fondo de Mutualidad.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2) Elaborar proyectos de inversión en su forma y plazo.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3) Determinar las líneas de crédito que se ofrezcan a las personas colegiadas, todo en cumplimiento del artículo </w:t>
            </w:r>
            <w:proofErr w:type="spellStart"/>
            <w:r w:rsidRPr="00D8019E">
              <w:rPr>
                <w:rFonts w:eastAsia="Calibri"/>
                <w:b w:val="0"/>
                <w:sz w:val="22"/>
                <w:szCs w:val="22"/>
                <w:lang w:eastAsia="en-US"/>
              </w:rPr>
              <w:t>Nº</w:t>
            </w:r>
            <w:proofErr w:type="spellEnd"/>
            <w:r w:rsidRPr="00D8019E">
              <w:rPr>
                <w:rFonts w:eastAsia="Calibri"/>
                <w:b w:val="0"/>
                <w:sz w:val="22"/>
                <w:szCs w:val="22"/>
                <w:lang w:eastAsia="en-US"/>
              </w:rPr>
              <w:t xml:space="preserve"> 7 de este Estatuto.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4) Implementar proyectos de desarrollo social y profesional en apego al inciso d) del artículo 1 de este Estatuto.</w:t>
            </w: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32"/>
                <w:szCs w:val="22"/>
                <w:u w:val="single"/>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Las resoluciones del Consejo en el ámbito de su competencia no pueden ser revocadas por la Junta, pero podrán ser recurridas ante la Asamblea General.</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El personal del Fondo acata instrucciones del Consejo en los asuntos que le correspondan, en lo demás se regirá por las normas establecidas para el conjunto de funcionarios del Colegio. </w:t>
            </w:r>
          </w:p>
          <w:p w:rsidR="00D8019E" w:rsidRPr="00D8019E" w:rsidRDefault="00D8019E" w:rsidP="00D8019E">
            <w:pPr>
              <w:spacing w:before="0" w:after="210"/>
              <w:rPr>
                <w:rFonts w:eastAsia="Calibri"/>
                <w:b w:val="0"/>
                <w:sz w:val="16"/>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3</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Conforman el Fondo todas las personas colegiadas activas, las cuales deben estar al día en todas sus obligaciones con el Colegio y el Fondo.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persona colegiada activa tendrá acceso a los beneficios establecidos en el artículo 18 y artículo 19.</w:t>
            </w:r>
          </w:p>
          <w:p w:rsidR="00D8019E" w:rsidRPr="00D8019E" w:rsidRDefault="00D8019E" w:rsidP="00D8019E">
            <w:pPr>
              <w:spacing w:before="0" w:after="210"/>
              <w:rPr>
                <w:rFonts w:eastAsia="Calibri"/>
                <w:b w:val="0"/>
                <w:sz w:val="4"/>
                <w:szCs w:val="22"/>
                <w:lang w:eastAsia="en-US"/>
              </w:rPr>
            </w:pPr>
          </w:p>
          <w:p w:rsidR="00D8019E" w:rsidRPr="00D8019E" w:rsidRDefault="00D8019E" w:rsidP="00D8019E">
            <w:pPr>
              <w:tabs>
                <w:tab w:val="left" w:pos="3645"/>
              </w:tabs>
              <w:spacing w:before="0" w:after="210"/>
              <w:rPr>
                <w:rFonts w:eastAsia="Calibri"/>
                <w:sz w:val="28"/>
                <w:szCs w:val="22"/>
                <w:lang w:eastAsia="en-US"/>
              </w:rPr>
            </w:pPr>
            <w:r w:rsidRPr="00D8019E">
              <w:rPr>
                <w:rFonts w:eastAsia="Calibri"/>
                <w:sz w:val="28"/>
                <w:szCs w:val="22"/>
                <w:lang w:eastAsia="en-US"/>
              </w:rPr>
              <w:t>Definiciones:</w:t>
            </w: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lastRenderedPageBreak/>
              <w:t>Persona colegiada activa (PCA):</w:t>
            </w:r>
            <w:r w:rsidRPr="00D8019E">
              <w:rPr>
                <w:rFonts w:eastAsia="Calibri"/>
                <w:b w:val="0"/>
                <w:sz w:val="22"/>
                <w:szCs w:val="22"/>
                <w:lang w:eastAsia="en-US"/>
              </w:rPr>
              <w:t xml:space="preserve"> se denomina persona colegiada activa aquella que se encuentra al día en sus obligaciones y en pleno uso de sus derechos.</w:t>
            </w: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Persona colegiada retirada (PCR):</w:t>
            </w:r>
            <w:r w:rsidRPr="00D8019E">
              <w:rPr>
                <w:rFonts w:eastAsia="Calibri"/>
                <w:b w:val="0"/>
                <w:sz w:val="22"/>
                <w:szCs w:val="22"/>
                <w:lang w:eastAsia="en-US"/>
              </w:rPr>
              <w:t xml:space="preserve"> se denomina persona colegiada retirada aquella que por razones extraordinarias y mediante aprobación de la Junta Directiva, interrumpe su colegiatura y como consecuencia, sus obligaciones y el goce de sus derechos.</w:t>
            </w: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Persona colegiada exonerada:</w:t>
            </w:r>
            <w:r w:rsidRPr="00D8019E">
              <w:rPr>
                <w:rFonts w:eastAsia="Calibri"/>
                <w:b w:val="0"/>
                <w:sz w:val="22"/>
                <w:szCs w:val="22"/>
                <w:lang w:eastAsia="en-US"/>
              </w:rPr>
              <w:t xml:space="preserve"> se denomina persona colegiada exonerada aquella que al cumplir los 65 años se le exime del pago de la colegiatura. Lo anterior aplica para los colegiados que cumplieron esta condición antes del 19 de julio de 2010 según la normativa vigente a esa fecha.</w:t>
            </w: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Persona colegiada suspendida (PCS):</w:t>
            </w:r>
            <w:r w:rsidRPr="00D8019E">
              <w:rPr>
                <w:rFonts w:eastAsia="Calibri"/>
                <w:b w:val="0"/>
                <w:sz w:val="22"/>
                <w:szCs w:val="22"/>
                <w:lang w:eastAsia="en-US"/>
              </w:rPr>
              <w:t xml:space="preserve"> se denomina persona colegiada suspendida aquella que, al no cumplir con sus obligaciones con el Colegio, es suspendida en el goce de sus derechos mediante acuerdo de la Junta Directiva y debidamente notificado.</w:t>
            </w:r>
          </w:p>
          <w:p w:rsidR="00D8019E" w:rsidRPr="00D8019E" w:rsidRDefault="00D8019E" w:rsidP="00D8019E">
            <w:pPr>
              <w:spacing w:before="0" w:after="210"/>
              <w:rPr>
                <w:rFonts w:eastAsia="Calibri"/>
                <w:b w:val="0"/>
                <w:sz w:val="28"/>
                <w:szCs w:val="22"/>
                <w:lang w:eastAsia="en-US"/>
              </w:rPr>
            </w:pPr>
          </w:p>
          <w:p w:rsidR="00D8019E" w:rsidRPr="00D8019E" w:rsidRDefault="00D8019E" w:rsidP="00D8019E">
            <w:pPr>
              <w:spacing w:before="0" w:after="210"/>
              <w:rPr>
                <w:rFonts w:eastAsia="Calibri"/>
                <w:b w:val="0"/>
                <w:sz w:val="28"/>
                <w:szCs w:val="22"/>
                <w:lang w:eastAsia="en-US"/>
              </w:rPr>
            </w:pPr>
          </w:p>
          <w:p w:rsidR="00D8019E" w:rsidRPr="00D8019E" w:rsidRDefault="00D8019E" w:rsidP="00D8019E">
            <w:pPr>
              <w:spacing w:before="0" w:after="210"/>
              <w:rPr>
                <w:rFonts w:eastAsia="Calibri"/>
                <w:b w:val="0"/>
                <w:sz w:val="28"/>
                <w:szCs w:val="22"/>
                <w:lang w:eastAsia="en-US"/>
              </w:rPr>
            </w:pPr>
          </w:p>
          <w:p w:rsidR="00D8019E" w:rsidRPr="00D8019E" w:rsidRDefault="00D8019E" w:rsidP="00D8019E">
            <w:pPr>
              <w:spacing w:before="0" w:after="210"/>
              <w:rPr>
                <w:rFonts w:eastAsia="Calibri"/>
                <w:b w:val="0"/>
                <w:sz w:val="28"/>
                <w:szCs w:val="22"/>
                <w:lang w:eastAsia="en-US"/>
              </w:rPr>
            </w:pPr>
          </w:p>
          <w:p w:rsidR="00D8019E" w:rsidRPr="00D8019E" w:rsidRDefault="00D8019E" w:rsidP="00D8019E">
            <w:pPr>
              <w:spacing w:before="0" w:after="210"/>
              <w:rPr>
                <w:rFonts w:eastAsia="Calibri"/>
                <w:b w:val="0"/>
                <w:sz w:val="52"/>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4</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La Administración del Fondo y la responsabilidad de elaborar sus disposiciones estarán a cargo del Consejo y de la Fiscalía. El Consejo estará integrado por cuatro personas nombradas por la Junta del Colegio, a más tardar la tercera semana de junio, para ocupar los cargos de presidencia, secretaría y dos vocalías. El Consejo elevará ante la Junta las ternas correspondientes.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La Junta podrá considerar otros nombres para los diferentes puestos o solicitar al Consejo una nueva terna. </w:t>
            </w:r>
          </w:p>
          <w:p w:rsidR="00D8019E" w:rsidRPr="00D8019E" w:rsidRDefault="00D8019E" w:rsidP="00D8019E">
            <w:pPr>
              <w:spacing w:before="0" w:after="210"/>
              <w:rPr>
                <w:rFonts w:eastAsia="Calibri"/>
                <w:b w:val="0"/>
                <w:sz w:val="6"/>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Corresponde a la Asamblea General Ordinaria del Colegio el nombramiento, de quien ejercerá la fiscalía, persona que será responsable de supervisar las acciones del Consejo, para el fiel cumplimiento de este Estatuto y su Reglamento.  Quien ejerza la Fiscalía debe asistir con derecho a voz y sin voto a las </w:t>
            </w:r>
            <w:r w:rsidRPr="00D8019E">
              <w:rPr>
                <w:rFonts w:eastAsia="Calibri"/>
                <w:b w:val="0"/>
                <w:sz w:val="22"/>
                <w:szCs w:val="22"/>
                <w:lang w:eastAsia="en-US"/>
              </w:rPr>
              <w:lastRenderedPageBreak/>
              <w:t xml:space="preserve">sesiones del Consejo y presentar su informe ante la Asamblea General Ordinaria.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Las personas designadas para la presidencia, la secretaría, las vocalías y la fiscalía ejercerán los cargos por un período de dos años.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Tesorería del Consejo será ejercida por quien ocupe la tesorería de la Junta.</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Los cargos de presidencia y vocalías se elegirán en años impares y los de secretaría y fiscalía en años pares.</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Quienes integren el Consejo por nombramiento de la Junta, así como quien ocupe la fiscalía, podrán ser reelectos únicamente por un período, luego de ello deberá al menos cumplir un año sin ser miembro del Consejo o la fiscalía.</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Consejo convocará por medios electrónicos a los miembros del Colegio que deseen postularse para el Consejo de Administración, y presentará a Junta Directiva las ternas correspondientes.</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Para el ejercicio de los diferentes cargos del Consejo y de la Fiscalía, la persona colegiada deberá estar a derecho en todas las obligaciones y deberes con el Colegio y el Fondo de Mutualidad.</w:t>
            </w: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pBdr>
                <w:bottom w:val="single" w:sz="4" w:space="1" w:color="auto"/>
              </w:pBdr>
              <w:spacing w:before="0" w:after="210"/>
              <w:rPr>
                <w:rFonts w:eastAsia="Calibri"/>
                <w:sz w:val="20"/>
                <w:szCs w:val="22"/>
                <w:lang w:eastAsia="en-US"/>
              </w:rPr>
            </w:pPr>
          </w:p>
          <w:p w:rsidR="00D8019E" w:rsidRPr="00D8019E" w:rsidRDefault="00D8019E" w:rsidP="00D8019E">
            <w:pPr>
              <w:pBdr>
                <w:bottom w:val="single" w:sz="4" w:space="1" w:color="auto"/>
              </w:pBdr>
              <w:spacing w:before="0" w:after="210"/>
              <w:rPr>
                <w:rFonts w:eastAsia="Calibri"/>
                <w:sz w:val="20"/>
                <w:szCs w:val="22"/>
                <w:lang w:eastAsia="en-US"/>
              </w:rPr>
            </w:pPr>
          </w:p>
          <w:p w:rsidR="00D8019E" w:rsidRPr="00D8019E" w:rsidRDefault="00D8019E" w:rsidP="00D8019E">
            <w:pPr>
              <w:pBdr>
                <w:bottom w:val="single" w:sz="4" w:space="1" w:color="auto"/>
              </w:pBdr>
              <w:spacing w:before="0" w:after="210"/>
              <w:rPr>
                <w:rFonts w:eastAsia="Calibri"/>
                <w:sz w:val="20"/>
                <w:szCs w:val="22"/>
                <w:lang w:eastAsia="en-US"/>
              </w:rPr>
            </w:pPr>
          </w:p>
          <w:p w:rsidR="00D8019E" w:rsidRPr="00D8019E" w:rsidRDefault="00D8019E" w:rsidP="00D8019E">
            <w:pPr>
              <w:pBdr>
                <w:bottom w:val="single" w:sz="4" w:space="1" w:color="auto"/>
              </w:pBdr>
              <w:spacing w:before="0" w:after="210"/>
              <w:rPr>
                <w:rFonts w:eastAsia="Calibri"/>
                <w:sz w:val="56"/>
                <w:szCs w:val="22"/>
                <w:lang w:eastAsia="en-US"/>
              </w:rPr>
            </w:pPr>
          </w:p>
          <w:p w:rsidR="00D8019E" w:rsidRPr="00814B3B" w:rsidRDefault="00D8019E" w:rsidP="00D8019E">
            <w:pPr>
              <w:pBdr>
                <w:bottom w:val="single" w:sz="4" w:space="1" w:color="auto"/>
              </w:pBdr>
              <w:spacing w:before="0" w:after="210"/>
              <w:rPr>
                <w:rFonts w:eastAsia="Calibri"/>
                <w:sz w:val="36"/>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5</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condición de miembro del Consejo, así como la de quien ocupe la Fiscalía, se perderá por:</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lastRenderedPageBreak/>
              <w:t>a) Decisión de la Junta Directiva, a solicitud del Consejo, previa oportunidad de descargo.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Por incurrir en cuatro ausencias injustificadas, en sesiones ordinarias o extraordinarias.</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Renuncia.</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d) Remoción por acuerdo de la Asamblea General en el caso de la Fiscalía.</w:t>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6</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Junta nombrará a las personas facultadas para sustituir a quienes integran el Consejo Administrativo por el resto del periodo que les corresponda, a más tardar treinta días naturales después de conocida alguna de las causales previstas en el artículo anterior.</w:t>
            </w:r>
          </w:p>
          <w:p w:rsidR="00D8019E" w:rsidRDefault="00D8019E" w:rsidP="00D8019E">
            <w:pPr>
              <w:tabs>
                <w:tab w:val="left" w:pos="7035"/>
              </w:tabs>
              <w:spacing w:before="0" w:after="210"/>
              <w:rPr>
                <w:rFonts w:eastAsia="Calibri"/>
                <w:b w:val="0"/>
                <w:sz w:val="22"/>
                <w:szCs w:val="22"/>
                <w:lang w:eastAsia="en-US"/>
              </w:rPr>
            </w:pPr>
            <w:r w:rsidRPr="00D8019E">
              <w:rPr>
                <w:rFonts w:eastAsia="Calibri"/>
                <w:b w:val="0"/>
                <w:sz w:val="22"/>
                <w:szCs w:val="22"/>
                <w:lang w:eastAsia="en-US"/>
              </w:rPr>
              <w:t>El nombramiento se hará de acuerdo con lo establecido en el artículo 4.</w:t>
            </w:r>
          </w:p>
          <w:p w:rsidR="00814B3B" w:rsidRPr="00814B3B" w:rsidRDefault="00814B3B" w:rsidP="00D8019E">
            <w:pPr>
              <w:tabs>
                <w:tab w:val="left" w:pos="7035"/>
              </w:tabs>
              <w:spacing w:before="0" w:after="210"/>
              <w:rPr>
                <w:rFonts w:eastAsia="Calibri"/>
                <w:b w:val="0"/>
                <w:sz w:val="6"/>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7</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Consejo tendrá a su cargo la elaboración y administración de los proyectos de inversión de este programa y de los planes de utilización del capital del Fondo, lo cual se hará en estricto apego al presente Estatuto y su Reglamento.</w:t>
            </w:r>
          </w:p>
          <w:p w:rsidR="00D8019E" w:rsidRPr="00814B3B" w:rsidRDefault="00D8019E" w:rsidP="00D8019E">
            <w:pPr>
              <w:pBdr>
                <w:bottom w:val="single" w:sz="4" w:space="1" w:color="auto"/>
              </w:pBdr>
              <w:spacing w:before="0" w:after="210"/>
              <w:rPr>
                <w:rFonts w:eastAsia="Calibri"/>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8</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Consejo se reunirá ordinariamente al menos dos veces al mes y extraordinariamente cuando sea necesario, las sesiones se realizarán en la sede del Colegio, en la fecha y hora que determine el Consejo. Llevará un libro de actas autorizado por quien presida el Colegio y debidamente foliado. La razón de apertura de ese libro la establecerá el Auditor Interno.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casos especiales, el Consejo Administrativo podrá hacer cambio de sede por acuerdo de sus miembros, en aras de cumplir con el número de sesiones que establece el Estatuto y para no interrumpir los servicios a las personas colegiadas.</w:t>
            </w:r>
          </w:p>
          <w:p w:rsidR="00814B3B" w:rsidRPr="00814B3B" w:rsidRDefault="00814B3B" w:rsidP="00D8019E">
            <w:pPr>
              <w:pBdr>
                <w:bottom w:val="single" w:sz="4" w:space="1" w:color="auto"/>
              </w:pBdr>
              <w:spacing w:before="0" w:after="210"/>
              <w:rPr>
                <w:rFonts w:eastAsia="Calibri"/>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9 </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La asistencia de al menos tres de directivos a las sesiones constituye quórum. Las resoluciones deben tomarse por </w:t>
            </w:r>
            <w:r w:rsidRPr="00D8019E">
              <w:rPr>
                <w:rFonts w:eastAsia="Calibri"/>
                <w:b w:val="0"/>
                <w:sz w:val="22"/>
                <w:szCs w:val="22"/>
                <w:lang w:eastAsia="en-US"/>
              </w:rPr>
              <w:lastRenderedPageBreak/>
              <w:t>mayoría simple de votos de los presentes en la respectiva sesión y hacerse constar, para su validez, en el libro de actas.</w:t>
            </w:r>
            <w:r w:rsidRPr="00D8019E">
              <w:rPr>
                <w:rFonts w:eastAsia="Calibri"/>
                <w:b w:val="0"/>
                <w:sz w:val="22"/>
                <w:szCs w:val="22"/>
                <w:lang w:eastAsia="en-US"/>
              </w:rPr>
              <w:tab/>
            </w:r>
          </w:p>
          <w:p w:rsidR="00D8019E" w:rsidRPr="00D8019E" w:rsidRDefault="00D8019E" w:rsidP="00D8019E">
            <w:pPr>
              <w:spacing w:before="0" w:after="210"/>
              <w:rPr>
                <w:rFonts w:eastAsia="Calibri"/>
                <w:b w:val="0"/>
                <w:sz w:val="6"/>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Los acuerdos referentes a subsidios o préstamos tomados en las sesiones ordinarias y extraordinarias se considerarán en firme y regirán a partir de la fecha que se indique, salvo aquellos en que el Consejo disponga lo contrario, sobre los cuales pueden presentarse recursos de revisión.</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Los miembros del Consejo y quien desempeñe la Fiscalía devengarán una dieta por su asistencia y permanencia en las sesiones. Dicha dieta corresponderá al uno punto cinco por ciento (1.5%) del salario mínimo establecido para un Periodista, todo ello con estricto apego a las siguientes reglas:  </w:t>
            </w:r>
          </w:p>
          <w:p w:rsidR="00D8019E" w:rsidRPr="00D8019E" w:rsidRDefault="00D8019E" w:rsidP="00D8019E">
            <w:pPr>
              <w:spacing w:before="0" w:after="210"/>
              <w:rPr>
                <w:rFonts w:eastAsia="Calibri"/>
                <w:b w:val="0"/>
                <w:sz w:val="10"/>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Se pagarán dietas por todas las sesiones ordinarias.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Únicamente se pagarán dietas por dos sesiones extraordinarias al mes.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En aquellos casos en que no se realice la sesión ordinaria correspondiente por falta de quórum, únicamente se cubrirá dieta a los miembros que se presenten a la sesión, para lo cual deberán de levantar el acta correspondiente dejando constancia de los miembros presentes.</w:t>
            </w:r>
            <w:r w:rsidRPr="00D8019E">
              <w:rPr>
                <w:rFonts w:eastAsia="Calibri"/>
                <w:b w:val="0"/>
                <w:sz w:val="22"/>
                <w:szCs w:val="22"/>
                <w:lang w:eastAsia="en-US"/>
              </w:rPr>
              <w:tab/>
            </w:r>
          </w:p>
          <w:p w:rsidR="00D8019E" w:rsidRPr="00D8019E" w:rsidRDefault="00D8019E" w:rsidP="00D8019E">
            <w:pPr>
              <w:spacing w:before="0" w:after="210"/>
              <w:jc w:val="center"/>
              <w:rPr>
                <w:rFonts w:eastAsia="Calibri"/>
                <w:sz w:val="28"/>
                <w:szCs w:val="22"/>
                <w:lang w:eastAsia="en-US"/>
              </w:rPr>
            </w:pPr>
          </w:p>
          <w:p w:rsidR="00D8019E" w:rsidRPr="00D8019E" w:rsidRDefault="00D8019E" w:rsidP="00D8019E">
            <w:pPr>
              <w:spacing w:before="0" w:after="210"/>
              <w:jc w:val="center"/>
              <w:rPr>
                <w:rFonts w:eastAsia="Calibri"/>
                <w:sz w:val="28"/>
                <w:szCs w:val="22"/>
                <w:lang w:eastAsia="en-US"/>
              </w:rPr>
            </w:pPr>
          </w:p>
          <w:p w:rsidR="00D8019E" w:rsidRPr="00D8019E" w:rsidRDefault="00D8019E" w:rsidP="00D8019E">
            <w:pPr>
              <w:spacing w:before="0" w:after="210"/>
              <w:jc w:val="center"/>
              <w:rPr>
                <w:rFonts w:eastAsia="Calibri"/>
                <w:sz w:val="28"/>
                <w:szCs w:val="22"/>
                <w:lang w:eastAsia="en-US"/>
              </w:rPr>
            </w:pPr>
          </w:p>
          <w:p w:rsidR="00D8019E" w:rsidRPr="00D8019E" w:rsidRDefault="00D8019E" w:rsidP="00D8019E">
            <w:pPr>
              <w:spacing w:before="0" w:after="210"/>
              <w:jc w:val="center"/>
              <w:rPr>
                <w:rFonts w:eastAsia="Calibri"/>
                <w:b w:val="0"/>
                <w:sz w:val="28"/>
                <w:szCs w:val="22"/>
                <w:lang w:eastAsia="en-US"/>
              </w:rPr>
            </w:pPr>
          </w:p>
          <w:p w:rsidR="00D8019E" w:rsidRPr="00D8019E" w:rsidRDefault="00D8019E" w:rsidP="00D8019E">
            <w:pPr>
              <w:spacing w:before="0" w:after="210"/>
              <w:jc w:val="center"/>
              <w:rPr>
                <w:rFonts w:eastAsia="Calibri"/>
                <w:b w:val="0"/>
                <w:sz w:val="28"/>
                <w:szCs w:val="22"/>
                <w:lang w:eastAsia="en-US"/>
              </w:rPr>
            </w:pPr>
          </w:p>
          <w:p w:rsidR="00D8019E" w:rsidRPr="00D8019E" w:rsidRDefault="00D8019E" w:rsidP="00D8019E">
            <w:pPr>
              <w:spacing w:before="0" w:after="210"/>
              <w:jc w:val="center"/>
              <w:rPr>
                <w:rFonts w:eastAsia="Calibri"/>
                <w:b w:val="0"/>
                <w:sz w:val="28"/>
                <w:szCs w:val="22"/>
                <w:lang w:eastAsia="en-US"/>
              </w:rPr>
            </w:pPr>
          </w:p>
          <w:p w:rsidR="00D8019E" w:rsidRPr="00D8019E" w:rsidRDefault="00D8019E" w:rsidP="00D8019E">
            <w:pPr>
              <w:spacing w:before="0" w:after="210"/>
              <w:jc w:val="center"/>
              <w:rPr>
                <w:rFonts w:eastAsia="Calibri"/>
                <w:b w:val="0"/>
                <w:sz w:val="28"/>
                <w:szCs w:val="22"/>
                <w:lang w:eastAsia="en-US"/>
              </w:rPr>
            </w:pPr>
          </w:p>
          <w:p w:rsidR="00D8019E" w:rsidRPr="00D8019E" w:rsidRDefault="00D8019E" w:rsidP="00D8019E">
            <w:pPr>
              <w:spacing w:before="0" w:after="210"/>
              <w:rPr>
                <w:rFonts w:eastAsia="Calibri"/>
                <w:sz w:val="20"/>
                <w:szCs w:val="22"/>
                <w:lang w:eastAsia="en-US"/>
              </w:rPr>
            </w:pPr>
          </w:p>
          <w:p w:rsidR="00D8019E" w:rsidRDefault="00D8019E" w:rsidP="00D8019E">
            <w:pPr>
              <w:spacing w:before="0" w:after="210"/>
              <w:rPr>
                <w:rFonts w:eastAsia="Calibri"/>
                <w:sz w:val="28"/>
                <w:szCs w:val="22"/>
                <w:lang w:eastAsia="en-US"/>
              </w:rPr>
            </w:pPr>
          </w:p>
          <w:p w:rsidR="00814B3B" w:rsidRPr="00814B3B" w:rsidRDefault="00814B3B" w:rsidP="00D8019E">
            <w:pPr>
              <w:spacing w:before="0" w:after="210"/>
              <w:rPr>
                <w:rFonts w:eastAsia="Calibri"/>
                <w:sz w:val="8"/>
                <w:szCs w:val="22"/>
                <w:lang w:eastAsia="en-US"/>
              </w:rPr>
            </w:pPr>
          </w:p>
          <w:p w:rsidR="00D8019E" w:rsidRPr="00D8019E" w:rsidRDefault="00D8019E" w:rsidP="00D8019E">
            <w:pPr>
              <w:spacing w:before="0" w:after="210"/>
              <w:jc w:val="center"/>
              <w:rPr>
                <w:rFonts w:eastAsia="Calibri"/>
                <w:sz w:val="32"/>
                <w:szCs w:val="22"/>
                <w:lang w:eastAsia="en-US"/>
              </w:rPr>
            </w:pPr>
            <w:r w:rsidRPr="00D8019E">
              <w:rPr>
                <w:rFonts w:eastAsia="Calibri"/>
                <w:sz w:val="28"/>
                <w:szCs w:val="22"/>
                <w:lang w:eastAsia="en-US"/>
              </w:rPr>
              <w:t>CAPITULO II</w:t>
            </w:r>
          </w:p>
          <w:p w:rsidR="00D8019E" w:rsidRPr="00D8019E" w:rsidRDefault="00D8019E" w:rsidP="00D8019E">
            <w:pPr>
              <w:spacing w:before="0" w:after="210"/>
              <w:rPr>
                <w:rFonts w:eastAsia="Calibri"/>
                <w:sz w:val="28"/>
                <w:szCs w:val="22"/>
                <w:lang w:eastAsia="en-US"/>
              </w:rPr>
            </w:pPr>
            <w:r w:rsidRPr="00D8019E">
              <w:rPr>
                <w:rFonts w:eastAsia="Calibri"/>
                <w:sz w:val="28"/>
                <w:szCs w:val="22"/>
                <w:lang w:eastAsia="en-US"/>
              </w:rPr>
              <w:t>Contabilidad del Fondo</w:t>
            </w:r>
            <w:r w:rsidRPr="00D8019E">
              <w:rPr>
                <w:rFonts w:eastAsia="Calibri"/>
                <w:sz w:val="28"/>
                <w:szCs w:val="22"/>
                <w:lang w:eastAsia="en-US"/>
              </w:rPr>
              <w:tab/>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lastRenderedPageBreak/>
              <w:t xml:space="preserve">Artículo 10 </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Contabilidad del Fondo estará a cargo de un contador (a) externo (a)   independiente, y distinto al del Colegio, quien llevará, en cuentas separadas todo el movimiento financiero y contable mensual, según las Normas Internacionales de Contabilidad y en coordinación con el departamento de  Contabilidad del Colegio.</w:t>
            </w:r>
            <w:r w:rsidRPr="00D8019E">
              <w:rPr>
                <w:rFonts w:eastAsia="Calibri"/>
                <w:b w:val="0"/>
                <w:sz w:val="22"/>
                <w:szCs w:val="22"/>
                <w:lang w:eastAsia="en-US"/>
              </w:rPr>
              <w:tab/>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11 </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Consejo presentará a la Junta, por escrito, un informe administrativo – financiero semestral de labores (en los meses de junio y diciembre); y un informe anual general a la Asamblea General del Colegio sobre la gestión realizada en el último periodo. Este último deberá estar a disposición de sus integrantes, con diez días de anticipación a la Asamblea General Ordinaria, de lo cual se dará aviso.</w:t>
            </w:r>
            <w:r w:rsidRPr="00D8019E">
              <w:rPr>
                <w:rFonts w:eastAsia="Calibri"/>
                <w:b w:val="0"/>
                <w:sz w:val="22"/>
                <w:szCs w:val="22"/>
                <w:lang w:eastAsia="en-US"/>
              </w:rPr>
              <w:tab/>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12 </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Será responsabilidad del Fondo atender los controles, investigaciones y recomendaciones que haga la Auditoría Interna. </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En el </w:t>
            </w:r>
            <w:proofErr w:type="spellStart"/>
            <w:r w:rsidRPr="00D8019E">
              <w:rPr>
                <w:rFonts w:eastAsia="Calibri"/>
                <w:b w:val="0"/>
                <w:sz w:val="22"/>
                <w:szCs w:val="22"/>
                <w:lang w:eastAsia="en-US"/>
              </w:rPr>
              <w:t>auditoraje</w:t>
            </w:r>
            <w:proofErr w:type="spellEnd"/>
            <w:r w:rsidRPr="00D8019E">
              <w:rPr>
                <w:rFonts w:eastAsia="Calibri"/>
                <w:b w:val="0"/>
                <w:sz w:val="22"/>
                <w:szCs w:val="22"/>
                <w:lang w:eastAsia="en-US"/>
              </w:rPr>
              <w:t xml:space="preserve"> externo que contrate el Colegio será incluido siempre el </w:t>
            </w:r>
            <w:proofErr w:type="spellStart"/>
            <w:r w:rsidRPr="00D8019E">
              <w:rPr>
                <w:rFonts w:eastAsia="Calibri"/>
                <w:b w:val="0"/>
                <w:sz w:val="22"/>
                <w:szCs w:val="22"/>
                <w:lang w:eastAsia="en-US"/>
              </w:rPr>
              <w:t>auditoraje</w:t>
            </w:r>
            <w:proofErr w:type="spellEnd"/>
            <w:r w:rsidRPr="00D8019E">
              <w:rPr>
                <w:rFonts w:eastAsia="Calibri"/>
                <w:b w:val="0"/>
                <w:sz w:val="22"/>
                <w:szCs w:val="22"/>
                <w:lang w:eastAsia="en-US"/>
              </w:rPr>
              <w:t xml:space="preserve"> al Fondo, para fiscalizar la buena marcha de sus finanzas. Este </w:t>
            </w:r>
            <w:proofErr w:type="spellStart"/>
            <w:r w:rsidRPr="00D8019E">
              <w:rPr>
                <w:rFonts w:eastAsia="Calibri"/>
                <w:b w:val="0"/>
                <w:sz w:val="22"/>
                <w:szCs w:val="22"/>
                <w:lang w:eastAsia="en-US"/>
              </w:rPr>
              <w:t>auditoraje</w:t>
            </w:r>
            <w:proofErr w:type="spellEnd"/>
            <w:r w:rsidRPr="00D8019E">
              <w:rPr>
                <w:rFonts w:eastAsia="Calibri"/>
                <w:b w:val="0"/>
                <w:sz w:val="22"/>
                <w:szCs w:val="22"/>
                <w:lang w:eastAsia="en-US"/>
              </w:rPr>
              <w:t xml:space="preserve"> deberá realizarse al finalizar el periodo fiscal, como mínimo; de no ser así el Fondo queda facultado para contratar la realización de su propia auditoria externa.</w:t>
            </w: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8"/>
                <w:szCs w:val="22"/>
                <w:u w:val="single"/>
                <w:lang w:eastAsia="en-US"/>
              </w:rPr>
            </w:pPr>
          </w:p>
          <w:p w:rsidR="00D8019E" w:rsidRPr="00D8019E" w:rsidRDefault="00D8019E" w:rsidP="00D8019E">
            <w:pPr>
              <w:spacing w:before="0" w:after="210"/>
              <w:rPr>
                <w:rFonts w:eastAsia="Calibri"/>
                <w:b w:val="0"/>
                <w:sz w:val="8"/>
                <w:szCs w:val="22"/>
                <w:u w:val="single"/>
                <w:lang w:eastAsia="en-US"/>
              </w:rPr>
            </w:pPr>
          </w:p>
          <w:p w:rsidR="00D8019E" w:rsidRPr="00D8019E" w:rsidRDefault="00D8019E" w:rsidP="00D8019E">
            <w:pPr>
              <w:spacing w:before="0" w:after="210"/>
              <w:rPr>
                <w:rFonts w:eastAsia="Calibri"/>
                <w:b w:val="0"/>
                <w:sz w:val="8"/>
                <w:szCs w:val="22"/>
                <w:u w:val="single"/>
                <w:lang w:eastAsia="en-US"/>
              </w:rPr>
            </w:pPr>
          </w:p>
          <w:p w:rsidR="00D8019E" w:rsidRPr="00D8019E" w:rsidRDefault="00D8019E" w:rsidP="00D8019E">
            <w:pPr>
              <w:spacing w:before="0" w:after="210"/>
              <w:jc w:val="center"/>
              <w:rPr>
                <w:rFonts w:eastAsia="Calibri"/>
                <w:sz w:val="28"/>
                <w:szCs w:val="22"/>
                <w:lang w:eastAsia="en-US"/>
              </w:rPr>
            </w:pPr>
          </w:p>
          <w:p w:rsidR="00D8019E" w:rsidRPr="00D8019E" w:rsidRDefault="00D8019E" w:rsidP="00D8019E">
            <w:pPr>
              <w:spacing w:before="0" w:after="210"/>
              <w:jc w:val="center"/>
              <w:rPr>
                <w:rFonts w:eastAsia="Calibri"/>
                <w:sz w:val="28"/>
                <w:szCs w:val="22"/>
                <w:lang w:eastAsia="en-US"/>
              </w:rPr>
            </w:pPr>
            <w:r w:rsidRPr="00D8019E">
              <w:rPr>
                <w:rFonts w:eastAsia="Calibri"/>
                <w:sz w:val="28"/>
                <w:szCs w:val="22"/>
                <w:lang w:eastAsia="en-US"/>
              </w:rPr>
              <w:t>CAPITULO III</w:t>
            </w:r>
          </w:p>
          <w:p w:rsidR="00D8019E" w:rsidRPr="00D8019E" w:rsidRDefault="00D8019E" w:rsidP="00D8019E">
            <w:pPr>
              <w:tabs>
                <w:tab w:val="left" w:pos="3645"/>
              </w:tabs>
              <w:spacing w:before="0" w:after="210"/>
              <w:rPr>
                <w:rFonts w:eastAsia="Calibri"/>
                <w:sz w:val="28"/>
                <w:szCs w:val="22"/>
                <w:lang w:eastAsia="en-US"/>
              </w:rPr>
            </w:pPr>
            <w:r w:rsidRPr="00D8019E">
              <w:rPr>
                <w:rFonts w:eastAsia="Calibri"/>
                <w:sz w:val="28"/>
                <w:szCs w:val="22"/>
                <w:lang w:eastAsia="en-US"/>
              </w:rPr>
              <w:t>Ingresos e Inversiones</w:t>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13 </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Los ingresos del Fondo serán los siguientes: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lastRenderedPageBreak/>
              <w:t xml:space="preserve">a)  El 15% del ingreso mensual vigente por concepto de timbre a la publicidad, establecido en la Ley </w:t>
            </w:r>
            <w:proofErr w:type="spellStart"/>
            <w:r w:rsidRPr="00D8019E">
              <w:rPr>
                <w:rFonts w:eastAsia="Calibri"/>
                <w:b w:val="0"/>
                <w:sz w:val="22"/>
                <w:szCs w:val="22"/>
                <w:lang w:eastAsia="en-US"/>
              </w:rPr>
              <w:t>Nº</w:t>
            </w:r>
            <w:proofErr w:type="spellEnd"/>
            <w:r w:rsidRPr="00D8019E">
              <w:rPr>
                <w:rFonts w:eastAsia="Calibri"/>
                <w:b w:val="0"/>
                <w:sz w:val="22"/>
                <w:szCs w:val="22"/>
                <w:lang w:eastAsia="en-US"/>
              </w:rPr>
              <w:t xml:space="preserve"> 5527 y un porcentaje adicional de la misma fuente de financiamiento, que debe ser igual al 50% de los ingresos obtenidos por el pago de la colegiación del total de las personas colegiadas activas. Estos ingresos serán liquidados mensualmente dentro de los primeros 10 días naturales; posteriores a su ingreso a las arcas del Colegio.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Las utilidades que generen las operaciones del plan de inversiones y la cartera de crédito.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d)  Toda donación o subvención que reciba, conforme a sus principios y para el cumplimiento de sus fines.</w:t>
            </w:r>
            <w:r w:rsidRPr="00D8019E">
              <w:rPr>
                <w:rFonts w:eastAsia="Calibri"/>
                <w:b w:val="0"/>
                <w:sz w:val="22"/>
                <w:szCs w:val="22"/>
                <w:lang w:eastAsia="en-US"/>
              </w:rPr>
              <w:tab/>
            </w:r>
          </w:p>
          <w:p w:rsidR="00D8019E" w:rsidRPr="00814B3B" w:rsidRDefault="00D8019E" w:rsidP="00D8019E">
            <w:pPr>
              <w:pBdr>
                <w:bottom w:val="single" w:sz="4" w:space="1" w:color="auto"/>
              </w:pBdr>
              <w:spacing w:before="0" w:after="210" w:line="276" w:lineRule="auto"/>
              <w:rPr>
                <w:rFonts w:eastAsia="Calibri"/>
                <w:sz w:val="22"/>
                <w:szCs w:val="22"/>
                <w:lang w:eastAsia="en-US"/>
              </w:rPr>
            </w:pPr>
          </w:p>
          <w:p w:rsidR="00D8019E" w:rsidRPr="00D8019E" w:rsidRDefault="00D8019E" w:rsidP="00D8019E">
            <w:pPr>
              <w:pBdr>
                <w:bottom w:val="single" w:sz="4" w:space="1" w:color="auto"/>
              </w:pBdr>
              <w:spacing w:before="0" w:after="210" w:line="276" w:lineRule="auto"/>
              <w:rPr>
                <w:rFonts w:eastAsia="Calibri"/>
                <w:sz w:val="22"/>
                <w:szCs w:val="22"/>
                <w:lang w:eastAsia="en-US"/>
              </w:rPr>
            </w:pPr>
            <w:r w:rsidRPr="00D8019E">
              <w:rPr>
                <w:rFonts w:eastAsia="Calibri"/>
                <w:sz w:val="22"/>
                <w:szCs w:val="22"/>
                <w:lang w:eastAsia="en-US"/>
              </w:rPr>
              <w:t xml:space="preserve">Artículo 14 </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situación financiera del Fondo se determinará de acuerdo con el periodo fiscal que rige para el Colegio de Periodistas.</w:t>
            </w:r>
            <w:r w:rsidRPr="00D8019E">
              <w:rPr>
                <w:rFonts w:eastAsia="Calibri"/>
                <w:b w:val="0"/>
                <w:sz w:val="22"/>
                <w:szCs w:val="22"/>
                <w:lang w:eastAsia="en-US"/>
              </w:rPr>
              <w:tab/>
            </w:r>
          </w:p>
          <w:p w:rsidR="00D8019E" w:rsidRPr="00D8019E" w:rsidRDefault="00D8019E" w:rsidP="00D8019E">
            <w:pPr>
              <w:pBdr>
                <w:bottom w:val="single" w:sz="4" w:space="1" w:color="auto"/>
              </w:pBdr>
              <w:spacing w:before="0" w:after="210" w:line="276" w:lineRule="auto"/>
              <w:rPr>
                <w:rFonts w:eastAsia="Calibri"/>
                <w:sz w:val="2"/>
                <w:szCs w:val="22"/>
                <w:lang w:eastAsia="en-US"/>
              </w:rPr>
            </w:pPr>
          </w:p>
          <w:p w:rsidR="00D8019E" w:rsidRPr="00D8019E" w:rsidRDefault="00D8019E" w:rsidP="00D8019E">
            <w:pPr>
              <w:pBdr>
                <w:bottom w:val="single" w:sz="4" w:space="1" w:color="auto"/>
              </w:pBdr>
              <w:spacing w:before="0" w:after="210" w:line="276" w:lineRule="auto"/>
              <w:rPr>
                <w:rFonts w:eastAsia="Calibri"/>
                <w:sz w:val="22"/>
                <w:szCs w:val="22"/>
                <w:lang w:eastAsia="en-US"/>
              </w:rPr>
            </w:pPr>
            <w:r w:rsidRPr="00D8019E">
              <w:rPr>
                <w:rFonts w:eastAsia="Calibri"/>
                <w:sz w:val="22"/>
                <w:szCs w:val="22"/>
                <w:lang w:eastAsia="en-US"/>
              </w:rPr>
              <w:t xml:space="preserve">Artículo 15 </w:t>
            </w:r>
            <w:r w:rsidRPr="00D8019E">
              <w:rPr>
                <w:rFonts w:eastAsia="Calibri"/>
                <w:sz w:val="22"/>
                <w:szCs w:val="22"/>
                <w:lang w:eastAsia="en-US"/>
              </w:rPr>
              <w:tab/>
            </w:r>
          </w:p>
          <w:p w:rsidR="00D8019E" w:rsidRPr="00D8019E" w:rsidRDefault="00D8019E" w:rsidP="00D8019E">
            <w:pPr>
              <w:spacing w:before="0" w:after="210"/>
              <w:rPr>
                <w:rFonts w:eastAsia="Calibri"/>
                <w:b w:val="0"/>
                <w:sz w:val="2"/>
                <w:szCs w:val="22"/>
                <w:lang w:eastAsia="en-US"/>
              </w:rPr>
            </w:pPr>
            <w:r w:rsidRPr="00D8019E">
              <w:rPr>
                <w:rFonts w:eastAsia="Calibri"/>
                <w:b w:val="0"/>
                <w:sz w:val="22"/>
                <w:szCs w:val="22"/>
                <w:lang w:eastAsia="en-US"/>
              </w:rPr>
              <w:t>El Fondo establecerá una reserva de capital del 10% sobre el excedente de cada periodo, para cumplir con lo dispuesto en la Ley Orgánica del Colegio.</w:t>
            </w:r>
          </w:p>
          <w:p w:rsidR="00D8019E" w:rsidRPr="00D8019E" w:rsidRDefault="00D8019E" w:rsidP="00D8019E">
            <w:pPr>
              <w:pBdr>
                <w:bottom w:val="single" w:sz="4" w:space="1" w:color="auto"/>
              </w:pBdr>
              <w:spacing w:before="0" w:after="210" w:line="276" w:lineRule="auto"/>
              <w:rPr>
                <w:rFonts w:eastAsia="Calibri"/>
                <w:sz w:val="22"/>
                <w:szCs w:val="22"/>
                <w:lang w:eastAsia="en-US"/>
              </w:rPr>
            </w:pPr>
            <w:r w:rsidRPr="00D8019E">
              <w:rPr>
                <w:rFonts w:eastAsia="Calibri"/>
                <w:sz w:val="22"/>
                <w:szCs w:val="22"/>
                <w:lang w:eastAsia="en-US"/>
              </w:rPr>
              <w:t xml:space="preserve">Artículo 16 </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inversión y la capitalización de los recursos del Fondo deben efectuarse en:</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i/>
                <w:sz w:val="22"/>
                <w:szCs w:val="22"/>
                <w:lang w:eastAsia="en-US"/>
              </w:rPr>
              <w:t> </w:t>
            </w:r>
            <w:r w:rsidRPr="00D8019E">
              <w:rPr>
                <w:rFonts w:eastAsia="Calibri"/>
                <w:b w:val="0"/>
                <w:sz w:val="22"/>
                <w:szCs w:val="22"/>
                <w:lang w:eastAsia="en-US"/>
              </w:rPr>
              <w:t>a)    Valores de los Bancos Estatales y del Tesoro Público.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Préstamos a personas colegiadas activas.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Depósitos a la vista o a plazo en los bancos públicos con respaldo estatal o en el Banco Popular.</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d)    Fideicomisos de Inversión en los bancos públicos con respaldo estatal o en el Banco Popular.</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    Las operaciones de inversión contarán con la asesoría de Puestos de Bolsa respaldados por bancos públicos con respaldo estatal o Banco Popular y en operaciones que garanticen la seguridad de los fondos del Fondo de Mutualidad.</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f)     Queda prohibido al Consejo realizar cualquier tipo de operaciones en entidades financieras privadas.</w:t>
            </w:r>
            <w:r w:rsidRPr="00D8019E">
              <w:rPr>
                <w:rFonts w:eastAsia="Calibri"/>
                <w:b w:val="0"/>
                <w:sz w:val="22"/>
                <w:szCs w:val="22"/>
                <w:lang w:eastAsia="en-US"/>
              </w:rPr>
              <w:tab/>
            </w:r>
          </w:p>
          <w:p w:rsidR="00D8019E" w:rsidRPr="00D8019E" w:rsidRDefault="00D8019E" w:rsidP="00D8019E">
            <w:pPr>
              <w:spacing w:before="0" w:after="210"/>
              <w:rPr>
                <w:rFonts w:eastAsia="Calibri"/>
                <w:b w:val="0"/>
                <w:sz w:val="18"/>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lastRenderedPageBreak/>
              <w:t>La enumeración anterior no implica obligación de hacer las inversiones en el orden establecido.</w:t>
            </w:r>
            <w:r w:rsidRPr="00D8019E">
              <w:rPr>
                <w:rFonts w:eastAsia="Calibri"/>
                <w:b w:val="0"/>
                <w:sz w:val="22"/>
                <w:szCs w:val="22"/>
                <w:lang w:eastAsia="en-US"/>
              </w:rPr>
              <w:tab/>
            </w:r>
          </w:p>
          <w:p w:rsidR="00D8019E" w:rsidRPr="00D8019E" w:rsidRDefault="00D8019E" w:rsidP="00D8019E">
            <w:pPr>
              <w:spacing w:before="0" w:after="210" w:line="276" w:lineRule="auto"/>
              <w:jc w:val="center"/>
              <w:rPr>
                <w:rFonts w:eastAsia="Calibri"/>
                <w:sz w:val="44"/>
                <w:szCs w:val="22"/>
                <w:lang w:eastAsia="en-US"/>
              </w:rPr>
            </w:pPr>
          </w:p>
          <w:p w:rsidR="00D8019E" w:rsidRPr="00D8019E" w:rsidRDefault="00D8019E" w:rsidP="00D8019E">
            <w:pPr>
              <w:spacing w:before="0" w:after="210" w:line="276" w:lineRule="auto"/>
              <w:jc w:val="center"/>
              <w:rPr>
                <w:rFonts w:eastAsia="Calibri"/>
                <w:sz w:val="52"/>
                <w:szCs w:val="22"/>
                <w:lang w:eastAsia="en-US"/>
              </w:rPr>
            </w:pPr>
          </w:p>
          <w:p w:rsidR="00D8019E" w:rsidRPr="00D8019E" w:rsidRDefault="00D8019E" w:rsidP="00D8019E">
            <w:pPr>
              <w:spacing w:before="0" w:after="210" w:line="276" w:lineRule="auto"/>
              <w:jc w:val="center"/>
              <w:rPr>
                <w:rFonts w:eastAsia="Calibri"/>
                <w:sz w:val="14"/>
                <w:szCs w:val="22"/>
                <w:lang w:eastAsia="en-US"/>
              </w:rPr>
            </w:pPr>
          </w:p>
          <w:p w:rsidR="00D8019E" w:rsidRDefault="00D8019E" w:rsidP="00D8019E">
            <w:pPr>
              <w:spacing w:before="0" w:after="210" w:line="276" w:lineRule="auto"/>
              <w:rPr>
                <w:rFonts w:eastAsia="Calibri"/>
                <w:sz w:val="12"/>
                <w:szCs w:val="22"/>
                <w:lang w:eastAsia="en-US"/>
              </w:rPr>
            </w:pPr>
          </w:p>
          <w:p w:rsidR="00814B3B" w:rsidRDefault="00814B3B" w:rsidP="00D8019E">
            <w:pPr>
              <w:spacing w:before="0" w:after="210" w:line="276" w:lineRule="auto"/>
              <w:rPr>
                <w:rFonts w:eastAsia="Calibri"/>
                <w:sz w:val="12"/>
                <w:szCs w:val="22"/>
                <w:lang w:eastAsia="en-US"/>
              </w:rPr>
            </w:pPr>
          </w:p>
          <w:p w:rsidR="00814B3B" w:rsidRDefault="00814B3B" w:rsidP="00D8019E">
            <w:pPr>
              <w:spacing w:before="0" w:after="210" w:line="276" w:lineRule="auto"/>
              <w:rPr>
                <w:rFonts w:eastAsia="Calibri"/>
                <w:sz w:val="12"/>
                <w:szCs w:val="22"/>
                <w:lang w:eastAsia="en-US"/>
              </w:rPr>
            </w:pPr>
          </w:p>
          <w:p w:rsidR="00814B3B" w:rsidRPr="00814B3B" w:rsidRDefault="00814B3B" w:rsidP="00D8019E">
            <w:pPr>
              <w:spacing w:before="0" w:after="210" w:line="276" w:lineRule="auto"/>
              <w:rPr>
                <w:rFonts w:eastAsia="Calibri"/>
                <w:sz w:val="16"/>
                <w:szCs w:val="22"/>
                <w:lang w:eastAsia="en-US"/>
              </w:rPr>
            </w:pPr>
          </w:p>
          <w:p w:rsidR="00D8019E" w:rsidRPr="00D8019E" w:rsidRDefault="00D8019E" w:rsidP="00D8019E">
            <w:pPr>
              <w:spacing w:before="0" w:after="210" w:line="276" w:lineRule="auto"/>
              <w:rPr>
                <w:rFonts w:eastAsia="Calibri"/>
                <w:sz w:val="12"/>
                <w:szCs w:val="22"/>
                <w:lang w:eastAsia="en-US"/>
              </w:rPr>
            </w:pPr>
          </w:p>
          <w:p w:rsidR="00D8019E" w:rsidRPr="00D8019E" w:rsidRDefault="00D8019E" w:rsidP="00D8019E">
            <w:pPr>
              <w:spacing w:before="0" w:after="210" w:line="276" w:lineRule="auto"/>
              <w:jc w:val="center"/>
              <w:rPr>
                <w:rFonts w:eastAsia="Calibri"/>
                <w:sz w:val="28"/>
                <w:szCs w:val="22"/>
                <w:lang w:eastAsia="en-US"/>
              </w:rPr>
            </w:pPr>
            <w:r w:rsidRPr="00D8019E">
              <w:rPr>
                <w:rFonts w:eastAsia="Calibri"/>
                <w:sz w:val="28"/>
                <w:szCs w:val="22"/>
                <w:lang w:eastAsia="en-US"/>
              </w:rPr>
              <w:t>CAPITULO IV</w:t>
            </w:r>
          </w:p>
          <w:p w:rsidR="00D8019E" w:rsidRPr="00D8019E" w:rsidRDefault="00D8019E" w:rsidP="00D8019E">
            <w:pPr>
              <w:tabs>
                <w:tab w:val="left" w:pos="3645"/>
              </w:tabs>
              <w:spacing w:before="0" w:after="210"/>
              <w:rPr>
                <w:rFonts w:eastAsia="Calibri"/>
                <w:sz w:val="28"/>
                <w:szCs w:val="22"/>
                <w:lang w:eastAsia="en-US"/>
              </w:rPr>
            </w:pPr>
            <w:r w:rsidRPr="00D8019E">
              <w:rPr>
                <w:rFonts w:eastAsia="Calibri"/>
                <w:sz w:val="28"/>
                <w:szCs w:val="22"/>
                <w:lang w:eastAsia="en-US"/>
              </w:rPr>
              <w:t>Beneficios</w:t>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17 </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cumplimiento del artículo 1 de este Estatuto, el Fondo ofrece los siguientes beneficios y servicios: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Bienestar Social</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Subsidio de Retiro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Programa Social Solidario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d) Sistema de créditos</w:t>
            </w:r>
            <w:r w:rsidRPr="00D8019E">
              <w:rPr>
                <w:rFonts w:eastAsia="Calibri"/>
                <w:b w:val="0"/>
                <w:sz w:val="22"/>
                <w:szCs w:val="22"/>
                <w:lang w:eastAsia="en-US"/>
              </w:rPr>
              <w:tab/>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18 </w:t>
            </w:r>
            <w:r w:rsidRPr="00D8019E">
              <w:rPr>
                <w:rFonts w:eastAsia="Calibri"/>
                <w:sz w:val="22"/>
                <w:szCs w:val="22"/>
                <w:lang w:eastAsia="en-US"/>
              </w:rPr>
              <w:tab/>
            </w:r>
          </w:p>
          <w:p w:rsidR="00D8019E" w:rsidRDefault="00D8019E" w:rsidP="00D8019E">
            <w:pPr>
              <w:tabs>
                <w:tab w:val="left" w:pos="3645"/>
              </w:tabs>
              <w:spacing w:before="0" w:after="210"/>
              <w:rPr>
                <w:rFonts w:eastAsia="Calibri"/>
                <w:sz w:val="28"/>
                <w:szCs w:val="22"/>
                <w:lang w:eastAsia="en-US"/>
              </w:rPr>
            </w:pPr>
            <w:r w:rsidRPr="00D8019E">
              <w:rPr>
                <w:rFonts w:eastAsia="Calibri"/>
                <w:sz w:val="28"/>
                <w:szCs w:val="22"/>
                <w:lang w:eastAsia="en-US"/>
              </w:rPr>
              <w:t>Bienestar Social</w:t>
            </w:r>
          </w:p>
          <w:p w:rsidR="00814B3B" w:rsidRPr="00814B3B" w:rsidRDefault="00814B3B" w:rsidP="00D8019E">
            <w:pPr>
              <w:tabs>
                <w:tab w:val="left" w:pos="3645"/>
              </w:tabs>
              <w:spacing w:before="0" w:after="210"/>
              <w:rPr>
                <w:rFonts w:eastAsia="Calibri"/>
                <w:b w:val="0"/>
                <w:sz w:val="8"/>
                <w:szCs w:val="22"/>
                <w:lang w:eastAsia="en-US"/>
              </w:rPr>
            </w:pPr>
          </w:p>
          <w:p w:rsidR="00D8019E" w:rsidRPr="00D8019E" w:rsidRDefault="00D8019E" w:rsidP="00D8019E">
            <w:pPr>
              <w:tabs>
                <w:tab w:val="left" w:pos="3645"/>
              </w:tabs>
              <w:spacing w:before="0" w:after="210"/>
              <w:rPr>
                <w:rFonts w:eastAsia="Calibri"/>
                <w:b w:val="0"/>
                <w:sz w:val="22"/>
                <w:szCs w:val="22"/>
                <w:lang w:eastAsia="en-US"/>
              </w:rPr>
            </w:pPr>
            <w:r w:rsidRPr="00D8019E">
              <w:rPr>
                <w:rFonts w:eastAsia="Calibri"/>
                <w:b w:val="0"/>
                <w:sz w:val="22"/>
                <w:szCs w:val="22"/>
                <w:lang w:eastAsia="en-US"/>
              </w:rPr>
              <w:t>Bienestar Social es un conjunto de ayudas directas para la persona colegiada activa y sus familiares.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esta área, el Fondo ofrecerá los siguientes subsidios:</w:t>
            </w: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a. 1Subsidio por fallecimiento de parientes en primer grado y por afinidad a la persona colegiada:</w:t>
            </w:r>
            <w:r w:rsidRPr="00D8019E">
              <w:rPr>
                <w:rFonts w:eastAsia="Calibri"/>
                <w:b w:val="0"/>
                <w:sz w:val="22"/>
                <w:szCs w:val="22"/>
                <w:lang w:eastAsia="en-US"/>
              </w:rPr>
              <w:t xml:space="preserve"> La persona colegiada sólo podrá solicitar dos subsidios a consecuencia del fallecimiento de sus padres biológicos o de crianza, del cónyuge o compañero /a en libertad de estado, y descendientes de hasta primer grado. El monto del subsidio será el 40% del salario base que </w:t>
            </w:r>
            <w:r w:rsidRPr="00D8019E">
              <w:rPr>
                <w:rFonts w:eastAsia="Calibri"/>
                <w:b w:val="0"/>
                <w:sz w:val="22"/>
                <w:szCs w:val="22"/>
                <w:lang w:eastAsia="en-US"/>
              </w:rPr>
              <w:lastRenderedPageBreak/>
              <w:t xml:space="preserve">gana un periodista en el sector privado, según publicación realizada por el Consejo Superior de Salarios cada semestre. </w:t>
            </w:r>
          </w:p>
          <w:p w:rsidR="00D8019E" w:rsidRPr="00D8019E" w:rsidRDefault="00D8019E" w:rsidP="00D8019E">
            <w:pPr>
              <w:spacing w:before="0" w:after="210"/>
              <w:rPr>
                <w:rFonts w:eastAsia="Calibri"/>
                <w:b w:val="0"/>
                <w:sz w:val="16"/>
                <w:szCs w:val="22"/>
                <w:lang w:eastAsia="en-US"/>
              </w:rPr>
            </w:pPr>
          </w:p>
          <w:p w:rsidR="00D8019E" w:rsidRPr="00D8019E" w:rsidRDefault="00D8019E" w:rsidP="00D8019E">
            <w:pPr>
              <w:spacing w:before="0" w:after="210"/>
              <w:rPr>
                <w:rFonts w:eastAsia="Calibri"/>
                <w:b w:val="0"/>
                <w:sz w:val="16"/>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el caso de hijos, se pagarán únicamente los menores de 18 años, salvo discapacidad debidamente comprobada.</w:t>
            </w:r>
          </w:p>
          <w:p w:rsidR="00D8019E" w:rsidRPr="00D8019E" w:rsidRDefault="00D8019E" w:rsidP="00D8019E">
            <w:pPr>
              <w:spacing w:before="0" w:after="210"/>
              <w:rPr>
                <w:rFonts w:eastAsia="Calibri"/>
                <w:sz w:val="2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a. 2Subsidio por nacimiento:</w:t>
            </w:r>
            <w:r w:rsidRPr="00D8019E">
              <w:rPr>
                <w:rFonts w:eastAsia="Calibri"/>
                <w:b w:val="0"/>
                <w:sz w:val="22"/>
                <w:szCs w:val="22"/>
                <w:lang w:eastAsia="en-US"/>
              </w:rPr>
              <w:t xml:space="preserve"> La persona colegiada recibirá un subsidio del 25% del salario base que gana un periodista en el sector privado, según publicación realizada por el Consejo Superior de Salarios cada semestre, por el nacimiento o adopción de un hijo (a).</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Cuando el nacimiento o adopción, sea el hijo (a) de dos personas colegiadas se hará entrega del beneficio a cada uno de ellos. En caso de p</w:t>
            </w:r>
            <w:r w:rsidRPr="00D8019E">
              <w:rPr>
                <w:rFonts w:eastAsia="Calibri"/>
                <w:b w:val="0"/>
                <w:i/>
                <w:sz w:val="22"/>
                <w:szCs w:val="22"/>
                <w:lang w:eastAsia="en-US"/>
              </w:rPr>
              <w:t xml:space="preserve">arto </w:t>
            </w:r>
            <w:r w:rsidRPr="00D8019E">
              <w:rPr>
                <w:rFonts w:eastAsia="Calibri"/>
                <w:b w:val="0"/>
                <w:sz w:val="22"/>
                <w:szCs w:val="22"/>
                <w:lang w:eastAsia="en-US"/>
              </w:rPr>
              <w:t>múltiple o adopción de varios hijos en un mismo acto, sólo se hará entrega de un único beneficio.</w:t>
            </w:r>
          </w:p>
          <w:p w:rsidR="00D8019E" w:rsidRPr="00D8019E" w:rsidRDefault="00D8019E" w:rsidP="00D8019E">
            <w:pPr>
              <w:spacing w:before="0" w:after="210"/>
              <w:rPr>
                <w:rFonts w:eastAsia="Calibri"/>
                <w:b w:val="0"/>
                <w:sz w:val="2"/>
                <w:szCs w:val="22"/>
                <w:lang w:eastAsia="en-US"/>
              </w:rPr>
            </w:pPr>
          </w:p>
          <w:p w:rsidR="00D8019E" w:rsidRPr="00D8019E" w:rsidRDefault="00D8019E" w:rsidP="00D8019E">
            <w:pPr>
              <w:spacing w:before="0" w:after="210"/>
              <w:rPr>
                <w:rFonts w:eastAsia="Calibri"/>
                <w:sz w:val="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a. 3Subsidio por fallecimiento del Colegiado:</w:t>
            </w:r>
            <w:r w:rsidRPr="00D8019E">
              <w:rPr>
                <w:rFonts w:eastAsia="Calibri"/>
                <w:b w:val="0"/>
                <w:sz w:val="22"/>
                <w:szCs w:val="22"/>
                <w:lang w:eastAsia="en-US"/>
              </w:rPr>
              <w:t xml:space="preserve"> En caso de fallecimiento del colegiado se otorgará a los beneficiarios designados la suma de ¢220.000.00.</w:t>
            </w:r>
          </w:p>
          <w:p w:rsidR="00D8019E" w:rsidRPr="00D8019E" w:rsidRDefault="00D8019E" w:rsidP="00D8019E">
            <w:pPr>
              <w:spacing w:before="0" w:after="210"/>
              <w:rPr>
                <w:rFonts w:eastAsia="Calibri"/>
                <w:b w:val="0"/>
                <w:sz w:val="28"/>
                <w:szCs w:val="22"/>
                <w:lang w:eastAsia="en-US"/>
              </w:rPr>
            </w:pPr>
          </w:p>
          <w:p w:rsidR="00D8019E" w:rsidRPr="00D8019E" w:rsidRDefault="00D8019E" w:rsidP="00D8019E">
            <w:pPr>
              <w:spacing w:before="0" w:after="210"/>
              <w:rPr>
                <w:rFonts w:eastAsia="Calibri"/>
                <w:b w:val="0"/>
                <w:sz w:val="4"/>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a. 4 Subsidio por invalidez o incapacidad temporal:</w:t>
            </w:r>
            <w:r w:rsidRPr="00D8019E">
              <w:rPr>
                <w:rFonts w:eastAsia="Calibri"/>
                <w:b w:val="0"/>
                <w:sz w:val="22"/>
                <w:szCs w:val="22"/>
                <w:lang w:eastAsia="en-US"/>
              </w:rPr>
              <w:t xml:space="preserve"> En caso de invalidez o incapacidad temporal superior a los 3 meses declarada por la C.C.S.S. o el I.N.S., la persona colegiada podrá recibir la suma de ¢110.000.00 mensuales por un período máximo de seis meses.</w:t>
            </w:r>
          </w:p>
          <w:p w:rsidR="00D8019E" w:rsidRPr="00D8019E" w:rsidRDefault="00D8019E" w:rsidP="00D8019E">
            <w:pPr>
              <w:spacing w:before="0" w:after="210"/>
              <w:rPr>
                <w:rFonts w:eastAsia="Calibri"/>
                <w:sz w:val="22"/>
                <w:szCs w:val="22"/>
                <w:lang w:eastAsia="en-US"/>
              </w:rPr>
            </w:pPr>
          </w:p>
          <w:p w:rsidR="00D8019E" w:rsidRPr="00D8019E" w:rsidRDefault="00D8019E" w:rsidP="00D8019E">
            <w:pPr>
              <w:spacing w:before="0" w:after="210"/>
              <w:rPr>
                <w:rFonts w:eastAsia="Calibri"/>
                <w:sz w:val="22"/>
                <w:szCs w:val="22"/>
                <w:lang w:eastAsia="en-US"/>
              </w:rPr>
            </w:pPr>
          </w:p>
          <w:p w:rsidR="00D8019E" w:rsidRPr="00D8019E" w:rsidRDefault="00D8019E" w:rsidP="00D8019E">
            <w:pPr>
              <w:spacing w:before="0" w:after="210"/>
              <w:rPr>
                <w:rFonts w:eastAsia="Calibri"/>
                <w:sz w:val="22"/>
                <w:szCs w:val="22"/>
                <w:lang w:eastAsia="en-US"/>
              </w:rPr>
            </w:pPr>
          </w:p>
          <w:p w:rsidR="00D8019E" w:rsidRPr="00814B3B" w:rsidRDefault="00D8019E" w:rsidP="00D8019E">
            <w:pPr>
              <w:spacing w:before="0" w:after="210"/>
              <w:rPr>
                <w:rFonts w:eastAsia="Calibri"/>
                <w:sz w:val="28"/>
                <w:szCs w:val="22"/>
                <w:lang w:eastAsia="en-US"/>
              </w:rPr>
            </w:pPr>
          </w:p>
          <w:p w:rsidR="00D8019E" w:rsidRPr="00D8019E" w:rsidRDefault="00D8019E" w:rsidP="00D8019E">
            <w:pPr>
              <w:spacing w:before="0" w:after="210"/>
              <w:rPr>
                <w:rFonts w:eastAsia="Calibri"/>
                <w:b w:val="0"/>
                <w:sz w:val="22"/>
                <w:szCs w:val="22"/>
                <w:u w:val="single"/>
                <w:lang w:eastAsia="en-US"/>
              </w:rPr>
            </w:pPr>
            <w:r w:rsidRPr="00D8019E">
              <w:rPr>
                <w:rFonts w:eastAsia="Calibri"/>
                <w:sz w:val="22"/>
                <w:szCs w:val="22"/>
                <w:lang w:eastAsia="en-US"/>
              </w:rPr>
              <w:t>a. 5Subsidio por invalidez o incapacidad permanente:</w:t>
            </w:r>
            <w:r w:rsidRPr="00D8019E">
              <w:rPr>
                <w:rFonts w:eastAsia="Calibri"/>
                <w:b w:val="0"/>
                <w:sz w:val="22"/>
                <w:szCs w:val="22"/>
                <w:lang w:eastAsia="en-US"/>
              </w:rPr>
              <w:t xml:space="preserve"> En caso de invalidez o incapacidad permanente declarada por la C.C.S.S. o el I.N.S., la persona colegiada podrá recibir un monto único por </w:t>
            </w:r>
            <w:r w:rsidRPr="00D8019E">
              <w:rPr>
                <w:rFonts w:eastAsia="Calibri"/>
                <w:b w:val="0"/>
                <w:sz w:val="22"/>
                <w:szCs w:val="22"/>
                <w:u w:val="single"/>
                <w:lang w:eastAsia="en-US"/>
              </w:rPr>
              <w:t>¢500.000.00</w:t>
            </w: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56"/>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Además, para obtener derecho al beneficio en caso de invalidez o incapacidad, se debe:</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Pertenecer al Colegio previo al evento que generó la incapacidad y estar al día durante el último año en el pago de las cuotas de colegiatura y de todas las obligaciones financieras con el Fondo, además de no haber sido suspendida su colegiación en los últimos seis meses anteriores a la solicitud del subsidio.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Presentar solicitud por escrito al Consejo en un plazo no mayor de seis meses después de la declaratoria del estado de invalidez o incapacidad. Pasado ese plazo, se pierde el derecho a solicitar dicho subsidio.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Contar con la aprobación del Consejo, previa comprobación mediante estudio social, de  que cumple con los requisitos establecidos en este Estatuto y su Reglamento.</w:t>
            </w:r>
            <w:r w:rsidRPr="00D8019E">
              <w:rPr>
                <w:rFonts w:eastAsia="Calibri"/>
                <w:b w:val="0"/>
                <w:sz w:val="22"/>
                <w:szCs w:val="22"/>
                <w:lang w:eastAsia="en-US"/>
              </w:rPr>
              <w:tab/>
            </w:r>
          </w:p>
          <w:p w:rsidR="00D8019E" w:rsidRPr="00D8019E" w:rsidRDefault="00D8019E" w:rsidP="00D8019E">
            <w:pPr>
              <w:spacing w:before="0" w:after="210"/>
              <w:rPr>
                <w:rFonts w:eastAsia="Calibri"/>
                <w:b w:val="0"/>
                <w:sz w:val="6"/>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Aportar los documentos correspondientes a la declaratoria de invalidez o incapacidad, emitidos por la C.C.S.S.  o el I.N.S.</w:t>
            </w:r>
          </w:p>
          <w:p w:rsidR="00D8019E" w:rsidRPr="00D8019E" w:rsidRDefault="00D8019E" w:rsidP="00D8019E">
            <w:pPr>
              <w:spacing w:before="0" w:after="210"/>
              <w:rPr>
                <w:rFonts w:eastAsia="Calibri"/>
                <w:b w:val="0"/>
                <w:sz w:val="22"/>
                <w:szCs w:val="22"/>
                <w:lang w:eastAsia="en-US"/>
              </w:rPr>
            </w:pPr>
          </w:p>
          <w:p w:rsidR="00D8019E" w:rsidRPr="00814B3B" w:rsidRDefault="00D8019E" w:rsidP="00D8019E">
            <w:pPr>
              <w:spacing w:before="0" w:after="210"/>
              <w:rPr>
                <w:rFonts w:eastAsia="Calibri"/>
                <w:b w:val="0"/>
                <w:sz w:val="56"/>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a. 6Programa Social Solidario:</w:t>
            </w:r>
            <w:r w:rsidRPr="00D8019E">
              <w:rPr>
                <w:rFonts w:eastAsia="Calibri"/>
                <w:b w:val="0"/>
                <w:sz w:val="22"/>
                <w:szCs w:val="22"/>
                <w:lang w:eastAsia="en-US"/>
              </w:rPr>
              <w:t xml:space="preserve"> Se entenderá por este al conjunto de ayudas y actividades complementarias al Programa del Fondo, establecido en este Estatuto y su Reglamento, mediante las cuales, de forma temporal y bajo las condiciones que establezca el Reglamento del Fondo de Mutualidad, se ayudará a los miembros de la institución que enfrenten situaciones económicas críticas, debidamente calificadas como tales, de conformidad con lo establecido en la normativa correspondiente. </w:t>
            </w:r>
          </w:p>
          <w:p w:rsidR="00D8019E" w:rsidRPr="00D8019E" w:rsidRDefault="00D8019E" w:rsidP="00D8019E">
            <w:pPr>
              <w:spacing w:before="0" w:after="210"/>
              <w:rPr>
                <w:rFonts w:eastAsia="Calibri"/>
                <w:b w:val="0"/>
                <w:sz w:val="28"/>
                <w:szCs w:val="22"/>
                <w:lang w:eastAsia="en-US"/>
              </w:rPr>
            </w:pPr>
          </w:p>
          <w:p w:rsidR="00D8019E" w:rsidRPr="00D8019E" w:rsidRDefault="00D8019E" w:rsidP="00D8019E">
            <w:pPr>
              <w:spacing w:before="0" w:after="210"/>
              <w:rPr>
                <w:rFonts w:eastAsia="Calibri"/>
                <w:b w:val="0"/>
                <w:sz w:val="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programa social solidario será financiado anualmente con el 10% de los excedentes netos del Fondo resultantes del período fiscal inmediato anterior. El Consejo podrá revisar y ajustar el monto de los beneficios, subsidios y ayudas según recomendación técnica.</w:t>
            </w:r>
          </w:p>
          <w:p w:rsidR="00D8019E" w:rsidRPr="00D8019E" w:rsidRDefault="00D8019E" w:rsidP="00D8019E">
            <w:pPr>
              <w:spacing w:before="0" w:after="210"/>
              <w:rPr>
                <w:rFonts w:eastAsia="Calibri"/>
                <w:b w:val="0"/>
                <w:sz w:val="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lastRenderedPageBreak/>
              <w:t>Cada dos años, el Consejo del Fondo revisará y podrá ajustar el monto del subsidio por defunción, de las ayudas y demás beneficios antes indicados, de acuerdo con las recomendaciones técnicas.</w:t>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19</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Toda persona colegiada, al llegar a los 65 años de edad estando activo y al día con las obligaciones del Colegio y del Fondo, se hace acreedor de un subsidio único que debe ser liquidado en la fecha en que el mismo cumpla dicha edad y caduca a los doce meses de cumplidos los 65 años.  Se podrá efectuar adelanto del subsidio de retiro en caso de enfermedad terminal o riesgo de muerte. El monto del subsidio dependerá de la cantidad de años de colegiación.</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A la persona colegiada se le deberá de notificar al menos 3 veces antes de perder el subsidio. </w:t>
            </w:r>
          </w:p>
          <w:p w:rsidR="00D8019E" w:rsidRPr="00D8019E" w:rsidRDefault="00D8019E" w:rsidP="00D8019E">
            <w:pPr>
              <w:spacing w:before="0" w:after="210"/>
              <w:rPr>
                <w:rFonts w:eastAsia="Calibri"/>
                <w:b w:val="0"/>
                <w:sz w:val="44"/>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subsidio dependerá del número de años de colegiación, de acuerdo con la siguiente tabla:</w:t>
            </w:r>
          </w:p>
          <w:tbl>
            <w:tblPr>
              <w:tblStyle w:val="Sombreadoclaro-nfasis12"/>
              <w:tblpPr w:leftFromText="141" w:rightFromText="141" w:vertAnchor="text" w:horzAnchor="margin" w:tblpXSpec="center" w:tblpY="27"/>
              <w:tblW w:w="0" w:type="auto"/>
              <w:tblLook w:val="04A0" w:firstRow="1" w:lastRow="0" w:firstColumn="1" w:lastColumn="0" w:noHBand="0" w:noVBand="1"/>
            </w:tblPr>
            <w:tblGrid>
              <w:gridCol w:w="1828"/>
              <w:gridCol w:w="1606"/>
            </w:tblGrid>
            <w:tr w:rsidR="00D8019E" w:rsidRPr="00D8019E" w:rsidTr="00D801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Años de colegiación</w:t>
                  </w:r>
                </w:p>
              </w:tc>
              <w:tc>
                <w:tcPr>
                  <w:tcW w:w="0" w:type="auto"/>
                  <w:hideMark/>
                </w:tcPr>
                <w:p w:rsidR="00D8019E" w:rsidRPr="00D8019E" w:rsidRDefault="00D8019E" w:rsidP="00D8019E">
                  <w:pPr>
                    <w:spacing w:before="0" w:after="0" w:line="360" w:lineRule="auto"/>
                    <w:jc w:val="center"/>
                    <w:cnfStyle w:val="100000000000" w:firstRow="1" w:lastRow="0" w:firstColumn="0" w:lastColumn="0" w:oddVBand="0" w:evenVBand="0" w:oddHBand="0"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Subsidio recibido</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10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¢500.000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11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¢550.000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12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¢600.000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13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¢650.000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14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¢700.000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15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¢750.000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16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¢800.000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17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¢850.000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18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¢900.000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19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¢950.000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20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¢1.000.000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21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¢1.100.000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22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¢1.200.000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23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¢1.300.000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24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¢1.400.000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25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¢1.500.000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26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¢1.600.000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27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¢1.700.000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28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¢1.800.000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lastRenderedPageBreak/>
                    <w:t>29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¢1.900.000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single" w:sz="8" w:space="0" w:color="5B9BD5"/>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30 años o más</w:t>
                  </w:r>
                </w:p>
              </w:tc>
              <w:tc>
                <w:tcPr>
                  <w:tcW w:w="0" w:type="auto"/>
                  <w:tcBorders>
                    <w:top w:val="nil"/>
                    <w:bottom w:val="single" w:sz="8" w:space="0" w:color="5B9BD5"/>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¢2.000.000</w:t>
                  </w:r>
                </w:p>
              </w:tc>
            </w:tr>
          </w:tbl>
          <w:p w:rsidR="00D8019E" w:rsidRPr="00D8019E" w:rsidRDefault="00D8019E" w:rsidP="00D8019E">
            <w:pPr>
              <w:spacing w:before="0" w:after="210"/>
              <w:ind w:left="2832"/>
              <w:rPr>
                <w:rFonts w:eastAsia="Calibri"/>
                <w:sz w:val="22"/>
                <w:szCs w:val="22"/>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u w:val="single"/>
                <w:lang w:eastAsia="en-US"/>
              </w:rPr>
            </w:pPr>
          </w:p>
          <w:p w:rsidR="00D8019E" w:rsidRDefault="00D8019E" w:rsidP="00D8019E">
            <w:pPr>
              <w:spacing w:before="0" w:after="210"/>
              <w:rPr>
                <w:rFonts w:eastAsia="Calibri"/>
                <w:b w:val="0"/>
                <w:sz w:val="22"/>
                <w:szCs w:val="22"/>
                <w:u w:val="single"/>
                <w:lang w:eastAsia="en-US"/>
              </w:rPr>
            </w:pPr>
          </w:p>
          <w:p w:rsidR="00814B3B" w:rsidRDefault="00814B3B" w:rsidP="00D8019E">
            <w:pPr>
              <w:spacing w:before="0" w:after="210"/>
              <w:rPr>
                <w:rFonts w:eastAsia="Calibri"/>
                <w:b w:val="0"/>
                <w:sz w:val="22"/>
                <w:szCs w:val="22"/>
                <w:u w:val="single"/>
                <w:lang w:eastAsia="en-US"/>
              </w:rPr>
            </w:pPr>
          </w:p>
          <w:p w:rsidR="00814B3B" w:rsidRDefault="00814B3B" w:rsidP="00D8019E">
            <w:pPr>
              <w:spacing w:before="0" w:after="210"/>
              <w:rPr>
                <w:rFonts w:eastAsia="Calibri"/>
                <w:b w:val="0"/>
                <w:sz w:val="22"/>
                <w:szCs w:val="22"/>
                <w:u w:val="single"/>
                <w:lang w:eastAsia="en-US"/>
              </w:rPr>
            </w:pPr>
          </w:p>
          <w:p w:rsidR="00814B3B" w:rsidRDefault="00814B3B" w:rsidP="00D8019E">
            <w:pPr>
              <w:spacing w:before="0" w:after="210"/>
              <w:rPr>
                <w:rFonts w:eastAsia="Calibri"/>
                <w:b w:val="0"/>
                <w:sz w:val="22"/>
                <w:szCs w:val="22"/>
                <w:u w:val="single"/>
                <w:lang w:eastAsia="en-US"/>
              </w:rPr>
            </w:pPr>
          </w:p>
          <w:p w:rsidR="00814B3B" w:rsidRPr="00D8019E" w:rsidRDefault="00814B3B" w:rsidP="00D8019E">
            <w:pPr>
              <w:spacing w:before="0" w:after="210"/>
              <w:rPr>
                <w:rFonts w:eastAsia="Calibri"/>
                <w:b w:val="0"/>
                <w:sz w:val="22"/>
                <w:szCs w:val="22"/>
                <w:u w:val="single"/>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Este pago se hará de conformidad con el flujo de caja del Fondo, de ser posible en un solo pago y de forma inmediata. En caso de no ser así, se hará en 2 ó 3 pagos en un plazo máximo de 12 meses.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Cada dos años, el Consejo Administrativo del Fondo revisará y podrá ajustar el monto del subsidio de retiro, de acuerdo con las recomendaciones técnicas pertinentes.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caso de que la persona colegiada fallezca antes de cumplir los 65 años, este subsidio le corresponderá a la persona que haya sido señalada como beneficiaria, en estos casos se entenderá que la designación excluye a cualquier otra beneficiaria.</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48"/>
                <w:szCs w:val="22"/>
                <w:lang w:eastAsia="en-US"/>
              </w:rPr>
            </w:pPr>
          </w:p>
          <w:p w:rsidR="00D8019E" w:rsidRPr="00D8019E" w:rsidRDefault="00D8019E" w:rsidP="00D8019E">
            <w:pPr>
              <w:spacing w:before="0" w:after="210"/>
              <w:rPr>
                <w:rFonts w:eastAsia="Calibri"/>
                <w:b w:val="0"/>
                <w:sz w:val="48"/>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Para los efectos de este artículo y lo correspondiente al artículo 18, es obligación de los miembros del Colegio mantener al día la información referente a las personas beneficiarias.</w:t>
            </w:r>
            <w:r w:rsidRPr="00D8019E">
              <w:rPr>
                <w:rFonts w:eastAsia="Calibri"/>
                <w:b w:val="0"/>
                <w:sz w:val="22"/>
                <w:szCs w:val="22"/>
                <w:lang w:eastAsia="en-US"/>
              </w:rPr>
              <w:tab/>
            </w:r>
          </w:p>
          <w:p w:rsidR="00D8019E" w:rsidRPr="00D8019E" w:rsidRDefault="00D8019E" w:rsidP="00D8019E">
            <w:pPr>
              <w:spacing w:before="0" w:after="210"/>
              <w:rPr>
                <w:rFonts w:eastAsia="Calibri"/>
                <w:b w:val="0"/>
                <w:sz w:val="6"/>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caso de ser varias las personas beneficiarias, el monto a repartir se distribuirá por partes iguales entre todas las personas solicitantes con derecho.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El Consejo cuando tenga noticia del fallecimiento de la persona colegiada, deberá informar a los beneficiarios designados; la comunicación se hará en el domicilio indicado por el colegiado para ese efecto, cuando el domicilio no exista, fuese inexacto o no se hubiese establecido, el Consejo hará una publicación en el diario oficial con indicación expresa del plazo máximo para retirar los beneficios. </w:t>
            </w:r>
            <w:r w:rsidRPr="00D8019E">
              <w:rPr>
                <w:rFonts w:eastAsia="Calibri"/>
                <w:b w:val="0"/>
                <w:sz w:val="22"/>
                <w:szCs w:val="22"/>
                <w:lang w:eastAsia="en-US"/>
              </w:rPr>
              <w:tab/>
            </w:r>
          </w:p>
          <w:p w:rsidR="00D8019E" w:rsidRPr="00814B3B" w:rsidRDefault="00D8019E" w:rsidP="00D8019E">
            <w:pPr>
              <w:spacing w:before="0" w:after="210"/>
              <w:rPr>
                <w:rFonts w:eastAsia="Calibri"/>
                <w:b w:val="0"/>
                <w:sz w:val="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Si el miembro del Colegio no tiene persona beneficiaria anotada en los registros, se hará entrega del beneficio de conformidad con lo que determine el juez o notario ante quien se tramite la sucesión correspondiente.</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Para este subsidio la persona colegiada activa, tendrá derecho al reconocimiento de los años de colegiación anteriores a partir de la creación del Fondo el 1° de octubre de 1984.  </w:t>
            </w:r>
            <w:r w:rsidRPr="00D8019E">
              <w:rPr>
                <w:rFonts w:eastAsia="Calibri"/>
                <w:b w:val="0"/>
                <w:sz w:val="22"/>
                <w:szCs w:val="22"/>
                <w:lang w:eastAsia="en-US"/>
              </w:rPr>
              <w:tab/>
            </w:r>
          </w:p>
          <w:p w:rsidR="00D8019E" w:rsidRPr="00814B3B" w:rsidRDefault="00D8019E" w:rsidP="00D8019E">
            <w:pPr>
              <w:spacing w:before="0" w:after="210"/>
              <w:rPr>
                <w:rFonts w:eastAsia="Calibri"/>
                <w:b w:val="0"/>
                <w:sz w:val="4"/>
                <w:szCs w:val="22"/>
                <w:lang w:eastAsia="en-US"/>
              </w:rPr>
            </w:pPr>
          </w:p>
          <w:p w:rsidR="00D8019E" w:rsidRPr="00D8019E" w:rsidRDefault="00D8019E" w:rsidP="00D8019E">
            <w:pPr>
              <w:spacing w:before="0" w:after="210"/>
              <w:rPr>
                <w:rFonts w:eastAsia="Calibri"/>
                <w:b w:val="0"/>
                <w:sz w:val="144"/>
                <w:szCs w:val="22"/>
                <w:lang w:eastAsia="en-US"/>
              </w:rPr>
            </w:pPr>
            <w:r w:rsidRPr="00D8019E">
              <w:rPr>
                <w:rFonts w:eastAsia="Calibri"/>
                <w:b w:val="0"/>
                <w:sz w:val="22"/>
                <w:szCs w:val="22"/>
                <w:lang w:eastAsia="en-US"/>
              </w:rPr>
              <w:t>En el caso de la persona colegiada suspendida o retirada, de llegar a reincorporarse, se les reconocerá para el subsidio de retiro desde la fecha de su colegiatura hasta la fecha de suspensión o solicitud de retiro de la institución, la que debe constar en actas de sesión de la Junta. A partir de la reincorporación al Colegio debe transcurrir seis meses para recuperar el derecho al Subsidio de Retiro y beneficios por Subsidio. Esta recuperación de derechos no significa que los años de suspensión o retiro serán contabilizados como años de colegiación.</w:t>
            </w:r>
            <w:r w:rsidRPr="00D8019E">
              <w:rPr>
                <w:rFonts w:eastAsia="Calibri"/>
                <w:b w:val="0"/>
                <w:sz w:val="22"/>
                <w:szCs w:val="22"/>
                <w:lang w:eastAsia="en-US"/>
              </w:rPr>
              <w:tab/>
            </w:r>
          </w:p>
          <w:p w:rsidR="00D8019E" w:rsidRPr="00D8019E" w:rsidRDefault="00D8019E" w:rsidP="00D8019E">
            <w:pPr>
              <w:spacing w:before="0" w:after="210"/>
              <w:jc w:val="center"/>
              <w:rPr>
                <w:rFonts w:eastAsia="Calibri"/>
                <w:sz w:val="44"/>
                <w:szCs w:val="22"/>
                <w:lang w:eastAsia="en-US"/>
              </w:rPr>
            </w:pPr>
          </w:p>
          <w:p w:rsidR="00D8019E" w:rsidRPr="00D8019E" w:rsidRDefault="00D8019E" w:rsidP="00D8019E">
            <w:pPr>
              <w:spacing w:before="0" w:after="210"/>
              <w:jc w:val="center"/>
              <w:rPr>
                <w:rFonts w:eastAsia="Calibri"/>
                <w:sz w:val="44"/>
                <w:szCs w:val="22"/>
                <w:lang w:eastAsia="en-US"/>
              </w:rPr>
            </w:pPr>
          </w:p>
          <w:p w:rsidR="00D8019E" w:rsidRPr="00D8019E" w:rsidRDefault="00D8019E" w:rsidP="00D8019E">
            <w:pPr>
              <w:spacing w:before="0" w:after="210"/>
              <w:jc w:val="center"/>
              <w:rPr>
                <w:rFonts w:eastAsia="Calibri"/>
                <w:sz w:val="28"/>
                <w:szCs w:val="22"/>
                <w:lang w:eastAsia="en-US"/>
              </w:rPr>
            </w:pPr>
          </w:p>
          <w:p w:rsidR="00D8019E" w:rsidRPr="00D8019E" w:rsidRDefault="00D8019E" w:rsidP="00D8019E">
            <w:pPr>
              <w:spacing w:before="0" w:after="210"/>
              <w:jc w:val="center"/>
              <w:rPr>
                <w:rFonts w:eastAsia="Calibri"/>
                <w:sz w:val="28"/>
                <w:szCs w:val="22"/>
                <w:lang w:eastAsia="en-US"/>
              </w:rPr>
            </w:pPr>
            <w:r w:rsidRPr="00D8019E">
              <w:rPr>
                <w:rFonts w:eastAsia="Calibri"/>
                <w:sz w:val="28"/>
                <w:szCs w:val="22"/>
                <w:lang w:eastAsia="en-US"/>
              </w:rPr>
              <w:t>CAPITULO V</w:t>
            </w:r>
            <w:r w:rsidRPr="00D8019E">
              <w:rPr>
                <w:rFonts w:eastAsia="Calibri"/>
                <w:sz w:val="28"/>
                <w:szCs w:val="22"/>
                <w:lang w:eastAsia="en-US"/>
              </w:rPr>
              <w:tab/>
            </w:r>
          </w:p>
          <w:p w:rsidR="00D8019E" w:rsidRPr="00D8019E" w:rsidRDefault="00D8019E" w:rsidP="00D8019E">
            <w:pPr>
              <w:tabs>
                <w:tab w:val="left" w:pos="3645"/>
              </w:tabs>
              <w:spacing w:before="0" w:after="210"/>
              <w:rPr>
                <w:rFonts w:eastAsia="Calibri"/>
                <w:szCs w:val="22"/>
                <w:lang w:eastAsia="en-US"/>
              </w:rPr>
            </w:pPr>
            <w:r w:rsidRPr="00D8019E">
              <w:rPr>
                <w:rFonts w:eastAsia="Calibri"/>
                <w:szCs w:val="22"/>
                <w:lang w:eastAsia="en-US"/>
              </w:rPr>
              <w:lastRenderedPageBreak/>
              <w:t>Deberes y derechos de las personas colegiadas</w:t>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20 </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En el caso de que una persona colegiada brinde información falsa para obtener algún beneficio económico, el Consejo por intermediación de </w:t>
            </w:r>
            <w:r w:rsidRPr="00D8019E">
              <w:rPr>
                <w:rFonts w:eastAsia="Calibri"/>
                <w:b w:val="0"/>
                <w:sz w:val="22"/>
                <w:szCs w:val="22"/>
                <w:u w:val="single"/>
                <w:lang w:eastAsia="en-US"/>
              </w:rPr>
              <w:t>la</w:t>
            </w:r>
            <w:r w:rsidRPr="00D8019E">
              <w:rPr>
                <w:rFonts w:eastAsia="Calibri"/>
                <w:b w:val="0"/>
                <w:sz w:val="22"/>
                <w:szCs w:val="22"/>
                <w:lang w:eastAsia="en-US"/>
              </w:rPr>
              <w:t xml:space="preserve"> Fiscalía documentará el caso y lo elevará a la Junta para lo que corresponda.  El Consejo exigirá devolver al Fondo el beneficio recibido, en un solo pago y de manera inmediata y cuando corresponda se pondrá en conocimiento del Tribunal de Honor.</w:t>
            </w:r>
            <w:r w:rsidRPr="00D8019E">
              <w:rPr>
                <w:rFonts w:eastAsia="Calibri"/>
                <w:b w:val="0"/>
                <w:sz w:val="22"/>
                <w:szCs w:val="22"/>
                <w:lang w:eastAsia="en-US"/>
              </w:rPr>
              <w:tab/>
            </w:r>
          </w:p>
          <w:p w:rsidR="00D8019E" w:rsidRPr="00D8019E" w:rsidRDefault="00D8019E" w:rsidP="00D8019E">
            <w:pPr>
              <w:pBdr>
                <w:bottom w:val="single" w:sz="4" w:space="1" w:color="auto"/>
              </w:pBdr>
              <w:spacing w:before="0" w:after="210"/>
              <w:rPr>
                <w:rFonts w:eastAsia="Calibri"/>
                <w:sz w:val="36"/>
                <w:szCs w:val="22"/>
                <w:lang w:eastAsia="en-US"/>
              </w:rPr>
            </w:pPr>
          </w:p>
          <w:p w:rsidR="00D8019E" w:rsidRPr="00D8019E" w:rsidRDefault="00D8019E" w:rsidP="00D8019E">
            <w:pPr>
              <w:pBdr>
                <w:bottom w:val="single" w:sz="4" w:space="1" w:color="auto"/>
              </w:pBdr>
              <w:spacing w:before="0" w:after="210"/>
              <w:rPr>
                <w:rFonts w:eastAsia="Calibri"/>
                <w:sz w:val="56"/>
                <w:szCs w:val="22"/>
                <w:lang w:eastAsia="en-US"/>
              </w:rPr>
            </w:pPr>
          </w:p>
          <w:p w:rsidR="00D8019E" w:rsidRPr="00D8019E" w:rsidRDefault="00D8019E" w:rsidP="00D8019E">
            <w:pPr>
              <w:pBdr>
                <w:bottom w:val="single" w:sz="4" w:space="1" w:color="auto"/>
              </w:pBdr>
              <w:spacing w:before="0" w:after="210"/>
              <w:rPr>
                <w:rFonts w:eastAsia="Calibri"/>
                <w:sz w:val="36"/>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21 </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Los derechos a los beneficios estipulados en los artículos 18 y 19 del presente Estatuto, se supeditan, además de lo ya indicado, a que la persona colegiada sea activa o en edad de exoneración y se encuentre completamente al día con sus obligaciones financieras con el Colegio y el Fondo y que no haya sido suspendida su colegiación en los últimos seis meses anteriores al hecho que genera la solicitud del subsidio. Además, deberá tener al menos un año de colegiación, en el momento de ocurrir el evento que origina el subsidio.</w:t>
            </w:r>
          </w:p>
          <w:p w:rsidR="00D8019E" w:rsidRPr="00814B3B" w:rsidRDefault="00D8019E" w:rsidP="00D8019E">
            <w:pPr>
              <w:spacing w:before="0" w:after="210"/>
              <w:rPr>
                <w:rFonts w:eastAsia="Calibri"/>
                <w:b w:val="0"/>
                <w:sz w:val="6"/>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Los subsidios por fallecimiento y/o nacimiento establecidos en el artículo 18 del presente estatuto, caducan seis meses después de haber ocurrido el evento.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partir de la reincorporación al Colegio debe transcurrir seis meses para recuperar el derecho al Subsidio de Retiro y beneficios por Subsidios.</w:t>
            </w:r>
            <w:r w:rsidRPr="00D8019E">
              <w:rPr>
                <w:rFonts w:eastAsia="Calibri"/>
                <w:b w:val="0"/>
                <w:sz w:val="22"/>
                <w:szCs w:val="22"/>
                <w:lang w:eastAsia="en-US"/>
              </w:rPr>
              <w:tab/>
            </w:r>
          </w:p>
          <w:p w:rsidR="00D8019E" w:rsidRPr="00D8019E" w:rsidRDefault="00D8019E" w:rsidP="00D8019E">
            <w:pPr>
              <w:spacing w:before="0" w:after="210"/>
              <w:jc w:val="center"/>
              <w:rPr>
                <w:rFonts w:eastAsia="Calibri"/>
                <w:sz w:val="28"/>
                <w:szCs w:val="22"/>
                <w:lang w:eastAsia="en-US"/>
              </w:rPr>
            </w:pPr>
          </w:p>
          <w:p w:rsidR="00D8019E" w:rsidRPr="00D8019E" w:rsidRDefault="00D8019E" w:rsidP="00D8019E">
            <w:pPr>
              <w:spacing w:before="0" w:after="210"/>
              <w:jc w:val="center"/>
              <w:rPr>
                <w:rFonts w:eastAsia="Calibri"/>
                <w:sz w:val="28"/>
                <w:szCs w:val="22"/>
                <w:lang w:eastAsia="en-US"/>
              </w:rPr>
            </w:pPr>
          </w:p>
          <w:p w:rsidR="00D8019E" w:rsidRPr="00D8019E" w:rsidRDefault="00D8019E" w:rsidP="00D8019E">
            <w:pPr>
              <w:spacing w:before="0" w:after="210"/>
              <w:jc w:val="center"/>
              <w:rPr>
                <w:rFonts w:eastAsia="Calibri"/>
                <w:sz w:val="28"/>
                <w:szCs w:val="22"/>
                <w:lang w:eastAsia="en-US"/>
              </w:rPr>
            </w:pPr>
          </w:p>
          <w:p w:rsidR="00D8019E" w:rsidRPr="00D8019E" w:rsidRDefault="00D8019E" w:rsidP="00D8019E">
            <w:pPr>
              <w:spacing w:before="0" w:after="210"/>
              <w:jc w:val="center"/>
              <w:rPr>
                <w:rFonts w:eastAsia="Calibri"/>
                <w:sz w:val="28"/>
                <w:szCs w:val="22"/>
                <w:lang w:eastAsia="en-US"/>
              </w:rPr>
            </w:pPr>
          </w:p>
          <w:p w:rsidR="00D8019E" w:rsidRPr="00D8019E" w:rsidRDefault="00D8019E" w:rsidP="00D8019E">
            <w:pPr>
              <w:spacing w:before="0" w:after="210"/>
              <w:jc w:val="center"/>
              <w:rPr>
                <w:rFonts w:eastAsia="Calibri"/>
                <w:sz w:val="28"/>
                <w:szCs w:val="22"/>
                <w:lang w:eastAsia="en-US"/>
              </w:rPr>
            </w:pPr>
          </w:p>
          <w:p w:rsidR="00D8019E" w:rsidRPr="00D8019E" w:rsidRDefault="00D8019E" w:rsidP="00814B3B">
            <w:pPr>
              <w:spacing w:before="0" w:after="210"/>
              <w:jc w:val="both"/>
              <w:rPr>
                <w:rFonts w:eastAsia="Calibri"/>
                <w:sz w:val="28"/>
                <w:szCs w:val="22"/>
                <w:lang w:eastAsia="en-US"/>
              </w:rPr>
            </w:pPr>
          </w:p>
          <w:p w:rsidR="00D8019E" w:rsidRPr="00D8019E" w:rsidRDefault="00814B3B" w:rsidP="00D8019E">
            <w:pPr>
              <w:spacing w:before="0" w:after="210"/>
              <w:jc w:val="center"/>
              <w:rPr>
                <w:rFonts w:eastAsia="Calibri"/>
                <w:sz w:val="28"/>
                <w:szCs w:val="22"/>
                <w:lang w:eastAsia="en-US"/>
              </w:rPr>
            </w:pPr>
            <w:r>
              <w:rPr>
                <w:rFonts w:eastAsia="Calibri"/>
                <w:sz w:val="28"/>
                <w:szCs w:val="22"/>
                <w:lang w:eastAsia="en-US"/>
              </w:rPr>
              <w:t>C</w:t>
            </w:r>
            <w:r w:rsidR="00D8019E" w:rsidRPr="00D8019E">
              <w:rPr>
                <w:rFonts w:eastAsia="Calibri"/>
                <w:sz w:val="28"/>
                <w:szCs w:val="22"/>
                <w:lang w:eastAsia="en-US"/>
              </w:rPr>
              <w:t>APITULO VI</w:t>
            </w:r>
            <w:r w:rsidR="00D8019E" w:rsidRPr="00D8019E">
              <w:rPr>
                <w:rFonts w:eastAsia="Calibri"/>
                <w:sz w:val="28"/>
                <w:szCs w:val="22"/>
                <w:lang w:eastAsia="en-US"/>
              </w:rPr>
              <w:tab/>
            </w:r>
          </w:p>
          <w:p w:rsidR="00D8019E" w:rsidRPr="00D8019E" w:rsidRDefault="00D8019E" w:rsidP="00D8019E">
            <w:pPr>
              <w:tabs>
                <w:tab w:val="left" w:pos="3645"/>
              </w:tabs>
              <w:spacing w:before="0" w:after="210"/>
              <w:rPr>
                <w:rFonts w:eastAsia="Calibri"/>
                <w:sz w:val="28"/>
                <w:szCs w:val="22"/>
                <w:lang w:eastAsia="en-US"/>
              </w:rPr>
            </w:pPr>
            <w:r w:rsidRPr="00D8019E">
              <w:rPr>
                <w:rFonts w:eastAsia="Calibri"/>
                <w:sz w:val="28"/>
                <w:szCs w:val="22"/>
                <w:lang w:eastAsia="en-US"/>
              </w:rPr>
              <w:t>Atribuciones de quienes integran el Consejo Administrativo</w:t>
            </w:r>
          </w:p>
          <w:p w:rsidR="00D8019E" w:rsidRPr="00D8019E" w:rsidRDefault="00D8019E" w:rsidP="00D8019E">
            <w:pPr>
              <w:spacing w:before="0" w:after="210"/>
              <w:rPr>
                <w:rFonts w:eastAsia="Calibri"/>
                <w:szCs w:val="22"/>
                <w:lang w:eastAsia="en-US"/>
              </w:rPr>
            </w:pPr>
          </w:p>
          <w:p w:rsidR="00D8019E" w:rsidRPr="00D8019E" w:rsidRDefault="00D8019E" w:rsidP="00D8019E">
            <w:pPr>
              <w:spacing w:before="0" w:after="210"/>
              <w:rPr>
                <w:rFonts w:eastAsia="Calibri"/>
                <w:sz w:val="22"/>
                <w:szCs w:val="22"/>
                <w:lang w:eastAsia="en-US"/>
              </w:rPr>
            </w:pPr>
            <w:r w:rsidRPr="00D8019E">
              <w:rPr>
                <w:rFonts w:eastAsia="Calibri"/>
                <w:sz w:val="22"/>
                <w:szCs w:val="22"/>
                <w:lang w:eastAsia="en-US"/>
              </w:rPr>
              <w:t>Artículo 22</w:t>
            </w:r>
            <w:r w:rsidRPr="00D8019E">
              <w:rPr>
                <w:rFonts w:eastAsia="Calibri"/>
                <w:sz w:val="22"/>
                <w:szCs w:val="22"/>
                <w:lang w:eastAsia="en-US"/>
              </w:rPr>
              <w:tab/>
            </w:r>
          </w:p>
          <w:p w:rsidR="00D8019E" w:rsidRPr="00D8019E" w:rsidRDefault="00D8019E" w:rsidP="00D8019E">
            <w:pPr>
              <w:pBdr>
                <w:bottom w:val="single" w:sz="4" w:space="1" w:color="auto"/>
              </w:pBdr>
              <w:spacing w:before="0" w:after="210"/>
              <w:rPr>
                <w:rFonts w:eastAsia="Calibri"/>
                <w:sz w:val="10"/>
                <w:szCs w:val="22"/>
                <w:lang w:eastAsia="en-US"/>
              </w:rPr>
            </w:pPr>
          </w:p>
          <w:p w:rsidR="00D8019E" w:rsidRPr="00D8019E" w:rsidRDefault="00D8019E" w:rsidP="00D8019E">
            <w:pPr>
              <w:spacing w:before="0" w:after="210"/>
              <w:rPr>
                <w:rFonts w:eastAsia="Calibri"/>
                <w:sz w:val="22"/>
                <w:szCs w:val="22"/>
                <w:lang w:eastAsia="en-US"/>
              </w:rPr>
            </w:pPr>
            <w:r w:rsidRPr="00D8019E">
              <w:rPr>
                <w:rFonts w:eastAsia="Calibri"/>
                <w:sz w:val="22"/>
                <w:szCs w:val="22"/>
                <w:lang w:eastAsia="en-US"/>
              </w:rPr>
              <w:t>Atribuciones de la Presidencia</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Presidir las reuniones del Consejo.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Proponer el orden en que deben tratarse los asuntos y dirigir los debates.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Atender la correspondencia con autoridades del Colegio y organismos públicos y privados.</w:t>
            </w:r>
            <w:r w:rsidRPr="00D8019E">
              <w:rPr>
                <w:rFonts w:eastAsia="Calibri"/>
                <w:b w:val="0"/>
                <w:sz w:val="22"/>
                <w:szCs w:val="22"/>
                <w:lang w:eastAsia="en-US"/>
              </w:rPr>
              <w:tab/>
            </w:r>
          </w:p>
          <w:p w:rsidR="00D8019E" w:rsidRPr="00D8019E" w:rsidRDefault="00D8019E" w:rsidP="00D8019E">
            <w:pPr>
              <w:spacing w:before="0" w:after="210"/>
              <w:rPr>
                <w:rFonts w:eastAsia="Calibri"/>
                <w:b w:val="0"/>
                <w:sz w:val="40"/>
                <w:szCs w:val="22"/>
                <w:lang w:eastAsia="en-US"/>
              </w:rPr>
            </w:pPr>
            <w:r w:rsidRPr="00D8019E">
              <w:rPr>
                <w:rFonts w:eastAsia="Calibri"/>
                <w:b w:val="0"/>
                <w:sz w:val="22"/>
                <w:szCs w:val="22"/>
                <w:lang w:eastAsia="en-US"/>
              </w:rPr>
              <w:t>d) Con su doble voto, decidir en caso de empate en el Consejo.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 Conceder permisos por justa causa al personal del Fondo para ausentarse de su labor hasta un máximo de tres días, asimismo, podrá conceder permiso hasta por un mes a miembros del Consejo. Se debe informar sobre dichos permisos, a la Junta o a la Dirección Ejecutiva del Colegio.</w:t>
            </w:r>
          </w:p>
          <w:p w:rsidR="00D8019E" w:rsidRPr="00D8019E" w:rsidRDefault="00D8019E" w:rsidP="00D8019E">
            <w:pPr>
              <w:spacing w:before="0" w:after="210"/>
              <w:rPr>
                <w:rFonts w:eastAsia="Calibri"/>
                <w:b w:val="0"/>
                <w:sz w:val="4"/>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f) Firmar conjuntamente con la secretaría las actas de las reuniones.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g) Convocar a sesiones ordinarias y extraordinarias del Consejo.  Las ausencias de quien ocupe la presidencia serán cubiertas por las vocalías en el orden de su nombramiento.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h) En ausencia del administrador del Fondo, autorizará en conjunto con la persona que esté en este cargo, los subsidios y préstamos, previo análisis y recomendación técnica, de la Dirección Ejecutiva del Colegio o funcionario profesional competente del Colegio. </w:t>
            </w:r>
          </w:p>
          <w:p w:rsidR="00D8019E" w:rsidRPr="00D8019E" w:rsidRDefault="00D8019E" w:rsidP="00D8019E">
            <w:pPr>
              <w:spacing w:before="0" w:after="210"/>
              <w:rPr>
                <w:rFonts w:eastAsia="Calibri"/>
                <w:b w:val="0"/>
                <w:sz w:val="2"/>
                <w:szCs w:val="22"/>
                <w:u w:val="single"/>
                <w:lang w:eastAsia="en-US"/>
              </w:rPr>
            </w:pPr>
          </w:p>
          <w:p w:rsidR="00D8019E" w:rsidRPr="00D8019E" w:rsidRDefault="00D8019E" w:rsidP="00D8019E">
            <w:pPr>
              <w:pBdr>
                <w:bottom w:val="single" w:sz="4" w:space="1" w:color="auto"/>
              </w:pBdr>
              <w:spacing w:before="0" w:after="210"/>
              <w:rPr>
                <w:rFonts w:eastAsia="Calibri"/>
                <w:sz w:val="22"/>
                <w:szCs w:val="22"/>
                <w:lang w:eastAsia="en-US"/>
              </w:rPr>
            </w:pPr>
          </w:p>
          <w:p w:rsidR="00D8019E" w:rsidRPr="00D8019E" w:rsidRDefault="00D8019E" w:rsidP="00D8019E">
            <w:pPr>
              <w:pBdr>
                <w:bottom w:val="single" w:sz="4" w:space="1" w:color="auto"/>
              </w:pBdr>
              <w:spacing w:before="0" w:after="210"/>
              <w:rPr>
                <w:rFonts w:eastAsia="Calibri"/>
                <w:sz w:val="2"/>
                <w:szCs w:val="22"/>
                <w:lang w:eastAsia="en-US"/>
              </w:rPr>
            </w:pPr>
          </w:p>
          <w:p w:rsidR="00D8019E" w:rsidRPr="00D8019E" w:rsidRDefault="00D8019E" w:rsidP="00D8019E">
            <w:pPr>
              <w:pBdr>
                <w:bottom w:val="single" w:sz="4" w:space="1" w:color="auto"/>
              </w:pBdr>
              <w:spacing w:before="0" w:after="210"/>
              <w:rPr>
                <w:rFonts w:eastAsia="Calibri"/>
                <w:sz w:val="20"/>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23</w:t>
            </w:r>
            <w:r w:rsidRPr="00D8019E">
              <w:rPr>
                <w:rFonts w:eastAsia="Calibri"/>
                <w:sz w:val="22"/>
                <w:szCs w:val="22"/>
                <w:lang w:eastAsia="en-US"/>
              </w:rPr>
              <w:tab/>
            </w:r>
          </w:p>
          <w:p w:rsidR="00D8019E" w:rsidRPr="00D8019E" w:rsidRDefault="00D8019E" w:rsidP="00D8019E">
            <w:pPr>
              <w:tabs>
                <w:tab w:val="left" w:pos="3645"/>
              </w:tabs>
              <w:spacing w:before="0" w:after="210"/>
              <w:rPr>
                <w:rFonts w:eastAsia="Calibri"/>
                <w:b w:val="0"/>
                <w:sz w:val="18"/>
                <w:szCs w:val="22"/>
                <w:lang w:eastAsia="en-US"/>
              </w:rPr>
            </w:pPr>
            <w:r w:rsidRPr="00D8019E">
              <w:rPr>
                <w:rFonts w:eastAsia="Calibri"/>
                <w:sz w:val="22"/>
                <w:szCs w:val="22"/>
                <w:lang w:eastAsia="en-US"/>
              </w:rPr>
              <w:lastRenderedPageBreak/>
              <w:t xml:space="preserve">Atribuciones de la Fiscalía: </w:t>
            </w:r>
            <w:r w:rsidRPr="00D8019E">
              <w:rPr>
                <w:rFonts w:eastAsia="Calibri"/>
                <w:b w:val="0"/>
                <w:sz w:val="18"/>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Velar por la observancia de este Estatuto y su Reglamento.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b) Asistir a las </w:t>
            </w:r>
            <w:r w:rsidRPr="00D8019E">
              <w:rPr>
                <w:rFonts w:eastAsia="Calibri"/>
                <w:b w:val="0"/>
                <w:sz w:val="22"/>
                <w:szCs w:val="22"/>
                <w:u w:val="single"/>
                <w:lang w:eastAsia="en-US"/>
              </w:rPr>
              <w:t>reunione</w:t>
            </w:r>
            <w:r w:rsidRPr="00D8019E">
              <w:rPr>
                <w:rFonts w:eastAsia="Calibri"/>
                <w:b w:val="0"/>
                <w:sz w:val="22"/>
                <w:szCs w:val="22"/>
                <w:lang w:eastAsia="en-US"/>
              </w:rPr>
              <w:t>s ordinarias y extraordinarias del Consejo, así como rendir informes a la Asamblea General.</w:t>
            </w:r>
          </w:p>
          <w:p w:rsidR="00D8019E" w:rsidRPr="00D8019E" w:rsidRDefault="00D8019E" w:rsidP="00D8019E">
            <w:pPr>
              <w:pBdr>
                <w:bottom w:val="single" w:sz="4" w:space="1" w:color="auto"/>
              </w:pBdr>
              <w:spacing w:before="0" w:after="210"/>
              <w:rPr>
                <w:rFonts w:eastAsia="Calibri"/>
                <w:sz w:val="52"/>
                <w:szCs w:val="22"/>
                <w:lang w:eastAsia="en-US"/>
              </w:rPr>
            </w:pPr>
          </w:p>
          <w:p w:rsidR="00D8019E" w:rsidRPr="00D8019E" w:rsidRDefault="00D8019E" w:rsidP="00D8019E">
            <w:pPr>
              <w:pBdr>
                <w:bottom w:val="single" w:sz="4" w:space="1" w:color="auto"/>
              </w:pBdr>
              <w:spacing w:before="0" w:after="210"/>
              <w:rPr>
                <w:rFonts w:eastAsia="Calibri"/>
                <w:sz w:val="6"/>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24  </w:t>
            </w:r>
            <w:r w:rsidRPr="00D8019E">
              <w:rPr>
                <w:rFonts w:eastAsia="Calibri"/>
                <w:sz w:val="22"/>
                <w:szCs w:val="22"/>
                <w:lang w:eastAsia="en-US"/>
              </w:rPr>
              <w:tab/>
            </w:r>
          </w:p>
          <w:p w:rsidR="00D8019E" w:rsidRPr="00D8019E" w:rsidRDefault="00D8019E" w:rsidP="00D8019E">
            <w:pPr>
              <w:tabs>
                <w:tab w:val="left" w:pos="3645"/>
              </w:tabs>
              <w:spacing w:before="0" w:after="210"/>
              <w:rPr>
                <w:rFonts w:eastAsia="Calibri"/>
                <w:szCs w:val="22"/>
                <w:lang w:eastAsia="en-US"/>
              </w:rPr>
            </w:pPr>
            <w:r w:rsidRPr="00D8019E">
              <w:rPr>
                <w:rFonts w:eastAsia="Calibri"/>
                <w:sz w:val="22"/>
                <w:szCs w:val="22"/>
                <w:lang w:eastAsia="en-US"/>
              </w:rPr>
              <w:t xml:space="preserve">Atribuciones de la Tesorería: </w:t>
            </w:r>
            <w:r w:rsidRPr="00D8019E">
              <w:rPr>
                <w:rFonts w:eastAsia="Calibri"/>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Coadyuvar a custodiar bajo su responsabilidad, los recursos financieros del Fondo.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Firmar los documentos requeridos para desembolsos o inversiones del Fondo conjuntamente con quien ocupa la presidencia del Colegio de Periodistas.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Instruir a quien desempeñe las funciones de contaduría sobre la preparación de los informes señalados en los artículos 11 y 12 de este Estatuto.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d)    En ausencia del administrador del Fondo, autorizará en conjunto con la persona en la presidencia los subsidios y préstamos, previo análisis y recomendación técnica, de la Dirección Ejecutiva del Colegio o funcionario profesional competente del Colegio. </w:t>
            </w:r>
          </w:p>
          <w:p w:rsidR="00D8019E" w:rsidRPr="00D8019E" w:rsidRDefault="00D8019E" w:rsidP="00D8019E">
            <w:pPr>
              <w:pBdr>
                <w:bottom w:val="single" w:sz="4" w:space="1" w:color="auto"/>
              </w:pBdr>
              <w:spacing w:before="0" w:after="210"/>
              <w:rPr>
                <w:rFonts w:eastAsia="Calibri"/>
                <w:sz w:val="56"/>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25</w:t>
            </w:r>
            <w:r w:rsidRPr="00D8019E">
              <w:rPr>
                <w:rFonts w:eastAsia="Calibri"/>
                <w:sz w:val="22"/>
                <w:szCs w:val="22"/>
                <w:lang w:eastAsia="en-US"/>
              </w:rPr>
              <w:tab/>
            </w:r>
          </w:p>
          <w:p w:rsidR="00D8019E" w:rsidRPr="00D8019E" w:rsidRDefault="00D8019E" w:rsidP="00D8019E">
            <w:pPr>
              <w:tabs>
                <w:tab w:val="left" w:pos="3645"/>
              </w:tabs>
              <w:spacing w:before="0" w:after="210"/>
              <w:rPr>
                <w:rFonts w:eastAsia="Calibri"/>
                <w:szCs w:val="22"/>
                <w:lang w:eastAsia="en-US"/>
              </w:rPr>
            </w:pPr>
            <w:r w:rsidRPr="00D8019E">
              <w:rPr>
                <w:rFonts w:eastAsia="Calibri"/>
                <w:sz w:val="22"/>
                <w:szCs w:val="22"/>
                <w:lang w:eastAsia="en-US"/>
              </w:rPr>
              <w:t>Atribuciones de la Secretaría:</w:t>
            </w:r>
            <w:r w:rsidRPr="00D8019E">
              <w:rPr>
                <w:rFonts w:eastAsia="Calibri"/>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Redactar las actas de las reuniones y firmarlas con quien ocupe la presidencia.</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Tramitar la correspondencia del Consejo que no sea de la exclusiva competencia de la presidencia.</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trike/>
                <w:sz w:val="22"/>
                <w:szCs w:val="22"/>
                <w:lang w:eastAsia="en-US"/>
              </w:rPr>
              <w:t>c</w:t>
            </w:r>
            <w:r w:rsidRPr="00D8019E">
              <w:rPr>
                <w:rFonts w:eastAsia="Calibri"/>
                <w:b w:val="0"/>
                <w:sz w:val="22"/>
                <w:szCs w:val="22"/>
                <w:lang w:eastAsia="en-US"/>
              </w:rPr>
              <w:t>) Refrendar los documentos y las certificaciones.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trike/>
                <w:sz w:val="22"/>
                <w:szCs w:val="22"/>
                <w:lang w:eastAsia="en-US"/>
              </w:rPr>
              <w:lastRenderedPageBreak/>
              <w:t>d</w:t>
            </w:r>
            <w:r w:rsidRPr="00D8019E">
              <w:rPr>
                <w:rFonts w:eastAsia="Calibri"/>
                <w:b w:val="0"/>
                <w:sz w:val="22"/>
                <w:szCs w:val="22"/>
                <w:lang w:eastAsia="en-US"/>
              </w:rPr>
              <w:t>) Coadyuvar a custodiar bajo su responsabilidad, los archivos del Consejo.</w:t>
            </w:r>
          </w:p>
          <w:p w:rsidR="00D8019E" w:rsidRPr="00D8019E" w:rsidRDefault="00D8019E" w:rsidP="00D8019E">
            <w:pPr>
              <w:pBdr>
                <w:bottom w:val="single" w:sz="4" w:space="1" w:color="auto"/>
              </w:pBdr>
              <w:spacing w:before="0" w:after="210"/>
              <w:rPr>
                <w:rFonts w:eastAsia="Calibri"/>
                <w:sz w:val="6"/>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26</w:t>
            </w:r>
            <w:r w:rsidRPr="00D8019E">
              <w:rPr>
                <w:rFonts w:eastAsia="Calibri"/>
                <w:sz w:val="22"/>
                <w:szCs w:val="22"/>
                <w:lang w:eastAsia="en-US"/>
              </w:rPr>
              <w:tab/>
            </w:r>
          </w:p>
          <w:p w:rsidR="00D8019E" w:rsidRPr="00D8019E" w:rsidRDefault="00D8019E" w:rsidP="00D8019E">
            <w:pPr>
              <w:tabs>
                <w:tab w:val="left" w:pos="3645"/>
              </w:tabs>
              <w:spacing w:before="0" w:after="210"/>
              <w:rPr>
                <w:rFonts w:eastAsia="Calibri"/>
                <w:sz w:val="22"/>
                <w:szCs w:val="22"/>
                <w:lang w:eastAsia="en-US"/>
              </w:rPr>
            </w:pPr>
            <w:r w:rsidRPr="00D8019E">
              <w:rPr>
                <w:rFonts w:eastAsia="Calibri"/>
                <w:sz w:val="22"/>
                <w:szCs w:val="22"/>
                <w:lang w:eastAsia="en-US"/>
              </w:rPr>
              <w:t>Atribuciones de las Vocalías:</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caso de ausencia o impedimento de quien ocupe la Presidencia, y la Secretaría, las Vocalías I y II, ocuparán esos cargos por orden de nombramiento. Asimismo, asumirán las tareas que el Consejo o Presidencia les asignen.</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u w:val="single"/>
                <w:lang w:eastAsia="en-US"/>
              </w:rPr>
            </w:pPr>
          </w:p>
          <w:p w:rsidR="00D8019E" w:rsidRPr="00D8019E" w:rsidRDefault="00D8019E" w:rsidP="00D8019E">
            <w:pPr>
              <w:spacing w:before="0" w:after="210"/>
              <w:jc w:val="center"/>
              <w:rPr>
                <w:rFonts w:eastAsia="Calibri"/>
                <w:sz w:val="28"/>
                <w:szCs w:val="22"/>
                <w:lang w:eastAsia="en-US"/>
              </w:rPr>
            </w:pPr>
            <w:r w:rsidRPr="00D8019E">
              <w:rPr>
                <w:rFonts w:eastAsia="Calibri"/>
                <w:sz w:val="28"/>
                <w:szCs w:val="22"/>
                <w:lang w:eastAsia="en-US"/>
              </w:rPr>
              <w:t>CAPITULO VII</w:t>
            </w:r>
          </w:p>
          <w:p w:rsidR="00D8019E" w:rsidRPr="00D8019E" w:rsidRDefault="00D8019E" w:rsidP="00D8019E">
            <w:pPr>
              <w:tabs>
                <w:tab w:val="left" w:pos="3645"/>
              </w:tabs>
              <w:spacing w:before="0" w:after="210"/>
              <w:rPr>
                <w:rFonts w:eastAsia="Calibri"/>
                <w:sz w:val="28"/>
                <w:szCs w:val="22"/>
                <w:lang w:eastAsia="en-US"/>
              </w:rPr>
            </w:pPr>
            <w:r w:rsidRPr="00D8019E">
              <w:rPr>
                <w:rFonts w:eastAsia="Calibri"/>
                <w:sz w:val="28"/>
                <w:szCs w:val="22"/>
                <w:lang w:eastAsia="en-US"/>
              </w:rPr>
              <w:t>De los créditos para las personas colegiadas</w:t>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27</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Fondo otorgará créditos a las personas colegiadas que cumplan con los requisitos establecidos en el Reglamento de Crédito y en el presente Estatuto.</w:t>
            </w:r>
            <w:r w:rsidRPr="00D8019E">
              <w:rPr>
                <w:rFonts w:eastAsia="Calibri"/>
                <w:b w:val="0"/>
                <w:sz w:val="22"/>
                <w:szCs w:val="22"/>
                <w:lang w:eastAsia="en-US"/>
              </w:rPr>
              <w:tab/>
            </w:r>
          </w:p>
          <w:p w:rsidR="00D8019E" w:rsidRPr="00D8019E" w:rsidRDefault="00D8019E" w:rsidP="00D8019E">
            <w:pPr>
              <w:spacing w:before="0" w:after="210"/>
              <w:rPr>
                <w:rFonts w:eastAsia="Calibri"/>
                <w:b w:val="0"/>
                <w:sz w:val="6"/>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Las líneas para préstamo las define el Consejo Administrativo de acuerdo con las necesidades de las personas colegiadas y con la misión y visión del Fondo en concordancia con el artículo 1 de este Estatuto. </w:t>
            </w:r>
            <w:r w:rsidRPr="00D8019E">
              <w:rPr>
                <w:rFonts w:eastAsia="Calibri"/>
                <w:b w:val="0"/>
                <w:sz w:val="22"/>
                <w:szCs w:val="22"/>
                <w:lang w:eastAsia="en-US"/>
              </w:rPr>
              <w:tab/>
            </w:r>
          </w:p>
          <w:p w:rsidR="00D8019E" w:rsidRPr="00D8019E" w:rsidRDefault="00D8019E" w:rsidP="00D8019E">
            <w:pPr>
              <w:spacing w:before="0" w:after="210"/>
              <w:rPr>
                <w:rFonts w:eastAsia="Calibri"/>
                <w:b w:val="0"/>
                <w:sz w:val="36"/>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36"/>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Las distintas modalidades de implementación de las líneas de crédito serán reguladas por el Reglamento de Crédito aprobado al efecto por el Consejo, respetando las más estrictas normas de seguridad y rentabilidad, manteniendo las previsiones financieras correspondientes que aseguren la estabilidad del Fondo.  </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Asimismo, todo crédito debe quedar garantizado según la práctica comercial vigente para cada tipo de línea de crédito.</w:t>
            </w:r>
          </w:p>
          <w:p w:rsidR="00D8019E" w:rsidRPr="00D8019E" w:rsidRDefault="00D8019E" w:rsidP="00D8019E">
            <w:pPr>
              <w:spacing w:before="0" w:after="210"/>
              <w:rPr>
                <w:rFonts w:eastAsia="Calibri"/>
                <w:b w:val="0"/>
                <w:sz w:val="8"/>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Este Estatuto del Fondo de Mutualidad fue aprobado por la Asamblea General Extraordinaria del Colegio de Periodistas, celebrada el 24 de junio del 2008 y se derogan el Estatuto y Reglamento anteriores, aprobados el 05 de julio de 2007.  Este </w:t>
            </w:r>
            <w:r w:rsidRPr="00D8019E">
              <w:rPr>
                <w:rFonts w:eastAsia="Calibri"/>
                <w:b w:val="0"/>
                <w:sz w:val="22"/>
                <w:szCs w:val="22"/>
                <w:lang w:eastAsia="en-US"/>
              </w:rPr>
              <w:lastRenderedPageBreak/>
              <w:t>Estatuto entra a regir a partir del día 25 de junio de 2008. Reformado artículo 18 inciso a.2, a.3, a.4, montos subsidios. Sesión 18-2009 JD acuerdo: 26-19-09. Reformado en Asamblea General Extraordinaria el 19 de julio del 2010. Reformado en la Asamblea General Extraordinaria No. 158-11 del 16 de agosto de 2011.</w:t>
            </w: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sz w:val="22"/>
                <w:szCs w:val="22"/>
                <w:lang w:eastAsia="en-US"/>
              </w:rPr>
            </w:pPr>
            <w:r w:rsidRPr="00D8019E">
              <w:rPr>
                <w:rFonts w:eastAsia="Calibri"/>
                <w:sz w:val="22"/>
                <w:szCs w:val="22"/>
                <w:lang w:eastAsia="en-US"/>
              </w:rPr>
              <w:t>Reformado los artículos 18-19-21 en Asamblea General Extraordinaria No. 168 del 03 de marzo del 2015, rige a partir del 04 de marzo del 2015.</w:t>
            </w:r>
          </w:p>
          <w:p w:rsidR="00D8019E" w:rsidRPr="00D8019E" w:rsidRDefault="00D8019E" w:rsidP="00D8019E">
            <w:pPr>
              <w:spacing w:before="0" w:after="210" w:line="276" w:lineRule="auto"/>
              <w:rPr>
                <w:rFonts w:eastAsia="Calibri"/>
                <w:b w:val="0"/>
                <w:i/>
                <w:sz w:val="22"/>
                <w:szCs w:val="22"/>
                <w:lang w:eastAsia="en-US"/>
              </w:rPr>
            </w:pPr>
          </w:p>
        </w:tc>
        <w:tc>
          <w:tcPr>
            <w:tcW w:w="5528" w:type="dxa"/>
            <w:tcBorders>
              <w:right w:val="single" w:sz="4" w:space="0" w:color="auto"/>
            </w:tcBorders>
          </w:tcPr>
          <w:p w:rsidR="00D8019E" w:rsidRPr="00D8019E" w:rsidRDefault="00D8019E" w:rsidP="00D8019E">
            <w:pPr>
              <w:spacing w:before="0" w:after="210" w:line="276" w:lineRule="auto"/>
              <w:jc w:val="center"/>
              <w:rPr>
                <w:rFonts w:eastAsia="Calibri"/>
                <w:sz w:val="28"/>
                <w:szCs w:val="22"/>
                <w:lang w:eastAsia="en-US"/>
              </w:rPr>
            </w:pPr>
            <w:r w:rsidRPr="00D8019E">
              <w:rPr>
                <w:rFonts w:eastAsia="Calibri"/>
                <w:sz w:val="28"/>
                <w:szCs w:val="22"/>
                <w:lang w:eastAsia="en-US"/>
              </w:rPr>
              <w:lastRenderedPageBreak/>
              <w:t>ESTATUTO DEL FONDO DE MUTUALIDAD</w:t>
            </w:r>
          </w:p>
          <w:p w:rsidR="00D8019E" w:rsidRPr="00D8019E" w:rsidRDefault="00D8019E" w:rsidP="00D8019E">
            <w:pPr>
              <w:spacing w:before="0" w:after="210" w:line="276" w:lineRule="auto"/>
              <w:jc w:val="center"/>
              <w:rPr>
                <w:rFonts w:eastAsia="Calibri"/>
                <w:sz w:val="28"/>
                <w:szCs w:val="22"/>
                <w:lang w:eastAsia="en-US"/>
              </w:rPr>
            </w:pPr>
            <w:r w:rsidRPr="00D8019E">
              <w:rPr>
                <w:rFonts w:eastAsia="Calibri"/>
                <w:sz w:val="28"/>
                <w:szCs w:val="22"/>
                <w:lang w:eastAsia="en-US"/>
              </w:rPr>
              <w:t>CAPÍTULO I</w:t>
            </w:r>
          </w:p>
          <w:p w:rsidR="00D8019E" w:rsidRPr="00D8019E" w:rsidRDefault="00D8019E" w:rsidP="00D8019E">
            <w:pPr>
              <w:tabs>
                <w:tab w:val="left" w:pos="3645"/>
              </w:tabs>
              <w:spacing w:before="0" w:after="210"/>
              <w:jc w:val="center"/>
              <w:rPr>
                <w:rFonts w:eastAsia="Calibri"/>
                <w:sz w:val="28"/>
                <w:szCs w:val="22"/>
                <w:lang w:eastAsia="en-US"/>
              </w:rPr>
            </w:pPr>
            <w:r w:rsidRPr="00D8019E">
              <w:rPr>
                <w:rFonts w:eastAsia="Calibri"/>
                <w:szCs w:val="22"/>
                <w:lang w:eastAsia="en-US"/>
              </w:rPr>
              <w:t>Naturaleza y Constitución</w:t>
            </w:r>
          </w:p>
          <w:p w:rsidR="00D8019E" w:rsidRPr="00D8019E" w:rsidRDefault="00D8019E" w:rsidP="00D8019E">
            <w:pPr>
              <w:pBdr>
                <w:bottom w:val="single" w:sz="4" w:space="1" w:color="auto"/>
              </w:pBdr>
              <w:spacing w:before="0" w:after="210"/>
              <w:rPr>
                <w:rFonts w:eastAsia="Calibri"/>
                <w:sz w:val="8"/>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No. 1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Se crea el Fondo de Mutualidad del Colegio de Periodistas de Costa Rica con el objetivo de facilitar el desarrollo integral de las personas colegiadas y su familia, en las áreas sociales, educativas, tecnológicas y económicas, de acuerdo con las finalidades de este Estatuto y su Reglamento y con base en el artículo I, inciso d) de la Ley Orgánica del Colegio de Periodistas de Costar Rica, número 4420 del 23 de setiembre de 1969.</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Fondo de Mutualidad es un programa fundamental del Colegio de Periodistas inspirado en los principios de solidaridad, mutua cooperación y ayuda a sus afiliados.</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presente Estatuto utilizará palabras y siglas como formas abreviadas para: Colegio de Periodistas de Costa Rica: Colegio; Ley Orgánica del Colegio de Periodistas de Costa Rica: Ley; Fondo de Mutualidad del Colegio de Periodistas de Costa Rica: Fondo; Junta Directiva del Colegio de Periodistas de Costa Rica: Junta; Consejo Administrativo del Fondo de Mutualidad: Consejo; Estatuto del Fondo de Mutualidad: Estatuto; Reglamento del Estatuto del Fondo de Mutualidad: Reglamento; Administración del Fondo de Mutualidad: Administración.</w:t>
            </w:r>
          </w:p>
          <w:p w:rsidR="00D8019E" w:rsidRPr="00D8019E" w:rsidRDefault="00D8019E" w:rsidP="00D8019E">
            <w:pPr>
              <w:pBdr>
                <w:bottom w:val="single" w:sz="4" w:space="1" w:color="auto"/>
              </w:pBdr>
              <w:spacing w:before="0" w:after="210"/>
              <w:rPr>
                <w:rFonts w:eastAsia="Calibri"/>
                <w:sz w:val="6"/>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lastRenderedPageBreak/>
              <w:t xml:space="preserve">Artículo No. 2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Fondo es un Programa del Colegio y será administrado por un Consejo nombrado por la Junta mediante el procedimiento establecido en el artículo 4. Tendrá autonomía técnica en las atribuciones de su competencia, establecidas en este Estatuto.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Es competencia del Consejo: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1) Definir lineamientos estratégicos para el Fondo de Mutualidad.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2) Elaborar proyectos de inversión en su forma y plazo.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3) Determinar las líneas de crédito que se ofrezcan a las personas colegiadas, todo en cumplimiento del artículo </w:t>
            </w:r>
            <w:proofErr w:type="spellStart"/>
            <w:r w:rsidRPr="00D8019E">
              <w:rPr>
                <w:rFonts w:eastAsia="Calibri"/>
                <w:b w:val="0"/>
                <w:sz w:val="22"/>
                <w:szCs w:val="22"/>
                <w:lang w:eastAsia="en-US"/>
              </w:rPr>
              <w:t>Nº</w:t>
            </w:r>
            <w:proofErr w:type="spellEnd"/>
            <w:r w:rsidRPr="00D8019E">
              <w:rPr>
                <w:rFonts w:eastAsia="Calibri"/>
                <w:b w:val="0"/>
                <w:sz w:val="22"/>
                <w:szCs w:val="22"/>
                <w:lang w:eastAsia="en-US"/>
              </w:rPr>
              <w:t xml:space="preserve"> 7 de este Estatuto.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4) Implementar proyectos de desarrollo social y profesional en apego al artículo 1 inciso d) de la Ley orgánica del Colegio de Periodistas.</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5) Elaborar y ejecutar el proyecto de presupuesto para ser incluido en el presupuesto general del Colper.</w:t>
            </w: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Las resoluciones del Consejo en el ámbito de su competencia no pueden ser revocadas por la Junta, pero podrán ser recurridas ante la Asamblea General.</w:t>
            </w:r>
          </w:p>
          <w:p w:rsidR="00D8019E" w:rsidRPr="00D8019E" w:rsidRDefault="00D8019E" w:rsidP="00D8019E">
            <w:pPr>
              <w:pBdr>
                <w:bottom w:val="single" w:sz="4" w:space="1" w:color="auto"/>
              </w:pBdr>
              <w:spacing w:before="0" w:after="210"/>
              <w:rPr>
                <w:rFonts w:eastAsia="Calibri"/>
                <w:b w:val="0"/>
                <w:sz w:val="22"/>
                <w:szCs w:val="22"/>
                <w:lang w:eastAsia="en-US"/>
              </w:rPr>
            </w:pPr>
            <w:r w:rsidRPr="00D8019E">
              <w:rPr>
                <w:rFonts w:eastAsia="Calibri"/>
                <w:b w:val="0"/>
                <w:sz w:val="22"/>
                <w:szCs w:val="22"/>
                <w:lang w:eastAsia="en-US"/>
              </w:rPr>
              <w:t>El personal del Fondo acata instrucciones del Consejo en los asuntos que le correspondan, en lo demás se regirá por las normas establecidas para el conjunto de funcionarios del Colegio.</w:t>
            </w:r>
          </w:p>
          <w:p w:rsidR="00D8019E" w:rsidRPr="00D8019E" w:rsidRDefault="00D8019E" w:rsidP="00D8019E">
            <w:pPr>
              <w:pBdr>
                <w:bottom w:val="single" w:sz="4" w:space="1" w:color="auto"/>
              </w:pBdr>
              <w:spacing w:before="0" w:after="210"/>
              <w:rPr>
                <w:rFonts w:eastAsia="Calibri"/>
                <w:b w:val="0"/>
                <w:sz w:val="22"/>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No. 3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Conforman el Fondo todas las personas colegiadas activas, las cuales deben estar al día en todas sus obligaciones con el Colegio y el Fondo.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persona colegiada activa tendrá acceso a los beneficios establecidos en el artículo No. 20 y artículo No. 21 de este Estatuto.</w:t>
            </w:r>
          </w:p>
          <w:p w:rsidR="00D8019E" w:rsidRPr="00D8019E" w:rsidRDefault="00D8019E" w:rsidP="00D8019E">
            <w:pPr>
              <w:tabs>
                <w:tab w:val="left" w:pos="3645"/>
              </w:tabs>
              <w:spacing w:before="0" w:after="210"/>
              <w:rPr>
                <w:rFonts w:eastAsia="Calibri"/>
                <w:sz w:val="28"/>
                <w:szCs w:val="22"/>
                <w:lang w:eastAsia="en-US"/>
              </w:rPr>
            </w:pPr>
            <w:r w:rsidRPr="00D8019E">
              <w:rPr>
                <w:rFonts w:eastAsia="Calibri"/>
                <w:sz w:val="28"/>
                <w:szCs w:val="22"/>
                <w:lang w:eastAsia="en-US"/>
              </w:rPr>
              <w:t>Definiciones:</w:t>
            </w: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Persona colegiada activa (PCA):</w:t>
            </w:r>
            <w:r w:rsidRPr="00D8019E">
              <w:rPr>
                <w:rFonts w:eastAsia="Calibri"/>
                <w:b w:val="0"/>
                <w:sz w:val="22"/>
                <w:szCs w:val="22"/>
                <w:lang w:eastAsia="en-US"/>
              </w:rPr>
              <w:t xml:space="preserve"> se denomina persona colegiada activa aquella que se encuentra al día en sus obligaciones y en pleno uso de sus derechos.</w:t>
            </w: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lastRenderedPageBreak/>
              <w:t>Persona colegiada retirada (PCR):</w:t>
            </w:r>
            <w:r w:rsidRPr="00D8019E">
              <w:rPr>
                <w:rFonts w:eastAsia="Calibri"/>
                <w:b w:val="0"/>
                <w:sz w:val="22"/>
                <w:szCs w:val="22"/>
                <w:lang w:eastAsia="en-US"/>
              </w:rPr>
              <w:t xml:space="preserve"> se denomina persona colegiada retirada aquella que por razones extraordinarias y mediante aprobación de la Junta, interrumpe su colegiatura y como consecuencia, sus obligaciones y el goce de sus derechos.</w:t>
            </w: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Persona colegiada exonerada:</w:t>
            </w:r>
            <w:r w:rsidRPr="00D8019E">
              <w:rPr>
                <w:rFonts w:eastAsia="Calibri"/>
                <w:b w:val="0"/>
                <w:sz w:val="22"/>
                <w:szCs w:val="22"/>
                <w:lang w:eastAsia="en-US"/>
              </w:rPr>
              <w:t xml:space="preserve"> se denomina persona colegiada exonerada aquella que al cumplir los 65 años se le exime del pago de la colegiatura. Lo anterior aplica para los colegiados que cumplieron esta condición antes del 19 de julio de 2010 según la normativa vigente a esa fecha.</w:t>
            </w: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Persona colegiada suspendida (PCS):</w:t>
            </w:r>
            <w:r w:rsidRPr="00D8019E">
              <w:rPr>
                <w:rFonts w:eastAsia="Calibri"/>
                <w:b w:val="0"/>
                <w:sz w:val="22"/>
                <w:szCs w:val="22"/>
                <w:lang w:eastAsia="en-US"/>
              </w:rPr>
              <w:t xml:space="preserve"> se denomina persona colegiada suspendida aquella que, al no cumplir con sus obligaciones con el Colegio, es suspendida en el goce de sus derechos mediante acuerdo de la Junta y debidamente notificado.</w:t>
            </w:r>
          </w:p>
          <w:p w:rsidR="00D8019E" w:rsidRPr="00D8019E" w:rsidRDefault="00D8019E" w:rsidP="00D8019E">
            <w:pPr>
              <w:spacing w:before="0" w:after="210"/>
              <w:rPr>
                <w:rFonts w:eastAsia="Calibri"/>
                <w:b w:val="0"/>
                <w:sz w:val="22"/>
                <w:szCs w:val="22"/>
                <w:highlight w:val="yellow"/>
                <w:lang w:eastAsia="en-US"/>
              </w:rPr>
            </w:pPr>
            <w:r w:rsidRPr="00D8019E">
              <w:rPr>
                <w:rFonts w:eastAsia="Calibri"/>
                <w:sz w:val="22"/>
                <w:szCs w:val="22"/>
                <w:lang w:eastAsia="en-US"/>
              </w:rPr>
              <w:t>Persona colegiada en proceso de suspensión (PCPS):</w:t>
            </w:r>
            <w:r w:rsidRPr="00D8019E">
              <w:rPr>
                <w:rFonts w:eastAsia="Calibri"/>
                <w:b w:val="0"/>
                <w:sz w:val="22"/>
                <w:szCs w:val="22"/>
                <w:lang w:eastAsia="en-US"/>
              </w:rPr>
              <w:t xml:space="preserve"> se denomina persona colegiada en proceso de suspensión aquella que según los registros y controles del Colegio mantiene un atraso en el pago de su colegiatura. </w:t>
            </w: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Persona colegiada inactiva (PCI):</w:t>
            </w:r>
            <w:r w:rsidRPr="00D8019E">
              <w:rPr>
                <w:rFonts w:eastAsia="Calibri"/>
                <w:b w:val="0"/>
                <w:sz w:val="22"/>
                <w:szCs w:val="22"/>
                <w:lang w:eastAsia="en-US"/>
              </w:rPr>
              <w:t xml:space="preserve"> se denomina persona colegiada inactiva aquella que, al no cumplir con sus obligaciones financieras con el Colegio, pierde el goce de sus derechos mediante acuerdo de Junta.</w:t>
            </w:r>
          </w:p>
          <w:p w:rsidR="00D8019E" w:rsidRPr="00D8019E" w:rsidRDefault="00D8019E" w:rsidP="00D8019E">
            <w:pPr>
              <w:pBdr>
                <w:bottom w:val="single" w:sz="4" w:space="1" w:color="auto"/>
              </w:pBdr>
              <w:spacing w:before="0" w:after="210"/>
              <w:rPr>
                <w:rFonts w:eastAsia="Calibri"/>
                <w:sz w:val="22"/>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4</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Administración del Fondo y la responsabilidad de elaborar sus disposiciones estarán a cargo del Consejo y de la Fiscalía. El Consejo estará integrado por cinco personas que ocuparán los cargos de Presidencia, Secretaría, Tesorería, Vocal uno y Vocal dos. La Junta del Colegio nombrará, a más tardar la tercera semana de junio, a las personas que ocuparán los cargos de presidencia, secretaría y vocalías una y dos de las ternas que el Consejo elabore para tal efecto. La Tesorería del Consejo será ejercida por quien ocupe la Tesorería de la Junta.</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Los cargos de Presidencia y Vocal uno se elegirán en años impares y los de Secretaría y Vocal dos en años pares.</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 El Consejo será el encargado elaborar las ternas correspondientes, una vez valorados los antecedentes de las personas interesadas en ocupar dichos puestos.</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El Consejo convocará por medios electrónicos a los miembros del Colegio que deseen postularse para el </w:t>
            </w:r>
            <w:r w:rsidRPr="00D8019E">
              <w:rPr>
                <w:rFonts w:eastAsia="Calibri"/>
                <w:b w:val="0"/>
                <w:sz w:val="22"/>
                <w:szCs w:val="22"/>
                <w:lang w:eastAsia="en-US"/>
              </w:rPr>
              <w:lastRenderedPageBreak/>
              <w:t>Consejo de Administración, y presentará a Junta las ternas correspondientes.</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Para la postulación y el ejercicio de los diferentes cargos del Consejo y de la Fiscalía, la persona colegiada deberá estar a derecho en todas las obligaciones y deberes con el Colegio y el Fondo de Mutualidad.</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Junta elegirá de entre las ternas presentadas a su consideración por parte del Consejo, las cuatro personas que ocuparán los puestos respectivos en el año correspondiente.</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Corresponde a la Asamblea General Ordinaria del Colegio el nombramiento, de quien ejercerá la fiscalía, persona que será responsable de supervisar las acciones del Consejo, para el fiel cumplimiento de este Estatuto y su Reglamento.  Quien ejerza la Fiscalía debe asistir con derecho a voz y sin voto a las sesiones del Consejo y presentar su informe ante la Asamblea General Ordinaria. El cargo de Fiscal será por dos años y se elegirá en año par.</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Las personas designadas para ocupar los cargos de Presidencia, Secretaría, Vocal uno y Vocal dos, ejercerán sus cargos por un período de dos años.</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persona que ocupe el cargo de Tesorería lo ejercerá por un período de un año, de conformidad con el período de la Junta del Colegio establecido en el artículo 8 de la Ley Orgánica del Colegio de Periodistas.</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Quienes integren el Consejo por nombramiento de la Junta, así como quien ocupe la fiscalía, podrán ser reelectos únicamente por un período, luego de ello deberá al menos cumplir un año sin ser miembro del Consejo o la fiscalía.</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Junta podrá considerar otros nombres para los diferentes puestos siempre y cuando no se aparten de las personas que se han postulado.</w:t>
            </w:r>
          </w:p>
          <w:p w:rsidR="00D8019E" w:rsidRPr="00D8019E" w:rsidRDefault="00D8019E" w:rsidP="00D8019E">
            <w:pPr>
              <w:pBdr>
                <w:bottom w:val="single" w:sz="4" w:space="1" w:color="auto"/>
              </w:pBdr>
              <w:spacing w:before="0" w:after="210"/>
              <w:rPr>
                <w:rFonts w:eastAsia="Calibri"/>
                <w:sz w:val="22"/>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No. 5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condición de miembro del Consejo, así como la de quien ocupe la Fiscalía, se perderá por:</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Decisión de la Junta, a solicitud del Consejo, previa oportunidad de descargo.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Por incurrir en cuatro ausencias injustificadas, en sesiones ordinarias o extraordinarias.</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lastRenderedPageBreak/>
              <w:t>c) Renuncia.</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d) Remoción por acuerdo de la Asamblea General en el caso de la Fiscalía.</w:t>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No. 6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La Junta nombrará a las personas facultadas para sustituir a quienes integran el Consejo por el resto del periodo que les corresponda, a más tardar treinta días naturales después de conocida alguna de las causales previstas en el artículo anterior. </w:t>
            </w:r>
          </w:p>
          <w:p w:rsidR="00D8019E" w:rsidRPr="00D8019E" w:rsidRDefault="00D8019E" w:rsidP="00D8019E">
            <w:pPr>
              <w:tabs>
                <w:tab w:val="left" w:pos="7035"/>
              </w:tabs>
              <w:spacing w:before="0" w:after="210"/>
              <w:rPr>
                <w:rFonts w:eastAsia="Calibri"/>
                <w:b w:val="0"/>
                <w:sz w:val="22"/>
                <w:szCs w:val="22"/>
                <w:lang w:eastAsia="en-US"/>
              </w:rPr>
            </w:pPr>
            <w:r w:rsidRPr="00D8019E">
              <w:rPr>
                <w:rFonts w:eastAsia="Calibri"/>
                <w:b w:val="0"/>
                <w:sz w:val="22"/>
                <w:szCs w:val="22"/>
                <w:lang w:eastAsia="en-US"/>
              </w:rPr>
              <w:t>El nombramiento se hará mediante el mismo procedimiento de ternas establecido en el artículo 4 del presente estatuto.</w:t>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No. 7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Consejo tendrá a su cargo la elaboración y administración de los proyectos de inversión de este programa y de los planes de utilización del capital del Fondo, lo cual se hará en estricto apego al presente Estatuto y su Reglamento.</w:t>
            </w:r>
          </w:p>
          <w:p w:rsidR="00D8019E" w:rsidRPr="00D8019E" w:rsidRDefault="00D8019E" w:rsidP="00D8019E">
            <w:pPr>
              <w:spacing w:before="0" w:after="210"/>
              <w:rPr>
                <w:rFonts w:eastAsia="Calibri"/>
                <w:b w:val="0"/>
                <w:sz w:val="2"/>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8</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Consejo se reunirá ordinariamente una vez por semana y extraordinariamente cuando sea necesario, las sesiones se realizarán en la sede del Colegio, en la fecha y hora que determine el Consejo. Llevará un libro de actas autorizado por quien presida el Colegio y debidamente foliado. La razón de apertura de ese libro la establecerá el Auditor Interno.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casos especiales, el Consejo podrá hacer cambio de sede por acuerdo de sus miembros, en aras de cumplir con el número de sesiones que establece el Estatuto y para no interrumpir los servicios a las personas colegiadas.</w:t>
            </w:r>
          </w:p>
          <w:p w:rsidR="00814B3B" w:rsidRPr="00814B3B" w:rsidRDefault="00814B3B" w:rsidP="00D8019E">
            <w:pPr>
              <w:pBdr>
                <w:bottom w:val="single" w:sz="4" w:space="1" w:color="auto"/>
              </w:pBdr>
              <w:spacing w:before="0" w:after="210"/>
              <w:rPr>
                <w:rFonts w:eastAsia="Calibri"/>
                <w:sz w:val="2"/>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No. 9  </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asistencia de al menos tres de directivos a las sesiones constituye quórum. Las resoluciones deben tomarse por mayoría simple de votos de los presentes en la respectiva sesión y hacerse constar, para su validez, en el libro de actas.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Los acuerdos referentes a subsidios o préstamos tomados en las sesiones ordinarias y extraordinarias se considerarán en firme y regirán a partir de la fecha que se indique, salvo </w:t>
            </w:r>
            <w:r w:rsidRPr="00D8019E">
              <w:rPr>
                <w:rFonts w:eastAsia="Calibri"/>
                <w:b w:val="0"/>
                <w:sz w:val="22"/>
                <w:szCs w:val="22"/>
                <w:lang w:eastAsia="en-US"/>
              </w:rPr>
              <w:lastRenderedPageBreak/>
              <w:t>aquellos en que el Consejo disponga lo contrario, sobre los cuales pueden presentarse recursos de revisión.</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Los miembros del Consejo y quien desempeñe la Fiscalía devengarán una dieta por su asistencia y permanencia en las sesiones. Dicha dieta corresponderá al dos por ciento (2.00%) del salario mínimo establecido para un Periodista del Sector Privado, todo ello con estricto apego a las siguientes reglas: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Se pagarán dietas por todas las sesiones ordinarias.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Únicamente se pagarán dietas por dos sesiones extraordinarias al mes.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En aquellos casos en que no se realice la sesión ordinaria correspondiente por falta de quórum, únicamente se cubrirá dieta a los miembros que se presenten a la sesión, para lo cual deberán de levantar el acta correspondiente dejando constancia de los miembros presentes.</w:t>
            </w:r>
          </w:p>
          <w:p w:rsidR="00D8019E" w:rsidRPr="00D8019E" w:rsidRDefault="00D8019E" w:rsidP="00D8019E">
            <w:pPr>
              <w:pBdr>
                <w:bottom w:val="single" w:sz="4" w:space="1" w:color="auto"/>
              </w:pBdr>
              <w:spacing w:before="0" w:after="210"/>
              <w:rPr>
                <w:rFonts w:eastAsia="Calibri"/>
                <w:sz w:val="4"/>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No. 10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Consejo contará con personal, debidamente calificado y capacitado para atender con eficiencia y eficacia los servicios que ofrece el Fondo así como los requerimientos que solicite el Consejo, ofreciendo en todo momento un servicio personalizado al colegiado, acatando instrucciones directas del Consejo en los asuntos que le correspondan y en lo demás se regirá por las normas generales establecidas para el conjunto de funcionarios del Colegio.</w:t>
            </w:r>
          </w:p>
          <w:p w:rsidR="00D8019E" w:rsidRDefault="00D8019E" w:rsidP="00D8019E">
            <w:pPr>
              <w:spacing w:before="0" w:after="210"/>
              <w:rPr>
                <w:rFonts w:eastAsia="Calibri"/>
                <w:b w:val="0"/>
                <w:sz w:val="22"/>
                <w:szCs w:val="22"/>
                <w:u w:val="single"/>
                <w:lang w:eastAsia="en-US"/>
              </w:rPr>
            </w:pPr>
            <w:r w:rsidRPr="00D8019E">
              <w:rPr>
                <w:rFonts w:eastAsia="Calibri"/>
                <w:b w:val="0"/>
                <w:sz w:val="22"/>
                <w:szCs w:val="22"/>
                <w:lang w:eastAsia="en-US"/>
              </w:rPr>
              <w:t>El Consejo deberá contar una estructura administrativa acorde con las necesidades del Fondo, siendo la dirección ejecutiva la responsable del proceso de reclutamiento y el Consejo el proceso de selección necesarios para su buen funcionamiento.</w:t>
            </w:r>
          </w:p>
          <w:p w:rsidR="00814B3B" w:rsidRPr="00814B3B" w:rsidRDefault="00814B3B" w:rsidP="00D8019E">
            <w:pPr>
              <w:spacing w:before="0" w:after="210"/>
              <w:rPr>
                <w:rFonts w:eastAsia="Calibri"/>
                <w:b w:val="0"/>
                <w:sz w:val="22"/>
                <w:szCs w:val="22"/>
                <w:u w:val="single"/>
                <w:lang w:eastAsia="en-US"/>
              </w:rPr>
            </w:pPr>
          </w:p>
          <w:p w:rsidR="00D8019E" w:rsidRPr="00D8019E" w:rsidRDefault="00D8019E" w:rsidP="00D8019E">
            <w:pPr>
              <w:spacing w:before="0" w:after="210"/>
              <w:jc w:val="center"/>
              <w:rPr>
                <w:rFonts w:eastAsia="Calibri"/>
                <w:sz w:val="28"/>
                <w:szCs w:val="22"/>
                <w:lang w:eastAsia="en-US"/>
              </w:rPr>
            </w:pPr>
            <w:r w:rsidRPr="00D8019E">
              <w:rPr>
                <w:rFonts w:eastAsia="Calibri"/>
                <w:sz w:val="28"/>
                <w:szCs w:val="22"/>
                <w:lang w:eastAsia="en-US"/>
              </w:rPr>
              <w:t>CAPITULO II</w:t>
            </w:r>
          </w:p>
          <w:p w:rsidR="00D8019E" w:rsidRPr="00D8019E" w:rsidRDefault="00D8019E" w:rsidP="00D8019E">
            <w:pPr>
              <w:spacing w:before="0" w:after="210"/>
              <w:rPr>
                <w:rFonts w:eastAsia="Calibri"/>
                <w:sz w:val="28"/>
                <w:szCs w:val="22"/>
                <w:lang w:eastAsia="en-US"/>
              </w:rPr>
            </w:pPr>
            <w:r w:rsidRPr="00D8019E">
              <w:rPr>
                <w:rFonts w:eastAsia="Calibri"/>
                <w:sz w:val="28"/>
                <w:szCs w:val="22"/>
                <w:lang w:eastAsia="en-US"/>
              </w:rPr>
              <w:t>Contabilidad del Fondo</w:t>
            </w:r>
            <w:r w:rsidRPr="00D8019E">
              <w:rPr>
                <w:rFonts w:eastAsia="Calibri"/>
                <w:sz w:val="28"/>
                <w:szCs w:val="22"/>
                <w:lang w:eastAsia="en-US"/>
              </w:rPr>
              <w:tab/>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11</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La Contabilidad del Fondo estará a cargo de un contador (a) externo (a) independiente, y distinto al del Colegio, quien llevará, en cuentas separadas todo el movimiento contable mensual, según las Normas Internacionales de </w:t>
            </w:r>
            <w:r w:rsidRPr="00D8019E">
              <w:rPr>
                <w:rFonts w:eastAsia="Calibri"/>
                <w:b w:val="0"/>
                <w:sz w:val="22"/>
                <w:szCs w:val="22"/>
                <w:lang w:eastAsia="en-US"/>
              </w:rPr>
              <w:lastRenderedPageBreak/>
              <w:t>Contabilidad y en coordinación con el departamento de Contabilidad del Colegio.</w:t>
            </w:r>
            <w:r w:rsidRPr="00D8019E">
              <w:rPr>
                <w:rFonts w:eastAsia="Calibri"/>
                <w:b w:val="0"/>
                <w:sz w:val="22"/>
                <w:szCs w:val="22"/>
                <w:lang w:eastAsia="en-US"/>
              </w:rPr>
              <w:tab/>
            </w:r>
          </w:p>
          <w:p w:rsidR="00D8019E" w:rsidRPr="00D8019E" w:rsidRDefault="00D8019E" w:rsidP="00D8019E">
            <w:pPr>
              <w:pBdr>
                <w:bottom w:val="single" w:sz="4" w:space="1" w:color="auto"/>
              </w:pBdr>
              <w:tabs>
                <w:tab w:val="left" w:pos="3531"/>
              </w:tabs>
              <w:spacing w:before="0" w:after="210"/>
              <w:rPr>
                <w:rFonts w:eastAsia="Calibri"/>
                <w:sz w:val="22"/>
                <w:szCs w:val="22"/>
                <w:lang w:eastAsia="en-US"/>
              </w:rPr>
            </w:pPr>
            <w:r w:rsidRPr="00D8019E">
              <w:rPr>
                <w:rFonts w:eastAsia="Calibri"/>
                <w:sz w:val="22"/>
                <w:szCs w:val="22"/>
                <w:lang w:eastAsia="en-US"/>
              </w:rPr>
              <w:t xml:space="preserve">Artículo No. 12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Consejo presentará a la Junta dos informes de carácter administrativo – financiero al año. El primero lo presentará en la tercera semana del mes de octubre que comprende los meses de enero a setiembre del año en curso y un segundo informe que se presentará en la tercera semana de febrero del año siguiente que comprende los meses de enero a diciembre del año anterior.</w:t>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No. 13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Será responsabilidad del Fondo atender los controles, investigaciones y recomendaciones que haga la Auditoría Interna. </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En el </w:t>
            </w:r>
            <w:proofErr w:type="spellStart"/>
            <w:r w:rsidRPr="00D8019E">
              <w:rPr>
                <w:rFonts w:eastAsia="Calibri"/>
                <w:b w:val="0"/>
                <w:sz w:val="22"/>
                <w:szCs w:val="22"/>
                <w:lang w:eastAsia="en-US"/>
              </w:rPr>
              <w:t>auditoraje</w:t>
            </w:r>
            <w:proofErr w:type="spellEnd"/>
            <w:r w:rsidRPr="00D8019E">
              <w:rPr>
                <w:rFonts w:eastAsia="Calibri"/>
                <w:b w:val="0"/>
                <w:sz w:val="22"/>
                <w:szCs w:val="22"/>
                <w:lang w:eastAsia="en-US"/>
              </w:rPr>
              <w:t xml:space="preserve"> externo que contrate el Colegio será incluido siempre el </w:t>
            </w:r>
            <w:proofErr w:type="spellStart"/>
            <w:r w:rsidRPr="00D8019E">
              <w:rPr>
                <w:rFonts w:eastAsia="Calibri"/>
                <w:b w:val="0"/>
                <w:sz w:val="22"/>
                <w:szCs w:val="22"/>
                <w:lang w:eastAsia="en-US"/>
              </w:rPr>
              <w:t>auditoraje</w:t>
            </w:r>
            <w:proofErr w:type="spellEnd"/>
            <w:r w:rsidRPr="00D8019E">
              <w:rPr>
                <w:rFonts w:eastAsia="Calibri"/>
                <w:b w:val="0"/>
                <w:sz w:val="22"/>
                <w:szCs w:val="22"/>
                <w:lang w:eastAsia="en-US"/>
              </w:rPr>
              <w:t xml:space="preserve"> al Fondo, para fiscalizar la buena marcha de sus finanzas. El Fondo queda facultado para contratar la realización de su propia auditoria externa, cuando así lo determine necesario.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Toda contratación por servicios que realice el Colegio que involucre al Fondo, deberá ser previamente coordinada con el Consejo.</w:t>
            </w:r>
          </w:p>
          <w:p w:rsidR="00D8019E" w:rsidRPr="00D8019E" w:rsidRDefault="00D8019E" w:rsidP="00D8019E">
            <w:pPr>
              <w:spacing w:before="0" w:after="210"/>
              <w:jc w:val="center"/>
              <w:rPr>
                <w:rFonts w:eastAsia="Calibri"/>
                <w:sz w:val="28"/>
                <w:szCs w:val="22"/>
                <w:lang w:eastAsia="en-US"/>
              </w:rPr>
            </w:pPr>
          </w:p>
          <w:p w:rsidR="00D8019E" w:rsidRPr="00D8019E" w:rsidRDefault="00D8019E" w:rsidP="00D8019E">
            <w:pPr>
              <w:spacing w:before="0" w:after="210"/>
              <w:rPr>
                <w:rFonts w:eastAsia="Calibri"/>
                <w:sz w:val="28"/>
                <w:szCs w:val="22"/>
                <w:lang w:eastAsia="en-US"/>
              </w:rPr>
            </w:pPr>
          </w:p>
          <w:p w:rsidR="00D8019E" w:rsidRPr="00D8019E" w:rsidRDefault="00D8019E" w:rsidP="00D8019E">
            <w:pPr>
              <w:spacing w:before="0" w:after="210"/>
              <w:rPr>
                <w:rFonts w:eastAsia="Calibri"/>
                <w:sz w:val="8"/>
                <w:szCs w:val="22"/>
                <w:lang w:eastAsia="en-US"/>
              </w:rPr>
            </w:pPr>
          </w:p>
          <w:p w:rsidR="00D8019E" w:rsidRPr="00D8019E" w:rsidRDefault="00D8019E" w:rsidP="00D8019E">
            <w:pPr>
              <w:spacing w:before="0" w:after="210"/>
              <w:rPr>
                <w:rFonts w:eastAsia="Calibri"/>
                <w:sz w:val="8"/>
                <w:szCs w:val="22"/>
                <w:lang w:eastAsia="en-US"/>
              </w:rPr>
            </w:pPr>
          </w:p>
          <w:p w:rsidR="00D8019E" w:rsidRPr="00D8019E" w:rsidRDefault="00D8019E" w:rsidP="00D8019E">
            <w:pPr>
              <w:spacing w:before="0" w:after="210"/>
              <w:rPr>
                <w:rFonts w:eastAsia="Calibri"/>
                <w:sz w:val="8"/>
                <w:szCs w:val="22"/>
                <w:lang w:eastAsia="en-US"/>
              </w:rPr>
            </w:pPr>
          </w:p>
          <w:p w:rsidR="00D8019E" w:rsidRPr="00814B3B" w:rsidRDefault="00D8019E" w:rsidP="00D8019E">
            <w:pPr>
              <w:spacing w:before="0" w:after="210"/>
              <w:jc w:val="center"/>
              <w:rPr>
                <w:rFonts w:eastAsia="Calibri"/>
                <w:sz w:val="32"/>
                <w:szCs w:val="22"/>
                <w:lang w:eastAsia="en-US"/>
              </w:rPr>
            </w:pPr>
          </w:p>
          <w:p w:rsidR="00D8019E" w:rsidRPr="00D8019E" w:rsidRDefault="00D8019E" w:rsidP="00D8019E">
            <w:pPr>
              <w:spacing w:before="0" w:after="210"/>
              <w:jc w:val="center"/>
              <w:rPr>
                <w:rFonts w:eastAsia="Calibri"/>
                <w:sz w:val="28"/>
                <w:szCs w:val="22"/>
                <w:lang w:eastAsia="en-US"/>
              </w:rPr>
            </w:pPr>
            <w:r w:rsidRPr="00D8019E">
              <w:rPr>
                <w:rFonts w:eastAsia="Calibri"/>
                <w:sz w:val="28"/>
                <w:szCs w:val="22"/>
                <w:lang w:eastAsia="en-US"/>
              </w:rPr>
              <w:t>CAPITULO III</w:t>
            </w:r>
          </w:p>
          <w:p w:rsidR="00D8019E" w:rsidRPr="00D8019E" w:rsidRDefault="00D8019E" w:rsidP="00D8019E">
            <w:pPr>
              <w:tabs>
                <w:tab w:val="left" w:pos="3645"/>
              </w:tabs>
              <w:spacing w:before="0" w:after="210"/>
              <w:rPr>
                <w:rFonts w:eastAsia="Calibri"/>
                <w:sz w:val="28"/>
                <w:szCs w:val="22"/>
                <w:lang w:eastAsia="en-US"/>
              </w:rPr>
            </w:pPr>
            <w:r w:rsidRPr="00D8019E">
              <w:rPr>
                <w:rFonts w:eastAsia="Calibri"/>
                <w:sz w:val="28"/>
                <w:szCs w:val="22"/>
                <w:lang w:eastAsia="en-US"/>
              </w:rPr>
              <w:t>Ingresos e Inversiones</w:t>
            </w:r>
            <w:r w:rsidRPr="00D8019E">
              <w:rPr>
                <w:rFonts w:eastAsia="Calibri"/>
                <w:sz w:val="28"/>
                <w:szCs w:val="22"/>
                <w:lang w:eastAsia="en-US"/>
              </w:rPr>
              <w:tab/>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14</w:t>
            </w:r>
            <w:r w:rsidRPr="00D8019E">
              <w:rPr>
                <w:rFonts w:eastAsia="Calibri"/>
                <w:sz w:val="22"/>
                <w:szCs w:val="22"/>
                <w:lang w:eastAsia="en-US"/>
              </w:rPr>
              <w:tab/>
              <w:t xml:space="preserve">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Los ingresos del Fondo serán los siguientes: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a)  El 15% del ingreso mensual vigente por concepto de timbre a la publicidad, establecido en la Ley </w:t>
            </w:r>
            <w:proofErr w:type="spellStart"/>
            <w:r w:rsidRPr="00D8019E">
              <w:rPr>
                <w:rFonts w:eastAsia="Calibri"/>
                <w:b w:val="0"/>
                <w:sz w:val="22"/>
                <w:szCs w:val="22"/>
                <w:lang w:eastAsia="en-US"/>
              </w:rPr>
              <w:t>Nº</w:t>
            </w:r>
            <w:proofErr w:type="spellEnd"/>
            <w:r w:rsidRPr="00D8019E">
              <w:rPr>
                <w:rFonts w:eastAsia="Calibri"/>
                <w:b w:val="0"/>
                <w:sz w:val="22"/>
                <w:szCs w:val="22"/>
                <w:lang w:eastAsia="en-US"/>
              </w:rPr>
              <w:t xml:space="preserve"> 5527 y un porcentaje adicional de la misma fuente de financiamiento, que debe ser igual al 50% de los ingresos obtenidos por el pago de la colegiación del total de las personas colegiadas activas. Estos ingresos serán </w:t>
            </w:r>
            <w:r w:rsidRPr="00D8019E">
              <w:rPr>
                <w:rFonts w:eastAsia="Calibri"/>
                <w:b w:val="0"/>
                <w:sz w:val="22"/>
                <w:szCs w:val="22"/>
                <w:lang w:eastAsia="en-US"/>
              </w:rPr>
              <w:lastRenderedPageBreak/>
              <w:t>liquidados mensualmente dentro de los primeros 10 días naturales; posteriores a su ingreso a las arcas del Colegio.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Las utilidades que generen las operaciones del plan de inversiones, la cartera de crédito y otras propias de su operación.</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Toda donación o subvención que reciba, conforme a sus principios y para el cumplimiento de sus fines.</w:t>
            </w:r>
          </w:p>
          <w:p w:rsidR="00D8019E" w:rsidRPr="00D8019E" w:rsidRDefault="00D8019E" w:rsidP="00D8019E">
            <w:pPr>
              <w:pBdr>
                <w:bottom w:val="single" w:sz="4" w:space="1" w:color="auto"/>
              </w:pBdr>
              <w:spacing w:before="0" w:after="210" w:line="276" w:lineRule="auto"/>
              <w:rPr>
                <w:rFonts w:eastAsia="Calibri"/>
                <w:sz w:val="22"/>
                <w:szCs w:val="22"/>
                <w:lang w:eastAsia="en-US"/>
              </w:rPr>
            </w:pPr>
            <w:r w:rsidRPr="00D8019E">
              <w:rPr>
                <w:rFonts w:eastAsia="Calibri"/>
                <w:sz w:val="22"/>
                <w:szCs w:val="22"/>
                <w:lang w:eastAsia="en-US"/>
              </w:rPr>
              <w:t>Artículo No. 15</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situación financiera del Fondo se determinará de acuerdo con el periodo fiscal que rige para el Colegio de Periodistas.</w:t>
            </w:r>
            <w:r w:rsidRPr="00D8019E">
              <w:rPr>
                <w:rFonts w:eastAsia="Calibri"/>
                <w:b w:val="0"/>
                <w:sz w:val="22"/>
                <w:szCs w:val="22"/>
                <w:lang w:eastAsia="en-US"/>
              </w:rPr>
              <w:tab/>
            </w:r>
          </w:p>
          <w:p w:rsidR="00D8019E" w:rsidRPr="00D8019E" w:rsidRDefault="00D8019E" w:rsidP="00D8019E">
            <w:pPr>
              <w:pBdr>
                <w:bottom w:val="single" w:sz="4" w:space="1" w:color="auto"/>
              </w:pBdr>
              <w:spacing w:before="0" w:after="210" w:line="276" w:lineRule="auto"/>
              <w:rPr>
                <w:rFonts w:eastAsia="Calibri"/>
                <w:sz w:val="22"/>
                <w:szCs w:val="22"/>
                <w:lang w:eastAsia="en-US"/>
              </w:rPr>
            </w:pPr>
            <w:r w:rsidRPr="00D8019E">
              <w:rPr>
                <w:rFonts w:eastAsia="Calibri"/>
                <w:sz w:val="22"/>
                <w:szCs w:val="22"/>
                <w:lang w:eastAsia="en-US"/>
              </w:rPr>
              <w:t>Artículo No. 16</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Fondo establecerá una reserva de capital del 10% sobre el excedente de cada periodo.</w:t>
            </w:r>
          </w:p>
          <w:p w:rsidR="00D8019E" w:rsidRPr="00D8019E" w:rsidRDefault="00D8019E" w:rsidP="00D8019E">
            <w:pPr>
              <w:pBdr>
                <w:bottom w:val="single" w:sz="4" w:space="1" w:color="auto"/>
              </w:pBdr>
              <w:spacing w:before="0" w:after="210" w:line="276" w:lineRule="auto"/>
              <w:rPr>
                <w:rFonts w:eastAsia="Calibri"/>
                <w:sz w:val="2"/>
                <w:szCs w:val="22"/>
                <w:lang w:eastAsia="en-US"/>
              </w:rPr>
            </w:pPr>
          </w:p>
          <w:p w:rsidR="00D8019E" w:rsidRPr="00D8019E" w:rsidRDefault="00D8019E" w:rsidP="00D8019E">
            <w:pPr>
              <w:pBdr>
                <w:bottom w:val="single" w:sz="4" w:space="1" w:color="auto"/>
              </w:pBdr>
              <w:spacing w:before="0" w:after="210" w:line="276" w:lineRule="auto"/>
              <w:rPr>
                <w:rFonts w:eastAsia="Calibri"/>
                <w:sz w:val="22"/>
                <w:szCs w:val="22"/>
                <w:lang w:eastAsia="en-US"/>
              </w:rPr>
            </w:pPr>
            <w:r w:rsidRPr="00D8019E">
              <w:rPr>
                <w:rFonts w:eastAsia="Calibri"/>
                <w:sz w:val="22"/>
                <w:szCs w:val="22"/>
                <w:lang w:eastAsia="en-US"/>
              </w:rPr>
              <w:t>Artículo No. 17</w:t>
            </w:r>
            <w:r w:rsidRPr="00D8019E">
              <w:rPr>
                <w:rFonts w:eastAsia="Calibri"/>
                <w:sz w:val="22"/>
                <w:szCs w:val="22"/>
                <w:lang w:eastAsia="en-US"/>
              </w:rPr>
              <w:tab/>
              <w:t xml:space="preserve">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inversión y la capitalización de los recursos del Fondo deben efectuarse en:</w:t>
            </w:r>
            <w:r w:rsidRPr="00D8019E">
              <w:rPr>
                <w:rFonts w:eastAsia="Calibri"/>
                <w:b w:val="0"/>
                <w:sz w:val="22"/>
                <w:szCs w:val="22"/>
                <w:lang w:eastAsia="en-US"/>
              </w:rPr>
              <w:tab/>
            </w:r>
          </w:p>
          <w:p w:rsidR="00D8019E" w:rsidRPr="00D8019E" w:rsidRDefault="00D8019E" w:rsidP="00D8019E">
            <w:pPr>
              <w:numPr>
                <w:ilvl w:val="0"/>
                <w:numId w:val="14"/>
              </w:numPr>
              <w:spacing w:before="0" w:after="210"/>
              <w:rPr>
                <w:rFonts w:eastAsia="Calibri"/>
                <w:b w:val="0"/>
                <w:sz w:val="22"/>
                <w:szCs w:val="22"/>
                <w:lang w:eastAsia="en-US"/>
              </w:rPr>
            </w:pPr>
            <w:r w:rsidRPr="00D8019E">
              <w:rPr>
                <w:rFonts w:eastAsia="Calibri"/>
                <w:b w:val="0"/>
                <w:sz w:val="22"/>
                <w:szCs w:val="22"/>
                <w:lang w:eastAsia="en-US"/>
              </w:rPr>
              <w:t>Préstamos a personas colegiadas activas y personas colegiadas exoneradas que califiquen como sujeto de crédito.</w:t>
            </w:r>
          </w:p>
          <w:p w:rsidR="00D8019E" w:rsidRPr="00D8019E" w:rsidRDefault="00D8019E" w:rsidP="00D8019E">
            <w:pPr>
              <w:spacing w:before="0" w:after="210"/>
              <w:ind w:left="495"/>
              <w:rPr>
                <w:rFonts w:eastAsia="Calibri"/>
                <w:b w:val="0"/>
                <w:sz w:val="22"/>
                <w:szCs w:val="22"/>
                <w:lang w:eastAsia="en-US"/>
              </w:rPr>
            </w:pPr>
          </w:p>
          <w:p w:rsidR="00D8019E" w:rsidRPr="00D8019E" w:rsidRDefault="00D8019E" w:rsidP="00D8019E">
            <w:pPr>
              <w:numPr>
                <w:ilvl w:val="0"/>
                <w:numId w:val="14"/>
              </w:numPr>
              <w:spacing w:before="0" w:after="210"/>
              <w:rPr>
                <w:rFonts w:eastAsia="Calibri"/>
                <w:b w:val="0"/>
                <w:sz w:val="22"/>
                <w:szCs w:val="22"/>
                <w:lang w:eastAsia="en-US"/>
              </w:rPr>
            </w:pPr>
            <w:r w:rsidRPr="00D8019E">
              <w:rPr>
                <w:rFonts w:eastAsia="Calibri"/>
                <w:b w:val="0"/>
                <w:sz w:val="22"/>
                <w:szCs w:val="22"/>
                <w:lang w:eastAsia="en-US"/>
              </w:rPr>
              <w:t>Valores en instrumentos financieros desarrollados por el Banco Popular y Desarrollo Comunal, Bancos Estatales, Gobierno Central e instituciones del estado.</w:t>
            </w:r>
          </w:p>
          <w:p w:rsidR="00D8019E" w:rsidRPr="00D8019E" w:rsidRDefault="00D8019E" w:rsidP="00D8019E">
            <w:pPr>
              <w:spacing w:before="0" w:after="210" w:line="276" w:lineRule="auto"/>
              <w:rPr>
                <w:rFonts w:eastAsia="Calibri"/>
                <w:b w:val="0"/>
                <w:sz w:val="22"/>
                <w:szCs w:val="22"/>
                <w:lang w:eastAsia="en-US"/>
              </w:rPr>
            </w:pPr>
          </w:p>
          <w:p w:rsidR="00D8019E" w:rsidRPr="00D8019E" w:rsidRDefault="00D8019E" w:rsidP="00D8019E">
            <w:pPr>
              <w:numPr>
                <w:ilvl w:val="0"/>
                <w:numId w:val="14"/>
              </w:numPr>
              <w:spacing w:before="0" w:after="210"/>
              <w:rPr>
                <w:rFonts w:eastAsia="Calibri"/>
                <w:b w:val="0"/>
                <w:sz w:val="22"/>
                <w:szCs w:val="22"/>
                <w:lang w:eastAsia="en-US"/>
              </w:rPr>
            </w:pPr>
            <w:r w:rsidRPr="00D8019E">
              <w:rPr>
                <w:rFonts w:eastAsia="Calibri"/>
                <w:b w:val="0"/>
                <w:sz w:val="22"/>
                <w:szCs w:val="22"/>
                <w:lang w:eastAsia="en-US"/>
              </w:rPr>
              <w:t xml:space="preserve">Bancos Privados debidamente registrados y supervisados por la SUGEF. </w:t>
            </w:r>
          </w:p>
          <w:p w:rsidR="00D8019E" w:rsidRPr="00D8019E" w:rsidRDefault="00D8019E" w:rsidP="00D8019E">
            <w:pPr>
              <w:spacing w:before="0" w:after="210"/>
              <w:ind w:left="495"/>
              <w:rPr>
                <w:rFonts w:eastAsia="Calibri"/>
                <w:b w:val="0"/>
                <w:sz w:val="22"/>
                <w:szCs w:val="22"/>
                <w:highlight w:val="yellow"/>
                <w:lang w:eastAsia="en-US"/>
              </w:rPr>
            </w:pPr>
          </w:p>
          <w:p w:rsidR="00D8019E" w:rsidRPr="00D8019E" w:rsidRDefault="00D8019E" w:rsidP="00D8019E">
            <w:pPr>
              <w:numPr>
                <w:ilvl w:val="0"/>
                <w:numId w:val="14"/>
              </w:numPr>
              <w:spacing w:before="0" w:after="210"/>
              <w:rPr>
                <w:rFonts w:eastAsia="Calibri"/>
                <w:b w:val="0"/>
                <w:sz w:val="22"/>
                <w:szCs w:val="22"/>
                <w:lang w:eastAsia="en-US"/>
              </w:rPr>
            </w:pPr>
            <w:r w:rsidRPr="00D8019E">
              <w:rPr>
                <w:rFonts w:eastAsia="Calibri"/>
                <w:b w:val="0"/>
                <w:sz w:val="22"/>
                <w:szCs w:val="22"/>
                <w:lang w:eastAsia="en-US"/>
              </w:rPr>
              <w:t>La compra de inversiones se podrá realizar a través de puestos de Bolsa de las instituciones antes mencionadas o directamente por ventanilla.</w:t>
            </w:r>
          </w:p>
          <w:p w:rsidR="00D8019E" w:rsidRPr="00D8019E" w:rsidRDefault="00D8019E" w:rsidP="00D8019E">
            <w:pPr>
              <w:spacing w:before="0" w:after="210" w:line="276" w:lineRule="auto"/>
              <w:rPr>
                <w:rFonts w:eastAsia="Calibri"/>
                <w:b w:val="0"/>
                <w:sz w:val="22"/>
                <w:szCs w:val="22"/>
                <w:lang w:eastAsia="en-US"/>
              </w:rPr>
            </w:pPr>
          </w:p>
          <w:p w:rsidR="00D8019E" w:rsidRPr="00D8019E" w:rsidRDefault="00D8019E" w:rsidP="00D8019E">
            <w:pPr>
              <w:numPr>
                <w:ilvl w:val="0"/>
                <w:numId w:val="14"/>
              </w:numPr>
              <w:spacing w:before="0" w:after="210"/>
              <w:rPr>
                <w:rFonts w:eastAsia="Calibri"/>
                <w:b w:val="0"/>
                <w:sz w:val="22"/>
                <w:szCs w:val="22"/>
                <w:lang w:eastAsia="en-US"/>
              </w:rPr>
            </w:pPr>
            <w:r w:rsidRPr="00D8019E">
              <w:rPr>
                <w:rFonts w:eastAsia="Calibri"/>
                <w:b w:val="0"/>
                <w:sz w:val="22"/>
                <w:szCs w:val="22"/>
                <w:lang w:eastAsia="en-US"/>
              </w:rPr>
              <w:t>Inversiones Estratégicas a mediano o largo plazo que consoliden las finanzas del Fondo.</w:t>
            </w:r>
          </w:p>
          <w:p w:rsidR="00D8019E" w:rsidRPr="00D8019E" w:rsidRDefault="00D8019E" w:rsidP="00D8019E">
            <w:pPr>
              <w:spacing w:before="0" w:after="210"/>
              <w:ind w:left="495"/>
              <w:rPr>
                <w:rFonts w:eastAsia="Calibri"/>
                <w:b w:val="0"/>
                <w:sz w:val="4"/>
                <w:szCs w:val="22"/>
                <w:highlight w:val="cyan"/>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enumeración anterior no implica obligación de hacer las inversiones en el orden establecido.</w:t>
            </w:r>
          </w:p>
          <w:p w:rsidR="00D8019E" w:rsidRPr="00D8019E" w:rsidRDefault="00D8019E" w:rsidP="00D8019E">
            <w:pPr>
              <w:pBdr>
                <w:bottom w:val="single" w:sz="4" w:space="1" w:color="auto"/>
              </w:pBdr>
              <w:spacing w:before="0" w:after="210"/>
              <w:rPr>
                <w:rFonts w:eastAsia="Calibri"/>
                <w:sz w:val="22"/>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No. 18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Las inversiones en títulos valores que realice el Fondo, deberán estar sustentadas en una política de inversión, que determine y delimite los emisores, emisiones y cantidades de recursos económicos a invertir.</w:t>
            </w:r>
          </w:p>
          <w:p w:rsidR="00D8019E" w:rsidRPr="00D8019E" w:rsidRDefault="00D8019E" w:rsidP="00D8019E">
            <w:pPr>
              <w:spacing w:before="0" w:after="210" w:line="276" w:lineRule="auto"/>
              <w:jc w:val="center"/>
              <w:rPr>
                <w:rFonts w:eastAsia="Calibri"/>
                <w:sz w:val="28"/>
                <w:szCs w:val="22"/>
                <w:lang w:eastAsia="en-US"/>
              </w:rPr>
            </w:pPr>
            <w:r w:rsidRPr="00D8019E">
              <w:rPr>
                <w:rFonts w:eastAsia="Calibri"/>
                <w:sz w:val="28"/>
                <w:szCs w:val="22"/>
                <w:lang w:eastAsia="en-US"/>
              </w:rPr>
              <w:t>CAPITULO IV</w:t>
            </w:r>
          </w:p>
          <w:p w:rsidR="00D8019E" w:rsidRPr="00D8019E" w:rsidRDefault="00D8019E" w:rsidP="00D8019E">
            <w:pPr>
              <w:tabs>
                <w:tab w:val="left" w:pos="3645"/>
              </w:tabs>
              <w:spacing w:before="0" w:after="210"/>
              <w:rPr>
                <w:rFonts w:eastAsia="Calibri"/>
                <w:sz w:val="28"/>
                <w:szCs w:val="22"/>
                <w:lang w:eastAsia="en-US"/>
              </w:rPr>
            </w:pPr>
            <w:r w:rsidRPr="00D8019E">
              <w:rPr>
                <w:rFonts w:eastAsia="Calibri"/>
                <w:sz w:val="28"/>
                <w:szCs w:val="22"/>
                <w:lang w:eastAsia="en-US"/>
              </w:rPr>
              <w:t>Beneficios</w:t>
            </w:r>
            <w:r w:rsidRPr="00D8019E">
              <w:rPr>
                <w:rFonts w:eastAsia="Calibri"/>
                <w:sz w:val="28"/>
                <w:szCs w:val="22"/>
                <w:lang w:eastAsia="en-US"/>
              </w:rPr>
              <w:tab/>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19</w:t>
            </w:r>
            <w:r w:rsidRPr="00D8019E">
              <w:rPr>
                <w:rFonts w:eastAsia="Calibri"/>
                <w:sz w:val="22"/>
                <w:szCs w:val="22"/>
                <w:lang w:eastAsia="en-US"/>
              </w:rPr>
              <w:tab/>
              <w:t xml:space="preserve">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cumplimiento del artículo 1 de este Estatuto, el Fondo ofrece los siguientes beneficios y servicios: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Bienestar Social</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Subsidio de Retiro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Programa Social Solidario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d) Sistema de créditos</w:t>
            </w:r>
            <w:r w:rsidRPr="00D8019E">
              <w:rPr>
                <w:rFonts w:eastAsia="Calibri"/>
                <w:b w:val="0"/>
                <w:sz w:val="22"/>
                <w:szCs w:val="22"/>
                <w:lang w:eastAsia="en-US"/>
              </w:rPr>
              <w:tab/>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20</w:t>
            </w:r>
            <w:r w:rsidRPr="00D8019E">
              <w:rPr>
                <w:rFonts w:eastAsia="Calibri"/>
                <w:sz w:val="22"/>
                <w:szCs w:val="22"/>
                <w:lang w:eastAsia="en-US"/>
              </w:rPr>
              <w:tab/>
              <w:t xml:space="preserve">  </w:t>
            </w:r>
          </w:p>
          <w:p w:rsidR="00D8019E" w:rsidRPr="00D8019E" w:rsidRDefault="00D8019E" w:rsidP="00D8019E">
            <w:pPr>
              <w:tabs>
                <w:tab w:val="left" w:pos="3645"/>
              </w:tabs>
              <w:spacing w:before="0" w:after="0"/>
              <w:rPr>
                <w:rFonts w:eastAsia="Calibri"/>
                <w:sz w:val="28"/>
                <w:szCs w:val="22"/>
                <w:lang w:eastAsia="en-US"/>
              </w:rPr>
            </w:pPr>
            <w:r w:rsidRPr="00D8019E">
              <w:rPr>
                <w:rFonts w:eastAsia="Calibri"/>
                <w:sz w:val="28"/>
                <w:szCs w:val="22"/>
                <w:lang w:eastAsia="en-US"/>
              </w:rPr>
              <w:t>Bienestar Social</w:t>
            </w:r>
          </w:p>
          <w:p w:rsidR="00D8019E" w:rsidRPr="00D8019E" w:rsidRDefault="00D8019E" w:rsidP="00D8019E">
            <w:pPr>
              <w:tabs>
                <w:tab w:val="left" w:pos="3645"/>
              </w:tabs>
              <w:spacing w:before="0" w:after="0"/>
              <w:rPr>
                <w:rFonts w:eastAsia="Calibri"/>
                <w:b w:val="0"/>
                <w:sz w:val="22"/>
                <w:szCs w:val="22"/>
                <w:lang w:eastAsia="en-US"/>
              </w:rPr>
            </w:pPr>
          </w:p>
          <w:p w:rsidR="00D8019E" w:rsidRPr="00D8019E" w:rsidRDefault="00D8019E" w:rsidP="00D8019E">
            <w:pPr>
              <w:tabs>
                <w:tab w:val="left" w:pos="3645"/>
              </w:tabs>
              <w:spacing w:before="0" w:after="0"/>
              <w:rPr>
                <w:rFonts w:eastAsia="Calibri"/>
                <w:b w:val="0"/>
                <w:sz w:val="22"/>
                <w:szCs w:val="22"/>
                <w:lang w:eastAsia="en-US"/>
              </w:rPr>
            </w:pPr>
            <w:r w:rsidRPr="00D8019E">
              <w:rPr>
                <w:rFonts w:eastAsia="Calibri"/>
                <w:b w:val="0"/>
                <w:sz w:val="22"/>
                <w:szCs w:val="22"/>
                <w:lang w:eastAsia="en-US"/>
              </w:rPr>
              <w:tab/>
            </w:r>
          </w:p>
          <w:p w:rsidR="00D8019E" w:rsidRPr="00D8019E" w:rsidRDefault="00D8019E" w:rsidP="00D8019E">
            <w:pPr>
              <w:spacing w:before="0" w:after="0"/>
              <w:rPr>
                <w:rFonts w:eastAsia="Calibri"/>
                <w:b w:val="0"/>
                <w:sz w:val="22"/>
                <w:szCs w:val="22"/>
                <w:lang w:eastAsia="en-US"/>
              </w:rPr>
            </w:pPr>
            <w:r w:rsidRPr="00D8019E">
              <w:rPr>
                <w:rFonts w:eastAsia="Calibri"/>
                <w:b w:val="0"/>
                <w:sz w:val="22"/>
                <w:szCs w:val="22"/>
                <w:lang w:eastAsia="en-US"/>
              </w:rPr>
              <w:t>Bienestar Social es un conjunto de ayudas directas para la persona colegiada activa y sus familiares.</w:t>
            </w:r>
            <w:r w:rsidRPr="00D8019E">
              <w:rPr>
                <w:rFonts w:eastAsia="Calibri"/>
                <w:b w:val="0"/>
                <w:sz w:val="22"/>
                <w:szCs w:val="22"/>
                <w:lang w:eastAsia="en-US"/>
              </w:rPr>
              <w:tab/>
            </w:r>
          </w:p>
          <w:p w:rsidR="00D8019E" w:rsidRPr="00D8019E" w:rsidRDefault="00D8019E" w:rsidP="00D8019E">
            <w:pPr>
              <w:spacing w:before="0" w:after="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esta área, el Fondo ofrecerá los siguientes subsidios:</w:t>
            </w:r>
          </w:p>
          <w:p w:rsidR="00D8019E" w:rsidRPr="00D8019E" w:rsidRDefault="00D8019E" w:rsidP="00D8019E">
            <w:pPr>
              <w:spacing w:before="0" w:after="210"/>
              <w:rPr>
                <w:rFonts w:eastAsia="Calibri"/>
                <w:b w:val="0"/>
                <w:sz w:val="14"/>
                <w:szCs w:val="22"/>
                <w:lang w:eastAsia="en-US"/>
              </w:rPr>
            </w:pPr>
          </w:p>
          <w:p w:rsidR="00D8019E" w:rsidRPr="00D8019E" w:rsidRDefault="00D8019E" w:rsidP="00D8019E">
            <w:pPr>
              <w:spacing w:before="0" w:after="210"/>
              <w:rPr>
                <w:rFonts w:eastAsia="Calibri"/>
                <w:sz w:val="22"/>
                <w:szCs w:val="22"/>
                <w:lang w:eastAsia="en-US"/>
              </w:rPr>
            </w:pPr>
            <w:r w:rsidRPr="00D8019E">
              <w:rPr>
                <w:rFonts w:eastAsia="Calibri"/>
                <w:sz w:val="22"/>
                <w:szCs w:val="22"/>
                <w:lang w:eastAsia="en-US"/>
              </w:rPr>
              <w:t>1 Subsidio por fallecimiento de parientes en primer grado y por afinidad a la persona colegiada:</w:t>
            </w:r>
            <w:r w:rsidRPr="00D8019E">
              <w:rPr>
                <w:rFonts w:eastAsia="Calibri"/>
                <w:b w:val="0"/>
                <w:sz w:val="22"/>
                <w:szCs w:val="22"/>
                <w:lang w:eastAsia="en-US"/>
              </w:rPr>
              <w:t xml:space="preserve"> La persona colegiada sólo podrá solicitar dos subsidios a consecuencia del fallecimiento de sus padres biológicos o de crianza, del cónyuge o compañero /a en libertad de estado, descendientes de hasta primer grado e hijos de crianza según lo establecido al reglamento del Estatuto del Fondo de Mutualidad. El monto del subsidio será el 40% del salario base que gana un periodista en el sector privado, según publicación realizada por el Consejo Superior de Salarios y vigente al momento del evento.</w:t>
            </w:r>
            <w:r w:rsidRPr="00D8019E">
              <w:rPr>
                <w:rFonts w:eastAsia="Calibri"/>
                <w:sz w:val="22"/>
                <w:szCs w:val="22"/>
                <w:lang w:eastAsia="en-US"/>
              </w:rPr>
              <w:t xml:space="preserve">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lastRenderedPageBreak/>
              <w:t>En el caso de hijos, se pagarán únicamente los menores de 18 años, salvo discapacidad debidamente comprobada.</w:t>
            </w:r>
          </w:p>
          <w:p w:rsidR="00D8019E" w:rsidRPr="00D8019E" w:rsidRDefault="00D8019E" w:rsidP="00D8019E">
            <w:pPr>
              <w:spacing w:before="0" w:after="210"/>
              <w:rPr>
                <w:rFonts w:eastAsia="Calibri"/>
                <w:sz w:val="18"/>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2 Subsidio por nacimiento:</w:t>
            </w:r>
            <w:r w:rsidRPr="00D8019E">
              <w:rPr>
                <w:rFonts w:eastAsia="Calibri"/>
                <w:b w:val="0"/>
                <w:sz w:val="22"/>
                <w:szCs w:val="22"/>
                <w:lang w:eastAsia="en-US"/>
              </w:rPr>
              <w:t xml:space="preserve"> La persona colegiada recibirá un subsidio del 25% del salario base que gana un periodista en el sector privado, según publicación realizada por el Consejo Superior de Salarios y vigente al momento del evento, por el nacimiento o adopción de un hijo (a).</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Cuando el nacimiento o adopción, sea el hijo (a) de dos personas colegiadas se hará entrega del beneficio a cada uno de ellos. En caso de parto múltiple o adopción de varios hijos en un mismo acto, sólo se hará entrega de un único beneficio.</w:t>
            </w:r>
          </w:p>
          <w:p w:rsidR="00D8019E" w:rsidRPr="00D8019E" w:rsidRDefault="00D8019E" w:rsidP="00D8019E">
            <w:pPr>
              <w:spacing w:before="0" w:after="210"/>
              <w:rPr>
                <w:rFonts w:eastAsia="Calibri"/>
                <w:sz w:val="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3 Subsidio por fallecimiento del Colegiado:</w:t>
            </w:r>
            <w:r w:rsidRPr="00D8019E">
              <w:rPr>
                <w:rFonts w:eastAsia="Calibri"/>
                <w:b w:val="0"/>
                <w:sz w:val="22"/>
                <w:szCs w:val="22"/>
                <w:lang w:eastAsia="en-US"/>
              </w:rPr>
              <w:t xml:space="preserve"> En caso de fallecimiento del colegiado se otorgará a los beneficiarios designados un subsidio equivalente al 30% del salario mínimo de un periodista del sector privado, según publicación realizada por el Consejo Superior de Salarios y vigente al momento del evento.</w:t>
            </w: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4 Subsidio por invalidez o incapacidad temporal:</w:t>
            </w:r>
            <w:r w:rsidRPr="00D8019E">
              <w:rPr>
                <w:rFonts w:eastAsia="Calibri"/>
                <w:b w:val="0"/>
                <w:sz w:val="22"/>
                <w:szCs w:val="22"/>
                <w:lang w:eastAsia="en-US"/>
              </w:rPr>
              <w:t xml:space="preserve"> En caso de invalidez o incapacidad temporal y continua superior a los 3 meses declarados por la C.C.S.S. o el I.N.S., la persona colegiada podrá acceder a un subsidio equivalente al 15% del salario mínimo de un periodista del sector privado, según publicación realizada por el Consejo Superior de Salarios vigente al momento del evento, de forma mensual a partir del 4</w:t>
            </w:r>
            <w:r w:rsidRPr="00D8019E">
              <w:rPr>
                <w:rFonts w:eastAsia="Calibri"/>
                <w:b w:val="0"/>
                <w:sz w:val="22"/>
                <w:szCs w:val="22"/>
                <w:vertAlign w:val="superscript"/>
                <w:lang w:eastAsia="en-US"/>
              </w:rPr>
              <w:t>to</w:t>
            </w:r>
            <w:r w:rsidRPr="00D8019E">
              <w:rPr>
                <w:rFonts w:eastAsia="Calibri"/>
                <w:b w:val="0"/>
                <w:sz w:val="22"/>
                <w:szCs w:val="22"/>
                <w:lang w:eastAsia="en-US"/>
              </w:rPr>
              <w:t xml:space="preserve"> mes de incapacidad continua y hasta por un período máximo de seis meses mientras se mantenga incapacitado.</w:t>
            </w:r>
          </w:p>
          <w:p w:rsidR="00D8019E" w:rsidRPr="00D8019E" w:rsidRDefault="00D8019E" w:rsidP="00D8019E">
            <w:pPr>
              <w:spacing w:before="0" w:after="210"/>
              <w:rPr>
                <w:rFonts w:eastAsia="Calibri"/>
                <w:sz w:val="3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5 Subsidio por invalidez o incapacidad permanente:</w:t>
            </w:r>
            <w:r w:rsidRPr="00D8019E">
              <w:rPr>
                <w:rFonts w:eastAsia="Calibri"/>
                <w:b w:val="0"/>
                <w:sz w:val="22"/>
                <w:szCs w:val="22"/>
                <w:lang w:eastAsia="en-US"/>
              </w:rPr>
              <w:t xml:space="preserve"> En caso de invalidez o incapacidad permanente declarada por la C.C.S.S. o el I.N.S., la persona colegiada podrá recibir un subsidio equivalente al 65% del salario mínimo de un periodista del sector privado, según publicación realizada por el Consejo Superior de Salarios vigente al momento del evento, siempre y cuando:</w:t>
            </w:r>
          </w:p>
          <w:p w:rsidR="00D8019E" w:rsidRPr="00D8019E" w:rsidRDefault="00D8019E" w:rsidP="00D8019E">
            <w:pPr>
              <w:numPr>
                <w:ilvl w:val="0"/>
                <w:numId w:val="16"/>
              </w:numPr>
              <w:spacing w:before="0" w:after="210"/>
              <w:rPr>
                <w:rFonts w:eastAsia="Calibri"/>
                <w:b w:val="0"/>
                <w:sz w:val="22"/>
                <w:szCs w:val="22"/>
                <w:lang w:eastAsia="en-US"/>
              </w:rPr>
            </w:pPr>
            <w:r w:rsidRPr="00D8019E">
              <w:rPr>
                <w:rFonts w:eastAsia="Calibri"/>
                <w:b w:val="0"/>
                <w:sz w:val="22"/>
                <w:szCs w:val="22"/>
                <w:lang w:eastAsia="en-US"/>
              </w:rPr>
              <w:t>No haya sido beneficiario del subsidio por incapacidad temporal sobre la misma dolencia o enfermedad.</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lastRenderedPageBreak/>
              <w:t>Además, para obtener derecho a los beneficios del subsidio por invalidez o incapacidad temporal o permanente, se debe:</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Pertenecer al Colegio previo a la incapacidad.</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-Debe tener al menos un año de colegiatura.</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-Mantenerse al día en el pago de las cuotas de colegiatura y de todas las obligaciones financieras con el Fondo.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-No haber sido suspendida, inactivada o retirada su colegiatura en los seis meses anteriores a la solicitud del subsidio.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Presentar solicitud por escrito al Consejo en un plazo no mayor de seis meses después de la declaratoria del estado de invalidez o incapacidad. Pasado ese plazo, se pierde el derecho a solicitar dicho subsidio.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Contar con la aprobación del Consejo, previa comprobación mediante estudio administrativo, que demuestre que el Colegiado cumple con los requisitos establecidos en este Estatuto y su Reglamento.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Aportar los documentos correspondientes a la declaratoria de invalidez o incapacidad, emitidos por la C.C.S.S.  o  el  I.N.S.</w:t>
            </w:r>
          </w:p>
          <w:p w:rsidR="00D8019E" w:rsidRPr="00D8019E" w:rsidRDefault="00D8019E" w:rsidP="00D8019E">
            <w:pPr>
              <w:spacing w:before="0" w:after="210"/>
              <w:rPr>
                <w:rFonts w:eastAsia="Calibri"/>
                <w:b w:val="0"/>
                <w:sz w:val="22"/>
                <w:szCs w:val="22"/>
                <w:lang w:eastAsia="en-US"/>
              </w:rPr>
            </w:pPr>
            <w:r w:rsidRPr="00D8019E">
              <w:rPr>
                <w:rFonts w:eastAsia="Calibri"/>
                <w:sz w:val="22"/>
                <w:szCs w:val="22"/>
                <w:lang w:eastAsia="en-US"/>
              </w:rPr>
              <w:t xml:space="preserve">6 Programa Social Solidario: </w:t>
            </w:r>
            <w:r w:rsidRPr="00D8019E">
              <w:rPr>
                <w:rFonts w:eastAsia="Calibri"/>
                <w:b w:val="0"/>
                <w:sz w:val="22"/>
                <w:szCs w:val="22"/>
                <w:lang w:eastAsia="en-US"/>
              </w:rPr>
              <w:t>Se entenderá por este al conjunto de ayudas y actividades complementarias al Programa del Fondo, establecido en este Estatuto y su Reglamento, mediante las cuales, de forma temporal y bajo las condiciones que establezca el Reglamento del Fondo de Mutualidad, se ayudará a las personas colegiadas que enfrenten situaciones económica que le impidan atender sus necesidades básicas debidamente calificadas por el Fondo, de conformidad con lo establecido en la normativa correspondiente.</w:t>
            </w:r>
          </w:p>
          <w:p w:rsidR="00D8019E" w:rsidRPr="00D8019E" w:rsidRDefault="00D8019E" w:rsidP="00D8019E">
            <w:pPr>
              <w:spacing w:before="0" w:after="210"/>
              <w:rPr>
                <w:rFonts w:eastAsia="Calibri"/>
                <w:b w:val="0"/>
                <w:sz w:val="8"/>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El programa social solidario será financiado anualmente con: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Con un presupuesto que no podrá ser inferior al 5% de los ingresos financieros generados por el Fondo en el periodo anterior.</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Cada dos años, el Consejo del Fondo revisará y podrá ajustar el monto del subsidio por defunción, de las ayudas y demás beneficios antes indicados, de acuerdo con las recomendaciones técnicas.</w:t>
            </w:r>
          </w:p>
          <w:p w:rsidR="00D8019E" w:rsidRPr="00814B3B" w:rsidRDefault="00D8019E" w:rsidP="00D8019E">
            <w:pPr>
              <w:pBdr>
                <w:bottom w:val="single" w:sz="4" w:space="1" w:color="auto"/>
              </w:pBdr>
              <w:spacing w:before="0" w:after="210"/>
              <w:rPr>
                <w:rFonts w:eastAsia="Calibri"/>
                <w:sz w:val="8"/>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lastRenderedPageBreak/>
              <w:t xml:space="preserve">Artículo No. 21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Toda persona colegiada activa, que cumpla 65 años de edad estando activo y al día con las obligaciones del Colegio y del Fondo, se hace acreedor de un subsidio único que puede ser solicitado en la fecha en que el mismo cumpla dicha edad.</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Se podrá efectuar adelanto del subsidio de retiro en caso de enfermedad terminal o riesgo de muerte. El monto del subsidio dependerá de la cantidad de años de colegiatura.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Este derecho caduca 18 meses después de cumplidos los 65 años de edad. A la persona colegiada se le deberá de notificar su derecho al menos en tres ocasiones antes de perder el derecho al subsidio.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subsidio dependerá del número de años de colegiación, de acuerdo con la siguiente tabla:</w:t>
            </w:r>
            <w:r w:rsidRPr="00D8019E">
              <w:rPr>
                <w:rFonts w:eastAsia="Calibri"/>
                <w:b w:val="0"/>
                <w:sz w:val="22"/>
                <w:szCs w:val="22"/>
                <w:lang w:eastAsia="en-US"/>
              </w:rPr>
              <w:tab/>
            </w:r>
          </w:p>
          <w:tbl>
            <w:tblPr>
              <w:tblStyle w:val="Sombreadoclaro-nfasis12"/>
              <w:tblpPr w:leftFromText="141" w:rightFromText="141" w:vertAnchor="text" w:horzAnchor="margin" w:tblpXSpec="center" w:tblpY="27"/>
              <w:tblW w:w="0" w:type="auto"/>
              <w:tblLook w:val="04A0" w:firstRow="1" w:lastRow="0" w:firstColumn="1" w:lastColumn="0" w:noHBand="0" w:noVBand="1"/>
            </w:tblPr>
            <w:tblGrid>
              <w:gridCol w:w="1828"/>
              <w:gridCol w:w="1606"/>
            </w:tblGrid>
            <w:tr w:rsidR="00D8019E" w:rsidRPr="00D8019E" w:rsidTr="00D801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Años de colegiación</w:t>
                  </w:r>
                </w:p>
              </w:tc>
              <w:tc>
                <w:tcPr>
                  <w:tcW w:w="0" w:type="auto"/>
                  <w:hideMark/>
                </w:tcPr>
                <w:p w:rsidR="00D8019E" w:rsidRPr="00D8019E" w:rsidRDefault="00D8019E" w:rsidP="00D8019E">
                  <w:pPr>
                    <w:spacing w:before="0" w:after="0" w:line="360" w:lineRule="auto"/>
                    <w:jc w:val="center"/>
                    <w:cnfStyle w:val="100000000000" w:firstRow="1" w:lastRow="0" w:firstColumn="0" w:lastColumn="0" w:oddVBand="0" w:evenVBand="0" w:oddHBand="0" w:evenHBand="0" w:firstRowFirstColumn="0" w:firstRowLastColumn="0" w:lastRowFirstColumn="0" w:lastRowLastColumn="0"/>
                    <w:rPr>
                      <w:rFonts w:eastAsia="Calibri"/>
                      <w:sz w:val="20"/>
                      <w:szCs w:val="22"/>
                      <w:lang w:eastAsia="en-US"/>
                    </w:rPr>
                  </w:pPr>
                  <w:r w:rsidRPr="00D8019E">
                    <w:rPr>
                      <w:rFonts w:eastAsia="Calibri"/>
                      <w:sz w:val="20"/>
                      <w:szCs w:val="22"/>
                      <w:lang w:eastAsia="en-US"/>
                    </w:rPr>
                    <w:t>Subsidio recibido</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10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¢500.000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11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¢550.000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12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¢600.000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13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¢650.000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14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¢700.000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15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¢750.000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16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¢800.000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17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¢850.000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18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¢900.000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19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¢950.000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20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¢1.000.000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21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¢1.100.000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22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¢1.200.000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23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¢1.300.000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24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¢1.400.000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25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¢1.500.000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26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¢1.600.000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27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¢1.700.000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28 años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¢1.800.000</w:t>
                  </w:r>
                </w:p>
              </w:tc>
            </w:tr>
            <w:tr w:rsidR="00D8019E" w:rsidRPr="00D8019E" w:rsidTr="00D8019E">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29 años</w:t>
                  </w:r>
                </w:p>
              </w:tc>
              <w:tc>
                <w:tcPr>
                  <w:tcW w:w="0" w:type="auto"/>
                  <w:tcBorders>
                    <w:top w:val="nil"/>
                    <w:left w:val="nil"/>
                    <w:bottom w:val="nil"/>
                    <w:right w:val="nil"/>
                  </w:tcBorders>
                  <w:hideMark/>
                </w:tcPr>
                <w:p w:rsidR="00D8019E" w:rsidRPr="00D8019E" w:rsidRDefault="00D8019E" w:rsidP="00D8019E">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¢1.900.000</w:t>
                  </w:r>
                </w:p>
              </w:tc>
            </w:tr>
            <w:tr w:rsidR="00D8019E" w:rsidRPr="00D8019E" w:rsidTr="00D80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D8019E" w:rsidRPr="00D8019E" w:rsidRDefault="00D8019E" w:rsidP="00D8019E">
                  <w:pPr>
                    <w:spacing w:before="0" w:after="0" w:line="360" w:lineRule="auto"/>
                    <w:jc w:val="center"/>
                    <w:rPr>
                      <w:rFonts w:eastAsia="Calibri"/>
                      <w:sz w:val="20"/>
                      <w:szCs w:val="22"/>
                      <w:lang w:eastAsia="en-US"/>
                    </w:rPr>
                  </w:pPr>
                  <w:r w:rsidRPr="00D8019E">
                    <w:rPr>
                      <w:rFonts w:eastAsia="Calibri"/>
                      <w:sz w:val="20"/>
                      <w:szCs w:val="22"/>
                      <w:lang w:eastAsia="en-US"/>
                    </w:rPr>
                    <w:t>30 años o más</w:t>
                  </w:r>
                </w:p>
              </w:tc>
              <w:tc>
                <w:tcPr>
                  <w:tcW w:w="0" w:type="auto"/>
                  <w:tcBorders>
                    <w:top w:val="nil"/>
                    <w:bottom w:val="nil"/>
                  </w:tcBorders>
                  <w:hideMark/>
                </w:tcPr>
                <w:p w:rsidR="00D8019E" w:rsidRPr="00D8019E" w:rsidRDefault="00D8019E" w:rsidP="00D8019E">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eastAsia="Calibri"/>
                      <w:bCs/>
                      <w:sz w:val="20"/>
                      <w:szCs w:val="22"/>
                      <w:lang w:eastAsia="en-US"/>
                    </w:rPr>
                  </w:pPr>
                  <w:r w:rsidRPr="00D8019E">
                    <w:rPr>
                      <w:rFonts w:eastAsia="Calibri"/>
                      <w:bCs/>
                      <w:sz w:val="20"/>
                      <w:szCs w:val="22"/>
                      <w:lang w:eastAsia="en-US"/>
                    </w:rPr>
                    <w:t>¢2.500.000</w:t>
                  </w:r>
                </w:p>
              </w:tc>
            </w:tr>
          </w:tbl>
          <w:p w:rsidR="00D8019E" w:rsidRPr="00D8019E" w:rsidRDefault="00D8019E" w:rsidP="00D8019E">
            <w:pPr>
              <w:spacing w:before="0" w:after="210"/>
              <w:ind w:left="2832"/>
              <w:rPr>
                <w:rFonts w:eastAsia="Calibri"/>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814B3B" w:rsidRDefault="00814B3B" w:rsidP="00D8019E">
            <w:pPr>
              <w:spacing w:before="0" w:after="210"/>
              <w:rPr>
                <w:rFonts w:eastAsia="Calibri"/>
                <w:b w:val="0"/>
                <w:sz w:val="22"/>
                <w:szCs w:val="22"/>
                <w:lang w:eastAsia="en-US"/>
              </w:rPr>
            </w:pPr>
          </w:p>
          <w:p w:rsidR="00814B3B" w:rsidRDefault="00814B3B" w:rsidP="00D8019E">
            <w:pPr>
              <w:spacing w:before="0" w:after="210"/>
              <w:rPr>
                <w:rFonts w:eastAsia="Calibri"/>
                <w:b w:val="0"/>
                <w:sz w:val="22"/>
                <w:szCs w:val="22"/>
                <w:lang w:eastAsia="en-US"/>
              </w:rPr>
            </w:pPr>
          </w:p>
          <w:p w:rsidR="00814B3B" w:rsidRDefault="00814B3B" w:rsidP="00D8019E">
            <w:pPr>
              <w:spacing w:before="0" w:after="210"/>
              <w:rPr>
                <w:rFonts w:eastAsia="Calibri"/>
                <w:b w:val="0"/>
                <w:sz w:val="22"/>
                <w:szCs w:val="22"/>
                <w:lang w:eastAsia="en-US"/>
              </w:rPr>
            </w:pPr>
          </w:p>
          <w:p w:rsidR="00814B3B" w:rsidRDefault="00814B3B"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lastRenderedPageBreak/>
              <w:t>Cualquier variación que considere realizar el Consejo a los montos establecidos, deberán estar sustentados en un estudio actuarial.</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Este pago se hará de conformidad con el flujo de caja del Fondo.</w:t>
            </w: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caso de que la persona colegiada fallezca antes de cumplir los 65 años, este subsidio le corresponderá a la persona o personas que hayan sido señaladas como beneficiarias, en estos casos se entenderá que la designación excluye a cualquier otra persona.</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 persona o personas beneficiarias tendrán un plazo perentorio de 18 meses para ejercer su derecho, de lo contrario caduca.</w:t>
            </w:r>
          </w:p>
          <w:p w:rsidR="00D8019E" w:rsidRPr="00D8019E" w:rsidRDefault="00D8019E" w:rsidP="00D8019E">
            <w:pPr>
              <w:spacing w:before="0" w:after="210"/>
              <w:rPr>
                <w:rFonts w:eastAsia="Calibri"/>
                <w:b w:val="0"/>
                <w:sz w:val="4"/>
                <w:szCs w:val="22"/>
                <w:lang w:eastAsia="en-US"/>
              </w:rPr>
            </w:pPr>
          </w:p>
          <w:p w:rsidR="00D8019E" w:rsidRPr="00D8019E" w:rsidRDefault="00D8019E" w:rsidP="00D8019E">
            <w:pPr>
              <w:spacing w:before="0" w:after="210"/>
              <w:rPr>
                <w:rFonts w:eastAsia="Calibri"/>
                <w:b w:val="0"/>
                <w:sz w:val="4"/>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Para los efectos de este artículo y lo correspondiente al artículo No. 20, es obligación de los miembros del Colegio mantener al día la información referente a las personas beneficiarias.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caso de que haya más de un beneficiario, el monto a repartir se distribuirá por partes iguales entre todas las personas con derecho.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El Consejo cuando tenga noticia del fallecimiento de la persona colegiada, deberá informar a los beneficiarios designados; la comunicación se hará en el domicilio indicado por el colegiado para ese efecto, cuando el domicilio no exista, fuese inexacto o no se hubiese establecido, el Consejo hará una publicación en el diario oficial con indicación expresa del plazo máximo para retirar los beneficios. </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Si el miembro del Colegio no tiene persona beneficiaria anotada en los registros, se hará entrega del beneficio de conformidad con lo que determine el juez o notario ante quien se tramite la sucesión correspondiente.</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Para este subsidio la persona colegiada activa, tendrá derecho al reconocimiento de los años de colegiación anteriores a partir de la creación del Fondo el 1° de octubre de 1984.  </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En el caso de la persona colegiada inactiva, suspendida o retirada, de llegar a reincorporarse, se les reconocerá para el subsidio de retiro desde la fecha de su colegiatura hasta la fecha en que entró en inactividad, suspensión o retiro de la institución, la que debe constar en actas de sesión de </w:t>
            </w:r>
            <w:r w:rsidRPr="00D8019E">
              <w:rPr>
                <w:rFonts w:eastAsia="Calibri"/>
                <w:b w:val="0"/>
                <w:sz w:val="22"/>
                <w:szCs w:val="22"/>
                <w:lang w:eastAsia="en-US"/>
              </w:rPr>
              <w:lastRenderedPageBreak/>
              <w:t>la Junta. A partir de la reincorporación al Colegio debe transcurrir seis meses para recuperar el derecho al Subsidio de Retiro y beneficios por Subsidio. Esta recuperación de derechos no significa que los años de colegiado inactivo, suspendido o retirado serán contabilizados como años de colegiatura.</w:t>
            </w:r>
          </w:p>
          <w:p w:rsidR="00D8019E" w:rsidRPr="00D8019E" w:rsidRDefault="00D8019E" w:rsidP="00D8019E">
            <w:pPr>
              <w:spacing w:before="0" w:after="210"/>
              <w:jc w:val="center"/>
              <w:rPr>
                <w:rFonts w:eastAsia="Calibri"/>
                <w:sz w:val="22"/>
                <w:szCs w:val="22"/>
                <w:lang w:eastAsia="en-US"/>
              </w:rPr>
            </w:pPr>
          </w:p>
          <w:p w:rsidR="00D8019E" w:rsidRPr="00D8019E" w:rsidRDefault="00D8019E" w:rsidP="00D8019E">
            <w:pPr>
              <w:spacing w:before="0" w:after="210"/>
              <w:jc w:val="center"/>
              <w:rPr>
                <w:rFonts w:eastAsia="Calibri"/>
                <w:sz w:val="22"/>
                <w:szCs w:val="22"/>
                <w:lang w:eastAsia="en-US"/>
              </w:rPr>
            </w:pPr>
          </w:p>
          <w:p w:rsidR="00D8019E" w:rsidRPr="00D8019E" w:rsidRDefault="00D8019E" w:rsidP="00D8019E">
            <w:pPr>
              <w:spacing w:before="0" w:after="210"/>
              <w:jc w:val="center"/>
              <w:rPr>
                <w:rFonts w:eastAsia="Calibri"/>
                <w:sz w:val="22"/>
                <w:szCs w:val="22"/>
                <w:lang w:eastAsia="en-US"/>
              </w:rPr>
            </w:pPr>
          </w:p>
          <w:p w:rsidR="00D8019E" w:rsidRPr="00D8019E" w:rsidRDefault="00D8019E" w:rsidP="00D8019E">
            <w:pPr>
              <w:spacing w:before="0" w:after="210"/>
              <w:jc w:val="center"/>
              <w:rPr>
                <w:rFonts w:eastAsia="Calibri"/>
                <w:sz w:val="22"/>
                <w:szCs w:val="22"/>
                <w:lang w:eastAsia="en-US"/>
              </w:rPr>
            </w:pPr>
          </w:p>
          <w:p w:rsidR="00D8019E" w:rsidRPr="00D8019E" w:rsidRDefault="00D8019E" w:rsidP="00D8019E">
            <w:pPr>
              <w:spacing w:before="0" w:after="210"/>
              <w:jc w:val="center"/>
              <w:rPr>
                <w:rFonts w:eastAsia="Calibri"/>
                <w:sz w:val="28"/>
                <w:szCs w:val="22"/>
                <w:lang w:eastAsia="en-US"/>
              </w:rPr>
            </w:pPr>
            <w:r w:rsidRPr="00D8019E">
              <w:rPr>
                <w:rFonts w:eastAsia="Calibri"/>
                <w:sz w:val="28"/>
                <w:szCs w:val="22"/>
                <w:lang w:eastAsia="en-US"/>
              </w:rPr>
              <w:t>CAPITULO V</w:t>
            </w:r>
          </w:p>
          <w:p w:rsidR="00D8019E" w:rsidRPr="00D8019E" w:rsidRDefault="00D8019E" w:rsidP="00D8019E">
            <w:pPr>
              <w:tabs>
                <w:tab w:val="left" w:pos="3645"/>
              </w:tabs>
              <w:spacing w:before="0" w:after="210"/>
              <w:rPr>
                <w:rFonts w:eastAsia="Calibri"/>
                <w:sz w:val="28"/>
                <w:szCs w:val="22"/>
                <w:lang w:eastAsia="en-US"/>
              </w:rPr>
            </w:pPr>
            <w:r w:rsidRPr="00D8019E">
              <w:rPr>
                <w:rFonts w:eastAsia="Calibri"/>
                <w:szCs w:val="22"/>
                <w:lang w:eastAsia="en-US"/>
              </w:rPr>
              <w:t>Deberes y derechos de las personas colegiadas</w:t>
            </w:r>
            <w:r w:rsidRPr="00D8019E">
              <w:rPr>
                <w:rFonts w:eastAsia="Calibri"/>
                <w:sz w:val="28"/>
                <w:szCs w:val="22"/>
                <w:lang w:eastAsia="en-US"/>
              </w:rPr>
              <w:tab/>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22</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el caso de que una persona colegiada brinde información falsa para obtener algún beneficio económico, el Consejo por intermediación de su Fiscalía documentará el caso y lo elevará a la Junta para lo que corresponda.  El Consejo exigirá devolver al Fondo el beneficio recibido, en un solo pago y de manera inmediata y cuando corresponda se pondrá en conocimiento del Tribunal de Honor.</w:t>
            </w: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De no efectuar la devolución inmediata, se levantará un expediente administrativo para ser tramitado por la vía judicial.</w:t>
            </w:r>
          </w:p>
          <w:p w:rsidR="00D8019E" w:rsidRPr="00D8019E" w:rsidRDefault="00D8019E" w:rsidP="00D8019E">
            <w:pPr>
              <w:pBdr>
                <w:bottom w:val="single" w:sz="4" w:space="1" w:color="auto"/>
              </w:pBdr>
              <w:spacing w:before="0" w:after="210"/>
              <w:rPr>
                <w:rFonts w:eastAsia="Calibri"/>
                <w:sz w:val="40"/>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23</w:t>
            </w:r>
            <w:r w:rsidRPr="00D8019E">
              <w:rPr>
                <w:rFonts w:eastAsia="Calibri"/>
                <w:sz w:val="22"/>
                <w:szCs w:val="22"/>
                <w:lang w:eastAsia="en-US"/>
              </w:rPr>
              <w:tab/>
              <w:t xml:space="preserve">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Los derechos a los beneficios estipulados en los artículos Nos. 20 y 21 del presente Estatuto, se supeditan, además de lo ya indicado, a que la persona colegiada sea activa y se encuentre completamente al día con sus obligaciones financieras con el Colegio y el Fondo y que no haya estado, inactiva, suspendida o retirada del Colegio en los últimos seis meses anteriores al hecho que genera el derecho la solicitud. Además, deberá tener al menos un año de colegiatura, en el momento de ocurrir el evento que origina el subsidio.</w:t>
            </w:r>
          </w:p>
          <w:p w:rsidR="00D8019E" w:rsidRPr="00D8019E" w:rsidRDefault="00D8019E" w:rsidP="00D8019E">
            <w:pPr>
              <w:spacing w:before="0" w:after="210"/>
              <w:rPr>
                <w:rFonts w:eastAsia="Calibri"/>
                <w:b w:val="0"/>
                <w:sz w:val="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lastRenderedPageBreak/>
              <w:t>Los subsidios por fallecimiento y nacimiento establecidos en el artículo No. 20 del presente estatuto, caducan seis meses después de haber ocurrido el evento.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partir de la reincorporación al Colegio deben transcurrir seis meses para recuperar el derecho a los beneficios del Artículo No 20, a excepción del Subsidio de Retiro que deberá solicitarlo dentro de los 18 meses siguientes a partir del surgimiento de su derecho y pagado según el flujo de caja del Fondo.</w:t>
            </w:r>
          </w:p>
          <w:p w:rsidR="00D8019E" w:rsidRPr="00814B3B" w:rsidRDefault="00D8019E" w:rsidP="00814B3B">
            <w:pPr>
              <w:spacing w:before="0" w:after="210"/>
              <w:rPr>
                <w:rFonts w:eastAsia="Calibri"/>
                <w:b w:val="0"/>
                <w:sz w:val="22"/>
                <w:szCs w:val="22"/>
                <w:lang w:eastAsia="en-US"/>
              </w:rPr>
            </w:pPr>
            <w:r w:rsidRPr="00D8019E">
              <w:rPr>
                <w:rFonts w:eastAsia="Calibri"/>
                <w:b w:val="0"/>
                <w:sz w:val="22"/>
                <w:szCs w:val="22"/>
                <w:lang w:eastAsia="en-US"/>
              </w:rPr>
              <w:t>Contra la resolución que rechace el otorgamiento de algún beneficio establecido en este Estatuto, cabrá recurso de reconsideración ante el mismo Consejo. El escrito en que se formule el recurso contendrá, necesariamente, los motivos en que fundamente, sin lo cual será rechazado de plano. Contra lo resuelto por el C</w:t>
            </w:r>
            <w:r w:rsidR="00814B3B">
              <w:rPr>
                <w:rFonts w:eastAsia="Calibri"/>
                <w:b w:val="0"/>
                <w:sz w:val="22"/>
                <w:szCs w:val="22"/>
                <w:lang w:eastAsia="en-US"/>
              </w:rPr>
              <w:t>onsejo no cabrá recurso alguno.</w:t>
            </w:r>
          </w:p>
          <w:p w:rsidR="00D8019E" w:rsidRPr="00D8019E" w:rsidRDefault="00D8019E" w:rsidP="00D8019E">
            <w:pPr>
              <w:spacing w:before="0" w:after="210"/>
              <w:jc w:val="center"/>
              <w:rPr>
                <w:rFonts w:eastAsia="Calibri"/>
                <w:sz w:val="28"/>
                <w:szCs w:val="22"/>
                <w:lang w:eastAsia="en-US"/>
              </w:rPr>
            </w:pPr>
          </w:p>
          <w:p w:rsidR="00D8019E" w:rsidRPr="00D8019E" w:rsidRDefault="00D8019E" w:rsidP="00D8019E">
            <w:pPr>
              <w:spacing w:before="0" w:after="210"/>
              <w:jc w:val="center"/>
              <w:rPr>
                <w:rFonts w:eastAsia="Calibri"/>
                <w:sz w:val="28"/>
                <w:szCs w:val="22"/>
                <w:lang w:eastAsia="en-US"/>
              </w:rPr>
            </w:pPr>
            <w:r w:rsidRPr="00D8019E">
              <w:rPr>
                <w:rFonts w:eastAsia="Calibri"/>
                <w:sz w:val="28"/>
                <w:szCs w:val="22"/>
                <w:lang w:eastAsia="en-US"/>
              </w:rPr>
              <w:t>CAPITULO VI</w:t>
            </w:r>
            <w:r w:rsidRPr="00D8019E">
              <w:rPr>
                <w:rFonts w:eastAsia="Calibri"/>
                <w:sz w:val="28"/>
                <w:szCs w:val="22"/>
                <w:lang w:eastAsia="en-US"/>
              </w:rPr>
              <w:tab/>
            </w:r>
          </w:p>
          <w:p w:rsidR="00D8019E" w:rsidRPr="00D8019E" w:rsidRDefault="00D8019E" w:rsidP="00D8019E">
            <w:pPr>
              <w:tabs>
                <w:tab w:val="left" w:pos="3645"/>
              </w:tabs>
              <w:spacing w:before="0" w:after="210"/>
              <w:rPr>
                <w:rFonts w:eastAsia="Calibri"/>
                <w:sz w:val="28"/>
                <w:szCs w:val="22"/>
                <w:lang w:eastAsia="en-US"/>
              </w:rPr>
            </w:pPr>
            <w:r w:rsidRPr="00D8019E">
              <w:rPr>
                <w:rFonts w:eastAsia="Calibri"/>
                <w:sz w:val="28"/>
                <w:szCs w:val="22"/>
                <w:lang w:eastAsia="en-US"/>
              </w:rPr>
              <w:t xml:space="preserve">Atribuciones de quienes integran el Consejo Administrativo </w:t>
            </w:r>
          </w:p>
          <w:p w:rsidR="00D8019E" w:rsidRPr="00D8019E" w:rsidRDefault="00D8019E" w:rsidP="00D8019E">
            <w:pPr>
              <w:tabs>
                <w:tab w:val="left" w:pos="3645"/>
              </w:tabs>
              <w:spacing w:before="0" w:after="210"/>
              <w:rPr>
                <w:rFonts w:eastAsia="Calibri"/>
                <w:sz w:val="10"/>
                <w:szCs w:val="22"/>
                <w:lang w:eastAsia="en-US"/>
              </w:rPr>
            </w:pPr>
          </w:p>
          <w:p w:rsidR="00D8019E" w:rsidRPr="00D8019E" w:rsidRDefault="00D8019E" w:rsidP="00D8019E">
            <w:pPr>
              <w:spacing w:before="0" w:after="210"/>
              <w:rPr>
                <w:rFonts w:eastAsia="Calibri"/>
                <w:sz w:val="22"/>
                <w:szCs w:val="22"/>
                <w:lang w:eastAsia="en-US"/>
              </w:rPr>
            </w:pPr>
            <w:r w:rsidRPr="00D8019E">
              <w:rPr>
                <w:rFonts w:eastAsia="Calibri"/>
                <w:sz w:val="22"/>
                <w:szCs w:val="22"/>
                <w:lang w:eastAsia="en-US"/>
              </w:rPr>
              <w:t>Artículo No. 24</w:t>
            </w:r>
            <w:r w:rsidRPr="00D8019E">
              <w:rPr>
                <w:rFonts w:eastAsia="Calibri"/>
                <w:sz w:val="22"/>
                <w:szCs w:val="22"/>
                <w:lang w:eastAsia="en-US"/>
              </w:rPr>
              <w:tab/>
              <w:t xml:space="preserve">   </w:t>
            </w:r>
          </w:p>
          <w:p w:rsidR="00D8019E" w:rsidRPr="00D8019E" w:rsidRDefault="00D8019E" w:rsidP="00D8019E">
            <w:pPr>
              <w:pBdr>
                <w:bottom w:val="single" w:sz="4" w:space="1" w:color="auto"/>
              </w:pBdr>
              <w:spacing w:before="0" w:after="210"/>
              <w:rPr>
                <w:rFonts w:eastAsia="Calibri"/>
                <w:sz w:val="22"/>
                <w:szCs w:val="22"/>
                <w:lang w:eastAsia="en-US"/>
              </w:rPr>
            </w:pPr>
          </w:p>
          <w:p w:rsidR="00D8019E" w:rsidRPr="00D8019E" w:rsidRDefault="00D8019E" w:rsidP="00D8019E">
            <w:pPr>
              <w:spacing w:before="0" w:after="210"/>
              <w:rPr>
                <w:rFonts w:eastAsia="Calibri"/>
                <w:sz w:val="22"/>
                <w:szCs w:val="22"/>
                <w:lang w:eastAsia="en-US"/>
              </w:rPr>
            </w:pPr>
            <w:r w:rsidRPr="00D8019E">
              <w:rPr>
                <w:rFonts w:eastAsia="Calibri"/>
                <w:sz w:val="22"/>
                <w:szCs w:val="22"/>
                <w:lang w:eastAsia="en-US"/>
              </w:rPr>
              <w:t>Atribuciones de la Presidencia</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Presidir las sesiones del Consejo.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Proponer el orden en que deben tratarse los asuntos y dirigir los debates.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Atender la correspondencia.</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d) Con su doble voto, decidir en caso de empate en los acuerdos del Consejo.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 Conceder permisos por justa causa al Jefe Administrativo Financiero del Fondo para ausentarse de su labor hasta un máximo de tres días, asimismo, podrá conceder permiso hasta por un mes a miembros del Consejo. Se debe informar sobre dichos permisos, a la Junta o a la Dirección Ejecutiva del Colegio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f) Firmar conjuntamente con la secretaría las actas de las sesiones.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lastRenderedPageBreak/>
              <w:t xml:space="preserve">g) Convocar a sesiones ordinarias y extraordinarias del Consejo.  </w:t>
            </w:r>
          </w:p>
          <w:p w:rsidR="00D8019E" w:rsidRPr="00D8019E" w:rsidRDefault="00D8019E" w:rsidP="00D8019E">
            <w:pPr>
              <w:spacing w:before="0" w:after="210"/>
              <w:rPr>
                <w:rFonts w:eastAsia="Calibri"/>
                <w:b w:val="0"/>
                <w:sz w:val="4"/>
                <w:szCs w:val="22"/>
                <w:lang w:eastAsia="en-US"/>
              </w:rPr>
            </w:pPr>
          </w:p>
          <w:p w:rsidR="00D8019E" w:rsidRPr="00D8019E" w:rsidRDefault="00D8019E" w:rsidP="00D8019E">
            <w:pPr>
              <w:spacing w:before="0" w:after="210"/>
              <w:rPr>
                <w:rFonts w:eastAsia="Calibri"/>
                <w:b w:val="0"/>
                <w:strike/>
                <w:sz w:val="28"/>
                <w:szCs w:val="22"/>
                <w:lang w:eastAsia="en-US"/>
              </w:rPr>
            </w:pPr>
            <w:r w:rsidRPr="00D8019E">
              <w:rPr>
                <w:rFonts w:eastAsia="Calibri"/>
                <w:b w:val="0"/>
                <w:sz w:val="22"/>
                <w:szCs w:val="22"/>
                <w:lang w:eastAsia="en-US"/>
              </w:rPr>
              <w:t>h) Presentar ante la Asamblea General Ordinaria un informe labores del Fondo.</w:t>
            </w:r>
          </w:p>
          <w:p w:rsidR="00D8019E" w:rsidRPr="00D8019E" w:rsidRDefault="00D8019E" w:rsidP="00D8019E">
            <w:pPr>
              <w:spacing w:before="0" w:after="210"/>
              <w:rPr>
                <w:rFonts w:eastAsia="Calibri"/>
                <w:b w:val="0"/>
                <w:strike/>
                <w:sz w:val="28"/>
                <w:szCs w:val="22"/>
                <w:lang w:eastAsia="en-US"/>
              </w:rPr>
            </w:pPr>
          </w:p>
          <w:p w:rsidR="00D8019E" w:rsidRPr="00D8019E" w:rsidRDefault="00D8019E" w:rsidP="00D8019E">
            <w:pPr>
              <w:pBdr>
                <w:bottom w:val="single" w:sz="4" w:space="1" w:color="auto"/>
              </w:pBdr>
              <w:spacing w:before="0" w:after="210"/>
              <w:rPr>
                <w:rFonts w:eastAsia="Calibri"/>
                <w:b w:val="0"/>
                <w:strike/>
                <w:sz w:val="28"/>
                <w:szCs w:val="22"/>
                <w:lang w:eastAsia="en-US"/>
              </w:rPr>
            </w:pPr>
          </w:p>
          <w:p w:rsidR="00D8019E" w:rsidRPr="00D8019E" w:rsidRDefault="00D8019E" w:rsidP="00D8019E">
            <w:pPr>
              <w:pBdr>
                <w:bottom w:val="single" w:sz="4" w:space="1" w:color="auto"/>
              </w:pBdr>
              <w:spacing w:before="0" w:after="210"/>
              <w:rPr>
                <w:rFonts w:eastAsia="Calibri"/>
                <w:b w:val="0"/>
                <w:strike/>
                <w:sz w:val="28"/>
                <w:szCs w:val="22"/>
                <w:lang w:eastAsia="en-US"/>
              </w:rPr>
            </w:pPr>
          </w:p>
          <w:p w:rsidR="00D8019E" w:rsidRPr="00D8019E" w:rsidRDefault="00D8019E" w:rsidP="00D8019E">
            <w:pPr>
              <w:pBdr>
                <w:bottom w:val="single" w:sz="4" w:space="1" w:color="auto"/>
              </w:pBdr>
              <w:spacing w:before="0" w:after="210"/>
              <w:rPr>
                <w:rFonts w:eastAsia="Calibri"/>
                <w:b w:val="0"/>
                <w:strike/>
                <w:sz w:val="28"/>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25</w:t>
            </w:r>
            <w:r w:rsidRPr="00D8019E">
              <w:rPr>
                <w:rFonts w:eastAsia="Calibri"/>
                <w:sz w:val="22"/>
                <w:szCs w:val="22"/>
                <w:lang w:eastAsia="en-US"/>
              </w:rPr>
              <w:tab/>
            </w:r>
          </w:p>
          <w:p w:rsidR="00D8019E" w:rsidRPr="00D8019E" w:rsidRDefault="00D8019E" w:rsidP="00D8019E">
            <w:pPr>
              <w:tabs>
                <w:tab w:val="left" w:pos="3645"/>
              </w:tabs>
              <w:spacing w:before="0" w:after="210"/>
              <w:rPr>
                <w:rFonts w:eastAsia="Calibri"/>
                <w:b w:val="0"/>
                <w:sz w:val="18"/>
                <w:szCs w:val="22"/>
                <w:lang w:eastAsia="en-US"/>
              </w:rPr>
            </w:pPr>
            <w:r w:rsidRPr="00D8019E">
              <w:rPr>
                <w:rFonts w:eastAsia="Calibri"/>
                <w:sz w:val="22"/>
                <w:szCs w:val="22"/>
                <w:lang w:eastAsia="en-US"/>
              </w:rPr>
              <w:t xml:space="preserve">Atribuciones de la Fiscalía: </w:t>
            </w:r>
            <w:r w:rsidRPr="00D8019E">
              <w:rPr>
                <w:rFonts w:eastAsia="Calibri"/>
                <w:b w:val="0"/>
                <w:sz w:val="18"/>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Velar por la observancia de este Estatuto y su Reglamento. </w:t>
            </w:r>
            <w:r w:rsidRPr="00D8019E">
              <w:rPr>
                <w:rFonts w:eastAsia="Calibri"/>
                <w:b w:val="0"/>
                <w:sz w:val="22"/>
                <w:szCs w:val="22"/>
                <w:lang w:eastAsia="en-US"/>
              </w:rPr>
              <w:tab/>
            </w:r>
          </w:p>
          <w:p w:rsidR="00D8019E" w:rsidRPr="00D8019E" w:rsidRDefault="00D8019E" w:rsidP="00D8019E">
            <w:pPr>
              <w:spacing w:before="0" w:after="210"/>
              <w:rPr>
                <w:rFonts w:eastAsia="Calibri"/>
                <w:b w:val="0"/>
                <w:sz w:val="2"/>
                <w:szCs w:val="22"/>
                <w:lang w:eastAsia="en-US"/>
              </w:rPr>
            </w:pP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Rendir informes a la Asamblea General Ordinaria sobre su gestión.</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Asistir a las sesiones ordinarias y extraordinarias del Consejo, con voz, pero sin voto.</w:t>
            </w:r>
          </w:p>
          <w:p w:rsidR="00D8019E" w:rsidRPr="00D8019E" w:rsidRDefault="00D8019E" w:rsidP="00D8019E">
            <w:pPr>
              <w:pBdr>
                <w:bottom w:val="single" w:sz="4" w:space="1" w:color="auto"/>
              </w:pBdr>
              <w:spacing w:before="0" w:after="210"/>
              <w:rPr>
                <w:rFonts w:eastAsia="Calibri"/>
                <w:sz w:val="10"/>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No. 26       </w:t>
            </w:r>
          </w:p>
          <w:p w:rsidR="00D8019E" w:rsidRPr="00D8019E" w:rsidRDefault="00D8019E" w:rsidP="00D8019E">
            <w:pPr>
              <w:tabs>
                <w:tab w:val="left" w:pos="3645"/>
              </w:tabs>
              <w:spacing w:before="0" w:after="210"/>
              <w:rPr>
                <w:rFonts w:eastAsia="Calibri"/>
                <w:szCs w:val="22"/>
                <w:lang w:eastAsia="en-US"/>
              </w:rPr>
            </w:pPr>
            <w:r w:rsidRPr="00D8019E">
              <w:rPr>
                <w:rFonts w:eastAsia="Calibri"/>
                <w:sz w:val="22"/>
                <w:szCs w:val="22"/>
                <w:lang w:eastAsia="en-US"/>
              </w:rPr>
              <w:t xml:space="preserve">Atribuciones de la Tesorería: </w:t>
            </w:r>
            <w:r w:rsidRPr="00D8019E">
              <w:rPr>
                <w:rFonts w:eastAsia="Calibri"/>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Coadyuvar a custodiar bajo su responsabilidad, los recursos financieros del Fondo.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Firmar los documentos requeridos para desembolsos o inversiones del Fondo conjuntamente con quien ocupa la presidencia del Colegio de Periodistas.</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Coordinar con la administración del Fondo la preparación de los informes señalados en el artículo No. 11 de este Estatuto.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d) Presentar el informe financiero anual ante la Asamblea General Ordinaria.</w:t>
            </w:r>
          </w:p>
          <w:p w:rsidR="00D8019E" w:rsidRPr="00D8019E" w:rsidRDefault="00D8019E" w:rsidP="00D8019E">
            <w:pPr>
              <w:pBdr>
                <w:bottom w:val="single" w:sz="4" w:space="1" w:color="auto"/>
              </w:pBdr>
              <w:spacing w:before="0" w:after="210"/>
              <w:rPr>
                <w:rFonts w:eastAsia="Calibri"/>
                <w:szCs w:val="22"/>
                <w:lang w:eastAsia="en-US"/>
              </w:rPr>
            </w:pPr>
          </w:p>
          <w:p w:rsidR="00D8019E" w:rsidRPr="00D8019E" w:rsidRDefault="00D8019E" w:rsidP="00D8019E">
            <w:pPr>
              <w:pBdr>
                <w:bottom w:val="single" w:sz="4" w:space="1" w:color="auto"/>
              </w:pBdr>
              <w:spacing w:before="0" w:after="210"/>
              <w:rPr>
                <w:rFonts w:eastAsia="Calibri"/>
                <w:sz w:val="44"/>
                <w:szCs w:val="22"/>
                <w:lang w:eastAsia="en-US"/>
              </w:rPr>
            </w:pPr>
          </w:p>
          <w:p w:rsidR="00D8019E" w:rsidRPr="00D8019E" w:rsidRDefault="00D8019E" w:rsidP="00D8019E">
            <w:pPr>
              <w:pBdr>
                <w:bottom w:val="single" w:sz="4" w:space="1" w:color="auto"/>
              </w:pBdr>
              <w:spacing w:before="0" w:after="210"/>
              <w:rPr>
                <w:rFonts w:eastAsia="Calibri"/>
                <w:sz w:val="12"/>
                <w:szCs w:val="22"/>
                <w:lang w:eastAsia="en-US"/>
              </w:rPr>
            </w:pPr>
          </w:p>
          <w:p w:rsidR="00D8019E" w:rsidRPr="00D8019E" w:rsidRDefault="00D8019E" w:rsidP="00D8019E">
            <w:pPr>
              <w:pBdr>
                <w:bottom w:val="single" w:sz="4" w:space="1" w:color="auto"/>
              </w:pBdr>
              <w:spacing w:before="0" w:after="210"/>
              <w:rPr>
                <w:rFonts w:eastAsia="Calibri"/>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27</w:t>
            </w:r>
            <w:r w:rsidRPr="00D8019E">
              <w:rPr>
                <w:rFonts w:eastAsia="Calibri"/>
                <w:sz w:val="22"/>
                <w:szCs w:val="22"/>
                <w:lang w:eastAsia="en-US"/>
              </w:rPr>
              <w:tab/>
            </w:r>
          </w:p>
          <w:p w:rsidR="00D8019E" w:rsidRPr="00D8019E" w:rsidRDefault="00D8019E" w:rsidP="00D8019E">
            <w:pPr>
              <w:tabs>
                <w:tab w:val="left" w:pos="3645"/>
              </w:tabs>
              <w:spacing w:before="0" w:after="210"/>
              <w:rPr>
                <w:rFonts w:eastAsia="Calibri"/>
                <w:szCs w:val="22"/>
                <w:lang w:eastAsia="en-US"/>
              </w:rPr>
            </w:pPr>
            <w:r w:rsidRPr="00D8019E">
              <w:rPr>
                <w:rFonts w:eastAsia="Calibri"/>
                <w:sz w:val="22"/>
                <w:szCs w:val="22"/>
                <w:lang w:eastAsia="en-US"/>
              </w:rPr>
              <w:t>Atribuciones de la Secretaría:</w:t>
            </w:r>
            <w:r w:rsidRPr="00D8019E">
              <w:rPr>
                <w:rFonts w:eastAsia="Calibri"/>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a) Redactar las actas de las sesiones y firmarlas en conjunto con la presidencia del Consejo.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b) Tramitar la correspondencia del Consejo.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c) Firmar documentos cuando sea requeridos por el Consejo</w:t>
            </w:r>
            <w:r w:rsidRPr="00D8019E">
              <w:rPr>
                <w:rFonts w:eastAsia="Calibri"/>
                <w:b w:val="0"/>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d) Velar por la custodia de los libros de actas del Consejo.</w:t>
            </w:r>
          </w:p>
          <w:p w:rsidR="00D8019E" w:rsidRPr="00D8019E" w:rsidRDefault="00D8019E" w:rsidP="00D8019E">
            <w:pPr>
              <w:spacing w:before="0" w:after="210"/>
              <w:rPr>
                <w:rFonts w:eastAsia="Calibri"/>
                <w:b w:val="0"/>
                <w:sz w:val="4"/>
                <w:szCs w:val="22"/>
                <w:lang w:eastAsia="en-US"/>
              </w:rPr>
            </w:pPr>
          </w:p>
          <w:p w:rsidR="00D8019E" w:rsidRPr="00D8019E" w:rsidRDefault="00D8019E" w:rsidP="00D8019E">
            <w:pPr>
              <w:spacing w:before="0" w:after="210"/>
              <w:rPr>
                <w:rFonts w:eastAsia="Calibri"/>
                <w:b w:val="0"/>
                <w:sz w:val="8"/>
                <w:szCs w:val="22"/>
                <w:lang w:eastAsia="en-US"/>
              </w:rPr>
            </w:pP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Artículo No. 28</w:t>
            </w:r>
            <w:r w:rsidRPr="00D8019E">
              <w:rPr>
                <w:rFonts w:eastAsia="Calibri"/>
                <w:sz w:val="22"/>
                <w:szCs w:val="22"/>
                <w:lang w:eastAsia="en-US"/>
              </w:rPr>
              <w:tab/>
              <w:t xml:space="preserve">    </w:t>
            </w:r>
          </w:p>
          <w:p w:rsidR="00D8019E" w:rsidRPr="00D8019E" w:rsidRDefault="00D8019E" w:rsidP="00D8019E">
            <w:pPr>
              <w:tabs>
                <w:tab w:val="left" w:pos="3645"/>
              </w:tabs>
              <w:spacing w:before="0" w:after="210"/>
              <w:rPr>
                <w:rFonts w:eastAsia="Calibri"/>
                <w:sz w:val="22"/>
                <w:szCs w:val="22"/>
                <w:lang w:eastAsia="en-US"/>
              </w:rPr>
            </w:pPr>
            <w:r w:rsidRPr="00D8019E">
              <w:rPr>
                <w:rFonts w:eastAsia="Calibri"/>
                <w:sz w:val="22"/>
                <w:szCs w:val="22"/>
                <w:lang w:eastAsia="en-US"/>
              </w:rPr>
              <w:t>Atribuciones de las Vocalías:</w:t>
            </w:r>
            <w:r w:rsidRPr="00D8019E">
              <w:rPr>
                <w:rFonts w:eastAsia="Calibri"/>
                <w:sz w:val="22"/>
                <w:szCs w:val="22"/>
                <w:lang w:eastAsia="en-US"/>
              </w:rPr>
              <w:tab/>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En caso de ausencia temporal de la Presidencia o de la Secretaría, las Vocalías I y II, ocuparán esos cargos por su orden.</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 xml:space="preserve">Asimismo, asumirán las tareas que el Consejo o la Presidencia les asignen. </w:t>
            </w:r>
          </w:p>
          <w:p w:rsidR="00D8019E" w:rsidRPr="00D8019E" w:rsidRDefault="00D8019E" w:rsidP="00D8019E">
            <w:pPr>
              <w:spacing w:before="0" w:after="210"/>
              <w:jc w:val="center"/>
              <w:rPr>
                <w:rFonts w:eastAsia="Calibri"/>
                <w:sz w:val="28"/>
                <w:szCs w:val="22"/>
                <w:lang w:eastAsia="en-US"/>
              </w:rPr>
            </w:pPr>
            <w:r w:rsidRPr="00D8019E">
              <w:rPr>
                <w:rFonts w:eastAsia="Calibri"/>
                <w:sz w:val="28"/>
                <w:szCs w:val="22"/>
                <w:lang w:eastAsia="en-US"/>
              </w:rPr>
              <w:t>CAPITULO VII</w:t>
            </w:r>
          </w:p>
          <w:p w:rsidR="00D8019E" w:rsidRPr="00D8019E" w:rsidRDefault="00D8019E" w:rsidP="00D8019E">
            <w:pPr>
              <w:tabs>
                <w:tab w:val="left" w:pos="3645"/>
              </w:tabs>
              <w:spacing w:before="0" w:after="210"/>
              <w:rPr>
                <w:rFonts w:eastAsia="Calibri"/>
                <w:sz w:val="28"/>
                <w:szCs w:val="22"/>
                <w:lang w:eastAsia="en-US"/>
              </w:rPr>
            </w:pPr>
            <w:r w:rsidRPr="00D8019E">
              <w:rPr>
                <w:rFonts w:eastAsia="Calibri"/>
                <w:sz w:val="28"/>
                <w:szCs w:val="22"/>
                <w:lang w:eastAsia="en-US"/>
              </w:rPr>
              <w:t>De los créditos para las personas colegiadas</w:t>
            </w:r>
          </w:p>
          <w:p w:rsidR="00D8019E" w:rsidRPr="00D8019E" w:rsidRDefault="00D8019E" w:rsidP="00D8019E">
            <w:pPr>
              <w:pBdr>
                <w:bottom w:val="single" w:sz="4" w:space="1" w:color="auto"/>
              </w:pBdr>
              <w:spacing w:before="0" w:after="210"/>
              <w:rPr>
                <w:rFonts w:eastAsia="Calibri"/>
                <w:sz w:val="22"/>
                <w:szCs w:val="22"/>
                <w:lang w:eastAsia="en-US"/>
              </w:rPr>
            </w:pPr>
            <w:r w:rsidRPr="00D8019E">
              <w:rPr>
                <w:rFonts w:eastAsia="Calibri"/>
                <w:sz w:val="22"/>
                <w:szCs w:val="22"/>
                <w:lang w:eastAsia="en-US"/>
              </w:rPr>
              <w:t xml:space="preserve">Artículo No. 29      </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El Fondo otorgará créditos a las personas colegiadas activas que muestren una colegiatura continua de seis meses y cumplan con los requisitos establecidos en el Reglamento de Crédito y el presente Estatuto.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Las líneas para préstamo las define el Consejo Administrativo de acuerdo con las necesidades de las personas colegiadas y con la misión y visión del Fondo en concordancia con el artículo 1 de este Estatuto. </w:t>
            </w:r>
            <w:r w:rsidRPr="00D8019E">
              <w:rPr>
                <w:rFonts w:eastAsia="Calibri"/>
                <w:b w:val="0"/>
                <w:sz w:val="22"/>
                <w:szCs w:val="22"/>
                <w:lang w:eastAsia="en-US"/>
              </w:rPr>
              <w:tab/>
            </w:r>
          </w:p>
          <w:p w:rsidR="00D8019E" w:rsidRPr="00D8019E" w:rsidRDefault="00D8019E" w:rsidP="00D8019E">
            <w:pPr>
              <w:spacing w:before="0" w:after="210" w:line="276" w:lineRule="auto"/>
              <w:ind w:firstLine="1"/>
              <w:rPr>
                <w:rFonts w:eastAsia="Calibri"/>
                <w:sz w:val="22"/>
                <w:szCs w:val="22"/>
                <w:lang w:eastAsia="en-US"/>
              </w:rPr>
            </w:pPr>
            <w:r w:rsidRPr="00D8019E">
              <w:rPr>
                <w:rFonts w:eastAsia="Calibri"/>
                <w:b w:val="0"/>
                <w:sz w:val="22"/>
                <w:szCs w:val="22"/>
                <w:lang w:eastAsia="en-US"/>
              </w:rPr>
              <w:t>La falta de pago de una o más cuotas, lo mismo que cuando el deudor deje de ser miembro del Colegio de Periodistas de C.R. por cualquier causa o incumpla cualquier obligación establecida por el Fondo, dará por vencida y exigible la totalidad de esta obligación por la vía administrativa o legal.</w:t>
            </w:r>
          </w:p>
          <w:p w:rsidR="00D8019E" w:rsidRPr="00D8019E" w:rsidRDefault="00D8019E" w:rsidP="00D8019E">
            <w:pPr>
              <w:spacing w:before="0" w:after="210"/>
              <w:ind w:firstLine="1"/>
              <w:rPr>
                <w:rFonts w:eastAsia="Calibri"/>
                <w:b w:val="0"/>
                <w:sz w:val="22"/>
                <w:szCs w:val="22"/>
                <w:lang w:eastAsia="en-US"/>
              </w:rPr>
            </w:pPr>
            <w:r w:rsidRPr="00D8019E">
              <w:rPr>
                <w:rFonts w:eastAsia="Calibri"/>
                <w:b w:val="0"/>
                <w:sz w:val="22"/>
                <w:szCs w:val="22"/>
                <w:lang w:eastAsia="en-US"/>
              </w:rPr>
              <w:lastRenderedPageBreak/>
              <w:t xml:space="preserve">Las distintas modalidades de implementación de las líneas de crédito serán reguladas por el Reglamento de Crédito aprobado al efecto por el Consejo, respetando las más estrictas normas de seguridad y rentabilidad, manteniendo las previsiones financieras correspondientes que aseguren la estabilidad del Fondo.  </w:t>
            </w:r>
          </w:p>
          <w:p w:rsidR="00D8019E" w:rsidRPr="00D8019E" w:rsidRDefault="00D8019E" w:rsidP="00D8019E">
            <w:pPr>
              <w:spacing w:before="0" w:after="210"/>
              <w:ind w:firstLine="1"/>
              <w:rPr>
                <w:rFonts w:eastAsia="Calibri"/>
                <w:b w:val="0"/>
                <w:sz w:val="22"/>
                <w:szCs w:val="22"/>
                <w:lang w:eastAsia="en-US"/>
              </w:rPr>
            </w:pPr>
            <w:r w:rsidRPr="00D8019E">
              <w:rPr>
                <w:rFonts w:eastAsia="Calibri"/>
                <w:b w:val="0"/>
                <w:sz w:val="22"/>
                <w:szCs w:val="22"/>
                <w:lang w:eastAsia="en-US"/>
              </w:rPr>
              <w:t>Asimismo, todo crédito debe quedar garantizado según la práctica comercial vigente para cada tipo de línea de crédito.</w:t>
            </w:r>
          </w:p>
          <w:p w:rsidR="00D8019E" w:rsidRPr="00D8019E" w:rsidRDefault="00D8019E" w:rsidP="00D8019E">
            <w:pPr>
              <w:spacing w:before="0" w:after="210"/>
              <w:rPr>
                <w:rFonts w:eastAsia="Calibri"/>
                <w:b w:val="0"/>
                <w:sz w:val="22"/>
                <w:szCs w:val="22"/>
                <w:lang w:eastAsia="en-US"/>
              </w:rPr>
            </w:pPr>
            <w:r w:rsidRPr="00D8019E">
              <w:rPr>
                <w:rFonts w:eastAsia="Calibri"/>
                <w:b w:val="0"/>
                <w:sz w:val="22"/>
                <w:szCs w:val="22"/>
                <w:lang w:eastAsia="en-US"/>
              </w:rPr>
              <w:t>Este Estatuto del Fondo de Mutualidad fue aprobado por la Asamblea General Extraordinaria del Colegio de Periodistas, celebrada el 24 de junio del 2008 y se derogan el Estatuto y Reglamento anteriores, aprobados el 05 de julio de 2007.  Este Estatuto entra a regir a partir del día 25 de junio de 2008. Reformado artículo 18 inciso a.2, a.3, a.4, montos subsidios. Sesión 18-2009 JD acuerdo: 26-19-09. Reformado en Asamblea General Extraordinaria el 19 de julio del 2010. Reformado en la Asamblea General Extraordinaria No. 158-11 del 16 de agosto de 2011.</w:t>
            </w:r>
          </w:p>
          <w:p w:rsidR="00D8019E" w:rsidRPr="00D8019E" w:rsidRDefault="00D8019E" w:rsidP="00D8019E">
            <w:pPr>
              <w:spacing w:before="0" w:after="210"/>
              <w:rPr>
                <w:rFonts w:eastAsia="Calibri"/>
                <w:sz w:val="22"/>
                <w:szCs w:val="22"/>
                <w:lang w:eastAsia="en-US"/>
              </w:rPr>
            </w:pPr>
          </w:p>
          <w:p w:rsidR="00D8019E" w:rsidRPr="00D8019E" w:rsidRDefault="00D8019E" w:rsidP="00D8019E">
            <w:pPr>
              <w:spacing w:before="0" w:after="210"/>
              <w:rPr>
                <w:rFonts w:eastAsia="Calibri"/>
                <w:sz w:val="22"/>
                <w:szCs w:val="22"/>
                <w:lang w:eastAsia="en-US"/>
              </w:rPr>
            </w:pPr>
            <w:r w:rsidRPr="00D8019E">
              <w:rPr>
                <w:rFonts w:eastAsia="Calibri"/>
                <w:sz w:val="22"/>
                <w:szCs w:val="22"/>
                <w:lang w:eastAsia="en-US"/>
              </w:rPr>
              <w:t>Reformado los artículos 18-19-21 en Asamblea General Extraordinaria No. 168 del 03 de marzo del 2015, rige a partir del 04 de marzo del 2015.</w:t>
            </w:r>
          </w:p>
          <w:p w:rsidR="00D8019E" w:rsidRPr="00D8019E" w:rsidRDefault="00D8019E" w:rsidP="00D8019E">
            <w:pPr>
              <w:spacing w:before="0" w:after="210"/>
              <w:jc w:val="right"/>
              <w:rPr>
                <w:rFonts w:eastAsia="Calibri"/>
                <w:sz w:val="22"/>
                <w:szCs w:val="22"/>
                <w:lang w:eastAsia="en-US"/>
              </w:rPr>
            </w:pPr>
          </w:p>
          <w:p w:rsidR="00D8019E" w:rsidRPr="00D8019E" w:rsidRDefault="00D8019E" w:rsidP="00D8019E">
            <w:pPr>
              <w:spacing w:before="0" w:after="210"/>
              <w:rPr>
                <w:rFonts w:eastAsia="Calibri"/>
                <w:b w:val="0"/>
                <w:sz w:val="22"/>
                <w:szCs w:val="22"/>
                <w:lang w:eastAsia="en-US"/>
              </w:rPr>
            </w:pPr>
          </w:p>
        </w:tc>
        <w:tc>
          <w:tcPr>
            <w:tcW w:w="1187" w:type="dxa"/>
            <w:tcBorders>
              <w:top w:val="nil"/>
              <w:left w:val="single" w:sz="4" w:space="0" w:color="auto"/>
              <w:bottom w:val="nil"/>
              <w:right w:val="nil"/>
            </w:tcBorders>
          </w:tcPr>
          <w:p w:rsidR="00D8019E" w:rsidRPr="00D8019E" w:rsidRDefault="00D8019E" w:rsidP="00D8019E">
            <w:pPr>
              <w:spacing w:before="0" w:after="210" w:line="276" w:lineRule="auto"/>
              <w:jc w:val="center"/>
              <w:rPr>
                <w:rFonts w:eastAsia="Calibri"/>
                <w:sz w:val="28"/>
                <w:szCs w:val="22"/>
                <w:lang w:eastAsia="en-US"/>
              </w:rPr>
            </w:pPr>
          </w:p>
        </w:tc>
      </w:tr>
    </w:tbl>
    <w:p w:rsidR="00C01971" w:rsidRDefault="00C01971" w:rsidP="00221493">
      <w:pPr>
        <w:pStyle w:val="NormalWeb"/>
        <w:spacing w:before="0" w:beforeAutospacing="0" w:after="0" w:afterAutospacing="0"/>
        <w:jc w:val="both"/>
        <w:rPr>
          <w:i/>
          <w:lang w:val="es-MX"/>
        </w:rPr>
      </w:pPr>
    </w:p>
    <w:p w:rsidR="00221493" w:rsidRPr="00221493" w:rsidRDefault="00221493" w:rsidP="00221493">
      <w:pPr>
        <w:pStyle w:val="NormalWeb"/>
        <w:spacing w:before="0" w:beforeAutospacing="0" w:after="0" w:afterAutospacing="0"/>
        <w:jc w:val="both"/>
        <w:rPr>
          <w:lang w:val="es-MX"/>
        </w:rPr>
      </w:pPr>
    </w:p>
    <w:p w:rsidR="006D661E" w:rsidRDefault="006D661E" w:rsidP="006F4FDB">
      <w:pPr>
        <w:spacing w:before="0" w:after="0" w:line="480" w:lineRule="auto"/>
        <w:rPr>
          <w:szCs w:val="22"/>
          <w:lang w:val="es-MX"/>
        </w:rPr>
      </w:pPr>
      <w:r>
        <w:rPr>
          <w:szCs w:val="22"/>
          <w:lang w:val="es-MX"/>
        </w:rPr>
        <w:t>7.6 Inversión a plazo en Banco Popular y Desarrollo por ¢20.500.000.00 tasa neta del 9% plazo de 360 días.</w:t>
      </w:r>
    </w:p>
    <w:p w:rsidR="00B218FA" w:rsidRPr="00B218FA" w:rsidRDefault="00B218FA" w:rsidP="00B218FA">
      <w:pPr>
        <w:spacing w:before="0" w:after="0" w:line="240" w:lineRule="auto"/>
        <w:rPr>
          <w:rFonts w:eastAsia="Times New Roman"/>
          <w:i/>
          <w:lang w:val="es-MX"/>
        </w:rPr>
      </w:pPr>
      <w:r>
        <w:rPr>
          <w:rFonts w:eastAsia="Times New Roman"/>
          <w:b/>
          <w:i/>
          <w:lang w:val="es-MX"/>
        </w:rPr>
        <w:t>Acuerdo 09-30</w:t>
      </w:r>
      <w:r w:rsidRPr="00B218FA">
        <w:rPr>
          <w:rFonts w:eastAsia="Times New Roman"/>
          <w:b/>
          <w:i/>
          <w:lang w:val="es-MX"/>
        </w:rPr>
        <w:t>:</w:t>
      </w:r>
      <w:r w:rsidRPr="00B218FA">
        <w:rPr>
          <w:rFonts w:eastAsia="Times New Roman"/>
          <w:i/>
          <w:lang w:val="es-MX"/>
        </w:rPr>
        <w:t xml:space="preserve"> Se </w:t>
      </w:r>
      <w:r w:rsidR="00511AE1">
        <w:rPr>
          <w:rFonts w:eastAsia="Times New Roman"/>
          <w:i/>
          <w:lang w:val="es-MX"/>
        </w:rPr>
        <w:t>acuerda aprobar</w:t>
      </w:r>
      <w:r w:rsidRPr="00B218FA">
        <w:rPr>
          <w:rFonts w:eastAsia="Times New Roman"/>
          <w:i/>
          <w:lang w:val="es-MX"/>
        </w:rPr>
        <w:t xml:space="preserve"> la inversión a plazo en el Banco Popular y Desarrollo Comunal a un plazo de </w:t>
      </w:r>
      <w:r w:rsidR="00511AE1">
        <w:rPr>
          <w:rFonts w:eastAsia="Times New Roman"/>
          <w:i/>
          <w:lang w:val="es-MX"/>
        </w:rPr>
        <w:t>360 días</w:t>
      </w:r>
      <w:r w:rsidRPr="00B218FA">
        <w:rPr>
          <w:rFonts w:eastAsia="Times New Roman"/>
          <w:i/>
          <w:lang w:val="es-MX"/>
        </w:rPr>
        <w:t>, por ¢</w:t>
      </w:r>
      <w:r w:rsidR="00511AE1">
        <w:rPr>
          <w:rFonts w:eastAsia="Times New Roman"/>
          <w:i/>
          <w:lang w:val="es-MX"/>
        </w:rPr>
        <w:t>20.5</w:t>
      </w:r>
      <w:r w:rsidRPr="00B218FA">
        <w:rPr>
          <w:rFonts w:eastAsia="Times New Roman"/>
          <w:i/>
          <w:lang w:val="es-MX"/>
        </w:rPr>
        <w:t>00.000.00 a una tasa neta del 9% a</w:t>
      </w:r>
      <w:r w:rsidR="00511AE1">
        <w:rPr>
          <w:rFonts w:eastAsia="Times New Roman"/>
          <w:i/>
          <w:lang w:val="es-MX"/>
        </w:rPr>
        <w:t>nual, con vencimiento al 2</w:t>
      </w:r>
      <w:r w:rsidR="0004472A">
        <w:rPr>
          <w:rFonts w:eastAsia="Times New Roman"/>
          <w:i/>
          <w:lang w:val="es-MX"/>
        </w:rPr>
        <w:t>2</w:t>
      </w:r>
      <w:r w:rsidR="00511AE1">
        <w:rPr>
          <w:rFonts w:eastAsia="Times New Roman"/>
          <w:i/>
          <w:lang w:val="es-MX"/>
        </w:rPr>
        <w:t xml:space="preserve">-08-2018. </w:t>
      </w:r>
      <w:r w:rsidR="00511AE1" w:rsidRPr="00511AE1">
        <w:rPr>
          <w:rFonts w:eastAsia="Times New Roman"/>
          <w:i/>
          <w:lang w:val="es-MX"/>
        </w:rPr>
        <w:t xml:space="preserve">La inversión se financiará mediante la redención del título en el Banco </w:t>
      </w:r>
      <w:r w:rsidR="00511AE1">
        <w:rPr>
          <w:rFonts w:eastAsia="Times New Roman"/>
          <w:i/>
          <w:lang w:val="es-MX"/>
        </w:rPr>
        <w:t>Popular y Desarrollo Comunal</w:t>
      </w:r>
      <w:r w:rsidR="00511AE1" w:rsidRPr="00511AE1">
        <w:rPr>
          <w:rFonts w:eastAsia="Times New Roman"/>
          <w:i/>
          <w:lang w:val="es-MX"/>
        </w:rPr>
        <w:t>, por ¢</w:t>
      </w:r>
      <w:r w:rsidR="00511AE1">
        <w:rPr>
          <w:rFonts w:eastAsia="Times New Roman"/>
          <w:i/>
          <w:lang w:val="es-MX"/>
        </w:rPr>
        <w:t>20.5</w:t>
      </w:r>
      <w:r w:rsidR="00511AE1" w:rsidRPr="00511AE1">
        <w:rPr>
          <w:rFonts w:eastAsia="Times New Roman"/>
          <w:i/>
          <w:lang w:val="es-MX"/>
        </w:rPr>
        <w:t>00.000.00, con vencimiento el día 2</w:t>
      </w:r>
      <w:r w:rsidR="00511AE1">
        <w:rPr>
          <w:rFonts w:eastAsia="Times New Roman"/>
          <w:i/>
          <w:lang w:val="es-MX"/>
        </w:rPr>
        <w:t>2-08-2017</w:t>
      </w:r>
      <w:r w:rsidR="00511AE1" w:rsidRPr="00511AE1">
        <w:rPr>
          <w:rFonts w:eastAsia="Times New Roman"/>
          <w:i/>
          <w:lang w:val="es-MX"/>
        </w:rPr>
        <w:t xml:space="preserve">, bajo la custodia de BN Valores. </w:t>
      </w:r>
      <w:r w:rsidRPr="00B218FA">
        <w:rPr>
          <w:rFonts w:eastAsia="Times New Roman"/>
          <w:i/>
          <w:lang w:val="es-MX"/>
        </w:rPr>
        <w:t>(Acuerdo en firme y por unanimidad).</w:t>
      </w:r>
    </w:p>
    <w:p w:rsidR="00E168C4" w:rsidRPr="000619FE" w:rsidRDefault="00E168C4" w:rsidP="000619FE">
      <w:pPr>
        <w:pStyle w:val="NormalWeb"/>
        <w:spacing w:before="0" w:beforeAutospacing="0" w:after="0" w:afterAutospacing="0"/>
        <w:jc w:val="both"/>
      </w:pPr>
    </w:p>
    <w:p w:rsidR="00A42590" w:rsidRDefault="00A42590" w:rsidP="00DE44AC">
      <w:pPr>
        <w:spacing w:before="0" w:after="0" w:line="240" w:lineRule="auto"/>
        <w:rPr>
          <w:szCs w:val="22"/>
          <w:lang w:val="es-MX"/>
        </w:rPr>
      </w:pPr>
      <w:r w:rsidRPr="00B0303A">
        <w:rPr>
          <w:szCs w:val="22"/>
          <w:lang w:val="es-MX"/>
        </w:rPr>
        <w:t xml:space="preserve">Al </w:t>
      </w:r>
      <w:r w:rsidR="00FC05AD" w:rsidRPr="00B0303A">
        <w:rPr>
          <w:szCs w:val="22"/>
          <w:lang w:val="es-MX"/>
        </w:rPr>
        <w:t xml:space="preserve">ser las </w:t>
      </w:r>
      <w:r w:rsidR="00580E2D">
        <w:rPr>
          <w:szCs w:val="22"/>
          <w:lang w:val="es-MX"/>
        </w:rPr>
        <w:t>veinte</w:t>
      </w:r>
      <w:r w:rsidR="002D3A48">
        <w:rPr>
          <w:szCs w:val="22"/>
          <w:lang w:val="es-MX"/>
        </w:rPr>
        <w:t xml:space="preserve"> </w:t>
      </w:r>
      <w:r w:rsidRPr="00B0303A">
        <w:rPr>
          <w:szCs w:val="22"/>
          <w:lang w:val="es-MX"/>
        </w:rPr>
        <w:t xml:space="preserve">horas con </w:t>
      </w:r>
      <w:r w:rsidR="00580E2D">
        <w:rPr>
          <w:szCs w:val="22"/>
          <w:lang w:val="es-MX"/>
        </w:rPr>
        <w:t>veinti</w:t>
      </w:r>
      <w:r w:rsidR="00285098">
        <w:rPr>
          <w:szCs w:val="22"/>
          <w:lang w:val="es-MX"/>
        </w:rPr>
        <w:t xml:space="preserve">siete </w:t>
      </w:r>
      <w:r w:rsidRPr="00B0303A">
        <w:rPr>
          <w:szCs w:val="22"/>
          <w:lang w:val="es-MX"/>
        </w:rPr>
        <w:t>minutos se levanta la sesión.</w:t>
      </w:r>
    </w:p>
    <w:p w:rsidR="00BF55E4" w:rsidRPr="00DE44AC" w:rsidRDefault="00BF55E4" w:rsidP="00DE44AC">
      <w:pPr>
        <w:spacing w:before="0" w:after="0" w:line="240" w:lineRule="auto"/>
        <w:rPr>
          <w:i/>
          <w:szCs w:val="22"/>
          <w:u w:val="single"/>
          <w:lang w:val="es-MX"/>
        </w:rPr>
      </w:pPr>
    </w:p>
    <w:p w:rsidR="007C599A" w:rsidRDefault="007C599A" w:rsidP="00DE44AC">
      <w:pPr>
        <w:spacing w:before="0" w:after="0" w:line="240" w:lineRule="auto"/>
        <w:rPr>
          <w:szCs w:val="22"/>
          <w:lang w:val="es-MX"/>
        </w:rPr>
      </w:pPr>
    </w:p>
    <w:p w:rsidR="007C599A" w:rsidRDefault="007C599A" w:rsidP="00DE44AC">
      <w:pPr>
        <w:spacing w:before="0" w:after="0" w:line="240" w:lineRule="auto"/>
        <w:rPr>
          <w:szCs w:val="22"/>
          <w:lang w:val="es-MX"/>
        </w:rPr>
      </w:pPr>
    </w:p>
    <w:p w:rsidR="00A42590" w:rsidRDefault="00E91B1D" w:rsidP="00DE44AC">
      <w:pPr>
        <w:spacing w:before="0" w:after="0" w:line="240" w:lineRule="auto"/>
        <w:rPr>
          <w:szCs w:val="22"/>
          <w:lang w:val="es-MX"/>
        </w:rPr>
      </w:pPr>
      <w:r>
        <w:rPr>
          <w:szCs w:val="22"/>
          <w:lang w:val="es-MX"/>
        </w:rPr>
        <w:t>Juan Pablo Estrada Gómez</w:t>
      </w:r>
      <w:r w:rsidR="0049751E">
        <w:rPr>
          <w:szCs w:val="22"/>
          <w:lang w:val="es-MX"/>
        </w:rPr>
        <w:t xml:space="preserve">. </w:t>
      </w:r>
      <w:r w:rsidR="0049751E">
        <w:rPr>
          <w:szCs w:val="22"/>
          <w:lang w:val="es-MX"/>
        </w:rPr>
        <w:tab/>
      </w:r>
      <w:r w:rsidR="0049751E">
        <w:rPr>
          <w:szCs w:val="22"/>
          <w:lang w:val="es-MX"/>
        </w:rPr>
        <w:tab/>
      </w:r>
      <w:r w:rsidR="0049751E">
        <w:rPr>
          <w:szCs w:val="22"/>
          <w:lang w:val="es-MX"/>
        </w:rPr>
        <w:tab/>
      </w:r>
      <w:r w:rsidR="0049751E">
        <w:rPr>
          <w:szCs w:val="22"/>
          <w:lang w:val="es-MX"/>
        </w:rPr>
        <w:tab/>
        <w:t xml:space="preserve">        </w:t>
      </w:r>
      <w:r w:rsidR="0049751E">
        <w:rPr>
          <w:szCs w:val="22"/>
          <w:lang w:val="es-MX"/>
        </w:rPr>
        <w:tab/>
        <w:t xml:space="preserve">    </w:t>
      </w:r>
      <w:r>
        <w:rPr>
          <w:szCs w:val="22"/>
          <w:lang w:val="es-MX"/>
        </w:rPr>
        <w:tab/>
      </w:r>
      <w:r w:rsidR="0049751E">
        <w:rPr>
          <w:szCs w:val="22"/>
          <w:lang w:val="es-MX"/>
        </w:rPr>
        <w:t>Margarita Azofeifa Barrantes</w:t>
      </w:r>
      <w:r w:rsidR="00A42590">
        <w:rPr>
          <w:szCs w:val="22"/>
          <w:lang w:val="es-MX"/>
        </w:rPr>
        <w:t>.</w:t>
      </w:r>
    </w:p>
    <w:p w:rsidR="00A42590" w:rsidRDefault="00FC05AD" w:rsidP="00DE44AC">
      <w:pPr>
        <w:spacing w:before="0" w:after="0" w:line="240" w:lineRule="auto"/>
        <w:ind w:firstLine="708"/>
        <w:rPr>
          <w:szCs w:val="22"/>
          <w:lang w:val="es-MX"/>
        </w:rPr>
      </w:pPr>
      <w:r>
        <w:rPr>
          <w:szCs w:val="22"/>
          <w:lang w:val="es-MX"/>
        </w:rPr>
        <w:t>Presidente</w:t>
      </w:r>
      <w:r w:rsidR="00A42590">
        <w:rPr>
          <w:szCs w:val="22"/>
          <w:lang w:val="es-MX"/>
        </w:rPr>
        <w:tab/>
      </w:r>
      <w:r w:rsidR="00A42590">
        <w:rPr>
          <w:szCs w:val="22"/>
          <w:lang w:val="es-MX"/>
        </w:rPr>
        <w:tab/>
      </w:r>
      <w:r w:rsidR="00A42590">
        <w:rPr>
          <w:szCs w:val="22"/>
          <w:lang w:val="es-MX"/>
        </w:rPr>
        <w:tab/>
      </w:r>
      <w:r w:rsidR="00A42590">
        <w:rPr>
          <w:szCs w:val="22"/>
          <w:lang w:val="es-MX"/>
        </w:rPr>
        <w:tab/>
        <w:t xml:space="preserve">                                     </w:t>
      </w:r>
      <w:r w:rsidR="0049751E">
        <w:rPr>
          <w:szCs w:val="22"/>
          <w:lang w:val="es-MX"/>
        </w:rPr>
        <w:tab/>
      </w:r>
      <w:r w:rsidR="006E61FB">
        <w:rPr>
          <w:szCs w:val="22"/>
          <w:lang w:val="es-MX"/>
        </w:rPr>
        <w:t>Secretaria</w:t>
      </w:r>
    </w:p>
    <w:p w:rsidR="00BF55E4" w:rsidRDefault="0049751E" w:rsidP="00BF55E4">
      <w:pPr>
        <w:spacing w:before="0" w:after="0" w:line="240" w:lineRule="auto"/>
        <w:ind w:left="6372"/>
        <w:rPr>
          <w:szCs w:val="22"/>
          <w:lang w:val="es-MX"/>
        </w:rPr>
      </w:pPr>
      <w:r>
        <w:rPr>
          <w:szCs w:val="22"/>
          <w:lang w:val="es-MX"/>
        </w:rPr>
        <w:t xml:space="preserve">     </w:t>
      </w:r>
    </w:p>
    <w:p w:rsidR="0049751E" w:rsidRDefault="0049751E" w:rsidP="00DE44AC">
      <w:pPr>
        <w:spacing w:before="0" w:after="0" w:line="240" w:lineRule="auto"/>
        <w:ind w:left="6372" w:firstLine="708"/>
        <w:rPr>
          <w:szCs w:val="22"/>
          <w:lang w:val="es-MX"/>
        </w:rPr>
      </w:pPr>
      <w:r>
        <w:rPr>
          <w:szCs w:val="22"/>
          <w:lang w:val="es-MX"/>
        </w:rPr>
        <w:tab/>
      </w:r>
      <w:r>
        <w:rPr>
          <w:szCs w:val="22"/>
          <w:lang w:val="es-MX"/>
        </w:rPr>
        <w:tab/>
      </w:r>
      <w:r>
        <w:rPr>
          <w:szCs w:val="22"/>
          <w:lang w:val="es-MX"/>
        </w:rPr>
        <w:tab/>
        <w:t xml:space="preserve">                                     </w:t>
      </w:r>
      <w:bookmarkStart w:id="2" w:name="_GoBack"/>
      <w:bookmarkEnd w:id="2"/>
    </w:p>
    <w:sectPr w:rsidR="0049751E" w:rsidSect="000175B3">
      <w:footerReference w:type="default" r:id="rId12"/>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019E" w:rsidRDefault="00D8019E" w:rsidP="00CF3F08">
      <w:pPr>
        <w:spacing w:before="0" w:after="0" w:line="240" w:lineRule="auto"/>
      </w:pPr>
      <w:r>
        <w:separator/>
      </w:r>
    </w:p>
  </w:endnote>
  <w:endnote w:type="continuationSeparator" w:id="0">
    <w:p w:rsidR="00D8019E" w:rsidRDefault="00D8019E"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450370"/>
      <w:docPartObj>
        <w:docPartGallery w:val="Page Numbers (Bottom of Page)"/>
        <w:docPartUnique/>
      </w:docPartObj>
    </w:sdtPr>
    <w:sdtEndPr/>
    <w:sdtContent>
      <w:p w:rsidR="00D8019E" w:rsidRDefault="00D8019E">
        <w:pPr>
          <w:pStyle w:val="Piedepgina"/>
          <w:jc w:val="right"/>
        </w:pPr>
        <w:r>
          <w:fldChar w:fldCharType="begin"/>
        </w:r>
        <w:r>
          <w:instrText>PAGE   \* MERGEFORMAT</w:instrText>
        </w:r>
        <w:r>
          <w:fldChar w:fldCharType="separate"/>
        </w:r>
        <w:r w:rsidR="00480E45" w:rsidRPr="00480E45">
          <w:rPr>
            <w:noProof/>
            <w:lang w:val="es-ES"/>
          </w:rPr>
          <w:t>24</w:t>
        </w:r>
        <w:r>
          <w:fldChar w:fldCharType="end"/>
        </w:r>
      </w:p>
    </w:sdtContent>
  </w:sdt>
  <w:p w:rsidR="00D8019E" w:rsidRPr="00B32EE9" w:rsidRDefault="00D8019E">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30</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019E" w:rsidRDefault="00D8019E" w:rsidP="00CF3F08">
      <w:pPr>
        <w:spacing w:before="0" w:after="0" w:line="240" w:lineRule="auto"/>
      </w:pPr>
      <w:r>
        <w:separator/>
      </w:r>
    </w:p>
  </w:footnote>
  <w:footnote w:type="continuationSeparator" w:id="0">
    <w:p w:rsidR="00D8019E" w:rsidRDefault="00D8019E"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3"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5"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6"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7"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9"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0"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12"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13"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15"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4"/>
  </w:num>
  <w:num w:numId="2">
    <w:abstractNumId w:val="11"/>
  </w:num>
  <w:num w:numId="3">
    <w:abstractNumId w:val="3"/>
  </w:num>
  <w:num w:numId="4">
    <w:abstractNumId w:val="12"/>
  </w:num>
  <w:num w:numId="5">
    <w:abstractNumId w:val="0"/>
  </w:num>
  <w:num w:numId="6">
    <w:abstractNumId w:val="2"/>
  </w:num>
  <w:num w:numId="7">
    <w:abstractNumId w:val="13"/>
  </w:num>
  <w:num w:numId="8">
    <w:abstractNumId w:val="9"/>
  </w:num>
  <w:num w:numId="9">
    <w:abstractNumId w:val="8"/>
  </w:num>
  <w:num w:numId="10">
    <w:abstractNumId w:val="1"/>
  </w:num>
  <w:num w:numId="11">
    <w:abstractNumId w:val="5"/>
  </w:num>
  <w:num w:numId="12">
    <w:abstractNumId w:val="6"/>
  </w:num>
  <w:num w:numId="13">
    <w:abstractNumId w:val="7"/>
  </w:num>
  <w:num w:numId="14">
    <w:abstractNumId w:val="15"/>
  </w:num>
  <w:num w:numId="15">
    <w:abstractNumId w:val="14"/>
  </w:num>
  <w:num w:numId="1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0AC"/>
    <w:rsid w:val="0000151B"/>
    <w:rsid w:val="00001B32"/>
    <w:rsid w:val="00001B33"/>
    <w:rsid w:val="00002703"/>
    <w:rsid w:val="00003480"/>
    <w:rsid w:val="0000355B"/>
    <w:rsid w:val="000035DE"/>
    <w:rsid w:val="0000368F"/>
    <w:rsid w:val="000036C3"/>
    <w:rsid w:val="00003865"/>
    <w:rsid w:val="00003A0B"/>
    <w:rsid w:val="00004EC5"/>
    <w:rsid w:val="00005690"/>
    <w:rsid w:val="00005A90"/>
    <w:rsid w:val="000060F2"/>
    <w:rsid w:val="00006709"/>
    <w:rsid w:val="000069CC"/>
    <w:rsid w:val="00006CF5"/>
    <w:rsid w:val="00010149"/>
    <w:rsid w:val="00010A41"/>
    <w:rsid w:val="00010C0C"/>
    <w:rsid w:val="00010D47"/>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1723F"/>
    <w:rsid w:val="00017449"/>
    <w:rsid w:val="000175B3"/>
    <w:rsid w:val="0001764C"/>
    <w:rsid w:val="000206A5"/>
    <w:rsid w:val="00020701"/>
    <w:rsid w:val="0002127F"/>
    <w:rsid w:val="00021C28"/>
    <w:rsid w:val="0002237B"/>
    <w:rsid w:val="000223E8"/>
    <w:rsid w:val="00022A09"/>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5A89"/>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3F58"/>
    <w:rsid w:val="000444AD"/>
    <w:rsid w:val="0004472A"/>
    <w:rsid w:val="00044B20"/>
    <w:rsid w:val="00044B5E"/>
    <w:rsid w:val="00044C98"/>
    <w:rsid w:val="00044D15"/>
    <w:rsid w:val="00045620"/>
    <w:rsid w:val="0004609B"/>
    <w:rsid w:val="00047747"/>
    <w:rsid w:val="00047DF5"/>
    <w:rsid w:val="00051DB1"/>
    <w:rsid w:val="00051F5B"/>
    <w:rsid w:val="00052476"/>
    <w:rsid w:val="00052653"/>
    <w:rsid w:val="00052FEE"/>
    <w:rsid w:val="000534EF"/>
    <w:rsid w:val="00053E71"/>
    <w:rsid w:val="000545DB"/>
    <w:rsid w:val="00055091"/>
    <w:rsid w:val="00055114"/>
    <w:rsid w:val="000559F4"/>
    <w:rsid w:val="00055AB1"/>
    <w:rsid w:val="00055BDA"/>
    <w:rsid w:val="00056686"/>
    <w:rsid w:val="00056C4A"/>
    <w:rsid w:val="00056E60"/>
    <w:rsid w:val="00057124"/>
    <w:rsid w:val="00061377"/>
    <w:rsid w:val="000619FE"/>
    <w:rsid w:val="00061C3B"/>
    <w:rsid w:val="000625DE"/>
    <w:rsid w:val="0006265B"/>
    <w:rsid w:val="0006292E"/>
    <w:rsid w:val="00062BAB"/>
    <w:rsid w:val="000633D1"/>
    <w:rsid w:val="00063608"/>
    <w:rsid w:val="00063696"/>
    <w:rsid w:val="000636CB"/>
    <w:rsid w:val="0006392F"/>
    <w:rsid w:val="00063A04"/>
    <w:rsid w:val="0006407E"/>
    <w:rsid w:val="000653A6"/>
    <w:rsid w:val="00065466"/>
    <w:rsid w:val="00065607"/>
    <w:rsid w:val="00066096"/>
    <w:rsid w:val="000661D9"/>
    <w:rsid w:val="00066D65"/>
    <w:rsid w:val="00067932"/>
    <w:rsid w:val="00067B66"/>
    <w:rsid w:val="0007021F"/>
    <w:rsid w:val="000703DF"/>
    <w:rsid w:val="00070FF9"/>
    <w:rsid w:val="00071022"/>
    <w:rsid w:val="00071E81"/>
    <w:rsid w:val="000720E8"/>
    <w:rsid w:val="00072C45"/>
    <w:rsid w:val="000736D2"/>
    <w:rsid w:val="00073B01"/>
    <w:rsid w:val="00074978"/>
    <w:rsid w:val="00074E7F"/>
    <w:rsid w:val="00075240"/>
    <w:rsid w:val="00075658"/>
    <w:rsid w:val="0007573F"/>
    <w:rsid w:val="00076265"/>
    <w:rsid w:val="000768A9"/>
    <w:rsid w:val="00076A42"/>
    <w:rsid w:val="000770CF"/>
    <w:rsid w:val="00077659"/>
    <w:rsid w:val="000779DC"/>
    <w:rsid w:val="00080BDA"/>
    <w:rsid w:val="00080CCD"/>
    <w:rsid w:val="0008221B"/>
    <w:rsid w:val="000822EC"/>
    <w:rsid w:val="00083358"/>
    <w:rsid w:val="00083772"/>
    <w:rsid w:val="00084544"/>
    <w:rsid w:val="0008546A"/>
    <w:rsid w:val="000856F9"/>
    <w:rsid w:val="00085D19"/>
    <w:rsid w:val="0008646C"/>
    <w:rsid w:val="00086797"/>
    <w:rsid w:val="00086BE2"/>
    <w:rsid w:val="00086D4E"/>
    <w:rsid w:val="00086E85"/>
    <w:rsid w:val="00086FC5"/>
    <w:rsid w:val="0009020A"/>
    <w:rsid w:val="000907F7"/>
    <w:rsid w:val="00090A5A"/>
    <w:rsid w:val="00090FE5"/>
    <w:rsid w:val="0009134A"/>
    <w:rsid w:val="00091705"/>
    <w:rsid w:val="000917DB"/>
    <w:rsid w:val="00091852"/>
    <w:rsid w:val="00091AEE"/>
    <w:rsid w:val="00091B5A"/>
    <w:rsid w:val="00091CAF"/>
    <w:rsid w:val="00091ED4"/>
    <w:rsid w:val="000923D0"/>
    <w:rsid w:val="000926C2"/>
    <w:rsid w:val="000927B2"/>
    <w:rsid w:val="0009297A"/>
    <w:rsid w:val="00092BEF"/>
    <w:rsid w:val="000930D4"/>
    <w:rsid w:val="00093224"/>
    <w:rsid w:val="0009373D"/>
    <w:rsid w:val="00093A47"/>
    <w:rsid w:val="00093AE2"/>
    <w:rsid w:val="00094126"/>
    <w:rsid w:val="00095C0C"/>
    <w:rsid w:val="00096050"/>
    <w:rsid w:val="00096679"/>
    <w:rsid w:val="00096AF2"/>
    <w:rsid w:val="00096F14"/>
    <w:rsid w:val="00097F6D"/>
    <w:rsid w:val="000A008E"/>
    <w:rsid w:val="000A01D2"/>
    <w:rsid w:val="000A0783"/>
    <w:rsid w:val="000A1881"/>
    <w:rsid w:val="000A18FB"/>
    <w:rsid w:val="000A1AB9"/>
    <w:rsid w:val="000A1D65"/>
    <w:rsid w:val="000A219D"/>
    <w:rsid w:val="000A2F1A"/>
    <w:rsid w:val="000A36AF"/>
    <w:rsid w:val="000A397D"/>
    <w:rsid w:val="000A3B44"/>
    <w:rsid w:val="000A514A"/>
    <w:rsid w:val="000A52BD"/>
    <w:rsid w:val="000A5B4D"/>
    <w:rsid w:val="000A62B9"/>
    <w:rsid w:val="000A62F3"/>
    <w:rsid w:val="000A76D8"/>
    <w:rsid w:val="000A7DEA"/>
    <w:rsid w:val="000A7ED8"/>
    <w:rsid w:val="000B2B13"/>
    <w:rsid w:val="000B35C0"/>
    <w:rsid w:val="000B35F6"/>
    <w:rsid w:val="000B3696"/>
    <w:rsid w:val="000B36C5"/>
    <w:rsid w:val="000B45EF"/>
    <w:rsid w:val="000B4EAF"/>
    <w:rsid w:val="000B52E3"/>
    <w:rsid w:val="000B5404"/>
    <w:rsid w:val="000B5C1A"/>
    <w:rsid w:val="000B6923"/>
    <w:rsid w:val="000B69CF"/>
    <w:rsid w:val="000B71C7"/>
    <w:rsid w:val="000B74F0"/>
    <w:rsid w:val="000C003F"/>
    <w:rsid w:val="000C06CC"/>
    <w:rsid w:val="000C0DA8"/>
    <w:rsid w:val="000C0DB6"/>
    <w:rsid w:val="000C2187"/>
    <w:rsid w:val="000C21E7"/>
    <w:rsid w:val="000C23B7"/>
    <w:rsid w:val="000C25EC"/>
    <w:rsid w:val="000C2C70"/>
    <w:rsid w:val="000C3695"/>
    <w:rsid w:val="000C37EC"/>
    <w:rsid w:val="000C3C1B"/>
    <w:rsid w:val="000C47EC"/>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5FE"/>
    <w:rsid w:val="000D2825"/>
    <w:rsid w:val="000D28BE"/>
    <w:rsid w:val="000D3621"/>
    <w:rsid w:val="000D37B1"/>
    <w:rsid w:val="000D43A1"/>
    <w:rsid w:val="000D4448"/>
    <w:rsid w:val="000D4637"/>
    <w:rsid w:val="000D4791"/>
    <w:rsid w:val="000D4B42"/>
    <w:rsid w:val="000D4E67"/>
    <w:rsid w:val="000D5E86"/>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779"/>
    <w:rsid w:val="000E4C0B"/>
    <w:rsid w:val="000E548B"/>
    <w:rsid w:val="000E66CE"/>
    <w:rsid w:val="000E68A6"/>
    <w:rsid w:val="000E6B59"/>
    <w:rsid w:val="000E7345"/>
    <w:rsid w:val="000E7C08"/>
    <w:rsid w:val="000F0050"/>
    <w:rsid w:val="000F0A03"/>
    <w:rsid w:val="000F0F44"/>
    <w:rsid w:val="000F1105"/>
    <w:rsid w:val="000F2177"/>
    <w:rsid w:val="000F2629"/>
    <w:rsid w:val="000F33B7"/>
    <w:rsid w:val="000F48D4"/>
    <w:rsid w:val="000F49C5"/>
    <w:rsid w:val="000F4A4A"/>
    <w:rsid w:val="000F4C88"/>
    <w:rsid w:val="000F54A1"/>
    <w:rsid w:val="000F6457"/>
    <w:rsid w:val="000F6AEC"/>
    <w:rsid w:val="000F6D8E"/>
    <w:rsid w:val="000F6F7C"/>
    <w:rsid w:val="000F749F"/>
    <w:rsid w:val="000F7D34"/>
    <w:rsid w:val="00100409"/>
    <w:rsid w:val="00100DA7"/>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82C"/>
    <w:rsid w:val="001120D9"/>
    <w:rsid w:val="001122A4"/>
    <w:rsid w:val="001122F4"/>
    <w:rsid w:val="00114520"/>
    <w:rsid w:val="00114A19"/>
    <w:rsid w:val="00115544"/>
    <w:rsid w:val="00115DB4"/>
    <w:rsid w:val="00117C67"/>
    <w:rsid w:val="00120249"/>
    <w:rsid w:val="0012040B"/>
    <w:rsid w:val="001204C6"/>
    <w:rsid w:val="00120D39"/>
    <w:rsid w:val="00121E54"/>
    <w:rsid w:val="00122CCC"/>
    <w:rsid w:val="0012367D"/>
    <w:rsid w:val="00123E2B"/>
    <w:rsid w:val="00123EB2"/>
    <w:rsid w:val="001240DA"/>
    <w:rsid w:val="00124854"/>
    <w:rsid w:val="00125CC6"/>
    <w:rsid w:val="00126418"/>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708"/>
    <w:rsid w:val="0013584A"/>
    <w:rsid w:val="0013594F"/>
    <w:rsid w:val="00135B50"/>
    <w:rsid w:val="001362D3"/>
    <w:rsid w:val="001365FF"/>
    <w:rsid w:val="001367A8"/>
    <w:rsid w:val="001372A1"/>
    <w:rsid w:val="00141A99"/>
    <w:rsid w:val="00141B20"/>
    <w:rsid w:val="00141DA6"/>
    <w:rsid w:val="00142562"/>
    <w:rsid w:val="0014263A"/>
    <w:rsid w:val="00142873"/>
    <w:rsid w:val="001428AD"/>
    <w:rsid w:val="0014347A"/>
    <w:rsid w:val="00143567"/>
    <w:rsid w:val="00143A84"/>
    <w:rsid w:val="00143D99"/>
    <w:rsid w:val="00144215"/>
    <w:rsid w:val="001443DD"/>
    <w:rsid w:val="001448E8"/>
    <w:rsid w:val="00144D3C"/>
    <w:rsid w:val="00145F47"/>
    <w:rsid w:val="00145F87"/>
    <w:rsid w:val="0014621C"/>
    <w:rsid w:val="001465B2"/>
    <w:rsid w:val="00146884"/>
    <w:rsid w:val="00146AE8"/>
    <w:rsid w:val="00146BF1"/>
    <w:rsid w:val="00146F33"/>
    <w:rsid w:val="00146FC3"/>
    <w:rsid w:val="00147145"/>
    <w:rsid w:val="0014727B"/>
    <w:rsid w:val="00147286"/>
    <w:rsid w:val="00147CB1"/>
    <w:rsid w:val="0015004D"/>
    <w:rsid w:val="00150191"/>
    <w:rsid w:val="001505AE"/>
    <w:rsid w:val="001509B4"/>
    <w:rsid w:val="00151128"/>
    <w:rsid w:val="00151325"/>
    <w:rsid w:val="00151E0E"/>
    <w:rsid w:val="00151FA2"/>
    <w:rsid w:val="00152B30"/>
    <w:rsid w:val="00152CE9"/>
    <w:rsid w:val="001530EE"/>
    <w:rsid w:val="001532ED"/>
    <w:rsid w:val="00153BE1"/>
    <w:rsid w:val="00153F5D"/>
    <w:rsid w:val="0015438F"/>
    <w:rsid w:val="00154553"/>
    <w:rsid w:val="001545E9"/>
    <w:rsid w:val="001547C6"/>
    <w:rsid w:val="00155135"/>
    <w:rsid w:val="001556C0"/>
    <w:rsid w:val="00155B1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27"/>
    <w:rsid w:val="00162858"/>
    <w:rsid w:val="00162F44"/>
    <w:rsid w:val="0016319E"/>
    <w:rsid w:val="00163B6F"/>
    <w:rsid w:val="00163C7C"/>
    <w:rsid w:val="001642A1"/>
    <w:rsid w:val="0016503E"/>
    <w:rsid w:val="00165637"/>
    <w:rsid w:val="00165E8F"/>
    <w:rsid w:val="00166524"/>
    <w:rsid w:val="0016659D"/>
    <w:rsid w:val="00166E14"/>
    <w:rsid w:val="00166EA8"/>
    <w:rsid w:val="00167423"/>
    <w:rsid w:val="001675E3"/>
    <w:rsid w:val="001677D1"/>
    <w:rsid w:val="00167EA2"/>
    <w:rsid w:val="001701C3"/>
    <w:rsid w:val="00170896"/>
    <w:rsid w:val="00170AD3"/>
    <w:rsid w:val="00170C0E"/>
    <w:rsid w:val="00170DCD"/>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C66"/>
    <w:rsid w:val="00185DBB"/>
    <w:rsid w:val="00185FC3"/>
    <w:rsid w:val="00186534"/>
    <w:rsid w:val="0018662D"/>
    <w:rsid w:val="00187C13"/>
    <w:rsid w:val="00190297"/>
    <w:rsid w:val="001904A2"/>
    <w:rsid w:val="00191E4F"/>
    <w:rsid w:val="00192180"/>
    <w:rsid w:val="0019273C"/>
    <w:rsid w:val="00192833"/>
    <w:rsid w:val="00192FCB"/>
    <w:rsid w:val="00193CD0"/>
    <w:rsid w:val="00193CE4"/>
    <w:rsid w:val="001941F2"/>
    <w:rsid w:val="0019444C"/>
    <w:rsid w:val="0019495B"/>
    <w:rsid w:val="00194B9A"/>
    <w:rsid w:val="00194CF7"/>
    <w:rsid w:val="00194FD8"/>
    <w:rsid w:val="00195598"/>
    <w:rsid w:val="0019564E"/>
    <w:rsid w:val="00196736"/>
    <w:rsid w:val="00196A40"/>
    <w:rsid w:val="00196BD3"/>
    <w:rsid w:val="00196CD0"/>
    <w:rsid w:val="00196E4B"/>
    <w:rsid w:val="001977E6"/>
    <w:rsid w:val="00197B9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53AF"/>
    <w:rsid w:val="001A6439"/>
    <w:rsid w:val="001A6BB1"/>
    <w:rsid w:val="001A6D86"/>
    <w:rsid w:val="001A729B"/>
    <w:rsid w:val="001A72B5"/>
    <w:rsid w:val="001A74DA"/>
    <w:rsid w:val="001B06AC"/>
    <w:rsid w:val="001B1063"/>
    <w:rsid w:val="001B1743"/>
    <w:rsid w:val="001B29EC"/>
    <w:rsid w:val="001B2EA3"/>
    <w:rsid w:val="001B3329"/>
    <w:rsid w:val="001B4055"/>
    <w:rsid w:val="001B420A"/>
    <w:rsid w:val="001B4329"/>
    <w:rsid w:val="001B5211"/>
    <w:rsid w:val="001B56CE"/>
    <w:rsid w:val="001B6F6B"/>
    <w:rsid w:val="001B78FC"/>
    <w:rsid w:val="001C004D"/>
    <w:rsid w:val="001C02F0"/>
    <w:rsid w:val="001C06B4"/>
    <w:rsid w:val="001C070E"/>
    <w:rsid w:val="001C0770"/>
    <w:rsid w:val="001C0FBE"/>
    <w:rsid w:val="001C124C"/>
    <w:rsid w:val="001C23C7"/>
    <w:rsid w:val="001C24D4"/>
    <w:rsid w:val="001C2899"/>
    <w:rsid w:val="001C3311"/>
    <w:rsid w:val="001C3840"/>
    <w:rsid w:val="001C3CFE"/>
    <w:rsid w:val="001C453F"/>
    <w:rsid w:val="001C4809"/>
    <w:rsid w:val="001C4C9A"/>
    <w:rsid w:val="001C4DAD"/>
    <w:rsid w:val="001C4E65"/>
    <w:rsid w:val="001C503C"/>
    <w:rsid w:val="001C546F"/>
    <w:rsid w:val="001C55CA"/>
    <w:rsid w:val="001C56E0"/>
    <w:rsid w:val="001C5794"/>
    <w:rsid w:val="001C57AA"/>
    <w:rsid w:val="001C57B3"/>
    <w:rsid w:val="001C6FF6"/>
    <w:rsid w:val="001C7687"/>
    <w:rsid w:val="001D0292"/>
    <w:rsid w:val="001D042B"/>
    <w:rsid w:val="001D10EA"/>
    <w:rsid w:val="001D16C3"/>
    <w:rsid w:val="001D29EF"/>
    <w:rsid w:val="001D3048"/>
    <w:rsid w:val="001D304F"/>
    <w:rsid w:val="001D3A88"/>
    <w:rsid w:val="001D44CB"/>
    <w:rsid w:val="001D4892"/>
    <w:rsid w:val="001D5065"/>
    <w:rsid w:val="001D556B"/>
    <w:rsid w:val="001D5BCB"/>
    <w:rsid w:val="001D5E00"/>
    <w:rsid w:val="001D5F9A"/>
    <w:rsid w:val="001D6113"/>
    <w:rsid w:val="001D6362"/>
    <w:rsid w:val="001D6A45"/>
    <w:rsid w:val="001D6DBA"/>
    <w:rsid w:val="001D6DE1"/>
    <w:rsid w:val="001D705D"/>
    <w:rsid w:val="001D795A"/>
    <w:rsid w:val="001D7C5E"/>
    <w:rsid w:val="001D7F04"/>
    <w:rsid w:val="001E010B"/>
    <w:rsid w:val="001E0AFB"/>
    <w:rsid w:val="001E0CC4"/>
    <w:rsid w:val="001E0EC7"/>
    <w:rsid w:val="001E14E9"/>
    <w:rsid w:val="001E178E"/>
    <w:rsid w:val="001E191E"/>
    <w:rsid w:val="001E1A53"/>
    <w:rsid w:val="001E1A7F"/>
    <w:rsid w:val="001E1BA2"/>
    <w:rsid w:val="001E1DDE"/>
    <w:rsid w:val="001E23DC"/>
    <w:rsid w:val="001E277C"/>
    <w:rsid w:val="001E29D9"/>
    <w:rsid w:val="001E2C56"/>
    <w:rsid w:val="001E35BD"/>
    <w:rsid w:val="001E4167"/>
    <w:rsid w:val="001E4412"/>
    <w:rsid w:val="001E4C29"/>
    <w:rsid w:val="001E4E6C"/>
    <w:rsid w:val="001E5173"/>
    <w:rsid w:val="001E54CE"/>
    <w:rsid w:val="001E55BC"/>
    <w:rsid w:val="001E5667"/>
    <w:rsid w:val="001E5959"/>
    <w:rsid w:val="001E5983"/>
    <w:rsid w:val="001E5BA3"/>
    <w:rsid w:val="001E723F"/>
    <w:rsid w:val="001E776D"/>
    <w:rsid w:val="001E7E02"/>
    <w:rsid w:val="001E7E7B"/>
    <w:rsid w:val="001E7ECC"/>
    <w:rsid w:val="001F0318"/>
    <w:rsid w:val="001F07F8"/>
    <w:rsid w:val="001F13AB"/>
    <w:rsid w:val="001F1F2C"/>
    <w:rsid w:val="001F2108"/>
    <w:rsid w:val="001F3A55"/>
    <w:rsid w:val="001F3FD8"/>
    <w:rsid w:val="001F4A7F"/>
    <w:rsid w:val="001F4DFC"/>
    <w:rsid w:val="001F594F"/>
    <w:rsid w:val="001F655E"/>
    <w:rsid w:val="001F66DD"/>
    <w:rsid w:val="001F69C0"/>
    <w:rsid w:val="001F6B9D"/>
    <w:rsid w:val="00200079"/>
    <w:rsid w:val="00200AE7"/>
    <w:rsid w:val="00200D40"/>
    <w:rsid w:val="00201277"/>
    <w:rsid w:val="0020162E"/>
    <w:rsid w:val="002017C4"/>
    <w:rsid w:val="00201E05"/>
    <w:rsid w:val="00202104"/>
    <w:rsid w:val="00202526"/>
    <w:rsid w:val="002026D0"/>
    <w:rsid w:val="002029BF"/>
    <w:rsid w:val="00202A78"/>
    <w:rsid w:val="00202C12"/>
    <w:rsid w:val="00202C58"/>
    <w:rsid w:val="00203149"/>
    <w:rsid w:val="002036C6"/>
    <w:rsid w:val="00203ACA"/>
    <w:rsid w:val="00203CA1"/>
    <w:rsid w:val="002040E2"/>
    <w:rsid w:val="00204983"/>
    <w:rsid w:val="002056A0"/>
    <w:rsid w:val="0020571F"/>
    <w:rsid w:val="00205AC2"/>
    <w:rsid w:val="00205B7D"/>
    <w:rsid w:val="00206A98"/>
    <w:rsid w:val="00207A01"/>
    <w:rsid w:val="00210570"/>
    <w:rsid w:val="00211635"/>
    <w:rsid w:val="002118FA"/>
    <w:rsid w:val="00211B2A"/>
    <w:rsid w:val="00211B64"/>
    <w:rsid w:val="00213716"/>
    <w:rsid w:val="00213959"/>
    <w:rsid w:val="00213C98"/>
    <w:rsid w:val="00213E7F"/>
    <w:rsid w:val="002141D4"/>
    <w:rsid w:val="002147FE"/>
    <w:rsid w:val="00214918"/>
    <w:rsid w:val="002158BB"/>
    <w:rsid w:val="00215F2B"/>
    <w:rsid w:val="00215F31"/>
    <w:rsid w:val="00216530"/>
    <w:rsid w:val="00216AB3"/>
    <w:rsid w:val="00216CF8"/>
    <w:rsid w:val="00216F4C"/>
    <w:rsid w:val="00217185"/>
    <w:rsid w:val="00217B04"/>
    <w:rsid w:val="00220008"/>
    <w:rsid w:val="00220805"/>
    <w:rsid w:val="00220B77"/>
    <w:rsid w:val="00221493"/>
    <w:rsid w:val="00221A83"/>
    <w:rsid w:val="0022209F"/>
    <w:rsid w:val="00222567"/>
    <w:rsid w:val="00222AC5"/>
    <w:rsid w:val="00223507"/>
    <w:rsid w:val="00223757"/>
    <w:rsid w:val="00224112"/>
    <w:rsid w:val="00224823"/>
    <w:rsid w:val="00225364"/>
    <w:rsid w:val="002253A4"/>
    <w:rsid w:val="0022691D"/>
    <w:rsid w:val="00226A21"/>
    <w:rsid w:val="00226A87"/>
    <w:rsid w:val="0022723E"/>
    <w:rsid w:val="00227637"/>
    <w:rsid w:val="002276FC"/>
    <w:rsid w:val="00227E14"/>
    <w:rsid w:val="00230F91"/>
    <w:rsid w:val="00231D57"/>
    <w:rsid w:val="0023226E"/>
    <w:rsid w:val="002326DA"/>
    <w:rsid w:val="00232E21"/>
    <w:rsid w:val="0023305C"/>
    <w:rsid w:val="00233B2E"/>
    <w:rsid w:val="00233D05"/>
    <w:rsid w:val="002345EF"/>
    <w:rsid w:val="00234D84"/>
    <w:rsid w:val="00236284"/>
    <w:rsid w:val="00236401"/>
    <w:rsid w:val="00236765"/>
    <w:rsid w:val="00236C09"/>
    <w:rsid w:val="00236F2D"/>
    <w:rsid w:val="002372A4"/>
    <w:rsid w:val="0023757C"/>
    <w:rsid w:val="002406FA"/>
    <w:rsid w:val="00240BEA"/>
    <w:rsid w:val="00241F2A"/>
    <w:rsid w:val="00242235"/>
    <w:rsid w:val="002425E7"/>
    <w:rsid w:val="00242F57"/>
    <w:rsid w:val="002432E2"/>
    <w:rsid w:val="00243A2B"/>
    <w:rsid w:val="00243C66"/>
    <w:rsid w:val="00243E67"/>
    <w:rsid w:val="00244933"/>
    <w:rsid w:val="00244CF4"/>
    <w:rsid w:val="002457CD"/>
    <w:rsid w:val="00245CCE"/>
    <w:rsid w:val="00246576"/>
    <w:rsid w:val="002469C5"/>
    <w:rsid w:val="00246BC5"/>
    <w:rsid w:val="00246D6C"/>
    <w:rsid w:val="00247B98"/>
    <w:rsid w:val="00247D26"/>
    <w:rsid w:val="00250867"/>
    <w:rsid w:val="00250D4A"/>
    <w:rsid w:val="00250F0B"/>
    <w:rsid w:val="002511D5"/>
    <w:rsid w:val="0025120D"/>
    <w:rsid w:val="00251472"/>
    <w:rsid w:val="0025188E"/>
    <w:rsid w:val="00251A72"/>
    <w:rsid w:val="00251C11"/>
    <w:rsid w:val="00252E6D"/>
    <w:rsid w:val="00253278"/>
    <w:rsid w:val="002537E6"/>
    <w:rsid w:val="00253C6E"/>
    <w:rsid w:val="00253E23"/>
    <w:rsid w:val="00253FAA"/>
    <w:rsid w:val="0025458A"/>
    <w:rsid w:val="00254619"/>
    <w:rsid w:val="00254892"/>
    <w:rsid w:val="002549C5"/>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451"/>
    <w:rsid w:val="002629EF"/>
    <w:rsid w:val="00263884"/>
    <w:rsid w:val="002653CD"/>
    <w:rsid w:val="00266317"/>
    <w:rsid w:val="00266D0A"/>
    <w:rsid w:val="00267BD2"/>
    <w:rsid w:val="002700C3"/>
    <w:rsid w:val="00271038"/>
    <w:rsid w:val="0027247E"/>
    <w:rsid w:val="00272B75"/>
    <w:rsid w:val="00272FFA"/>
    <w:rsid w:val="0027344D"/>
    <w:rsid w:val="00273DEE"/>
    <w:rsid w:val="002757B2"/>
    <w:rsid w:val="00275852"/>
    <w:rsid w:val="00275DC7"/>
    <w:rsid w:val="00276087"/>
    <w:rsid w:val="00276749"/>
    <w:rsid w:val="002771DA"/>
    <w:rsid w:val="0028039C"/>
    <w:rsid w:val="00280B60"/>
    <w:rsid w:val="00281C2D"/>
    <w:rsid w:val="0028239D"/>
    <w:rsid w:val="0028251A"/>
    <w:rsid w:val="0028274F"/>
    <w:rsid w:val="00282ABF"/>
    <w:rsid w:val="00282E63"/>
    <w:rsid w:val="002833C7"/>
    <w:rsid w:val="002834AD"/>
    <w:rsid w:val="00283664"/>
    <w:rsid w:val="0028388A"/>
    <w:rsid w:val="00284E54"/>
    <w:rsid w:val="00285098"/>
    <w:rsid w:val="00285992"/>
    <w:rsid w:val="002865D5"/>
    <w:rsid w:val="00286DF6"/>
    <w:rsid w:val="002870A0"/>
    <w:rsid w:val="002873D2"/>
    <w:rsid w:val="00287A92"/>
    <w:rsid w:val="00287ADC"/>
    <w:rsid w:val="002901A3"/>
    <w:rsid w:val="00290F91"/>
    <w:rsid w:val="00291444"/>
    <w:rsid w:val="00292039"/>
    <w:rsid w:val="00292D0E"/>
    <w:rsid w:val="002932ED"/>
    <w:rsid w:val="002942D5"/>
    <w:rsid w:val="00294DE5"/>
    <w:rsid w:val="002951B9"/>
    <w:rsid w:val="0029540A"/>
    <w:rsid w:val="00296A31"/>
    <w:rsid w:val="00297BAE"/>
    <w:rsid w:val="00297CAE"/>
    <w:rsid w:val="00297EC7"/>
    <w:rsid w:val="00297EC8"/>
    <w:rsid w:val="002A035B"/>
    <w:rsid w:val="002A0E6E"/>
    <w:rsid w:val="002A1991"/>
    <w:rsid w:val="002A1F91"/>
    <w:rsid w:val="002A2777"/>
    <w:rsid w:val="002A2B28"/>
    <w:rsid w:val="002A35E3"/>
    <w:rsid w:val="002A3DC2"/>
    <w:rsid w:val="002A5BE7"/>
    <w:rsid w:val="002A5FDB"/>
    <w:rsid w:val="002A6002"/>
    <w:rsid w:val="002A618A"/>
    <w:rsid w:val="002A6A35"/>
    <w:rsid w:val="002A6C8D"/>
    <w:rsid w:val="002B08A4"/>
    <w:rsid w:val="002B1073"/>
    <w:rsid w:val="002B11E1"/>
    <w:rsid w:val="002B1EBF"/>
    <w:rsid w:val="002B2058"/>
    <w:rsid w:val="002B296F"/>
    <w:rsid w:val="002B2AD9"/>
    <w:rsid w:val="002B2E8D"/>
    <w:rsid w:val="002B329F"/>
    <w:rsid w:val="002B375A"/>
    <w:rsid w:val="002B45C3"/>
    <w:rsid w:val="002B46D2"/>
    <w:rsid w:val="002B46FB"/>
    <w:rsid w:val="002B4EB8"/>
    <w:rsid w:val="002B626E"/>
    <w:rsid w:val="002B62D4"/>
    <w:rsid w:val="002B6AFF"/>
    <w:rsid w:val="002B70E5"/>
    <w:rsid w:val="002B71F6"/>
    <w:rsid w:val="002B744D"/>
    <w:rsid w:val="002B7696"/>
    <w:rsid w:val="002B7722"/>
    <w:rsid w:val="002B7ABB"/>
    <w:rsid w:val="002C0984"/>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57F"/>
    <w:rsid w:val="002C7731"/>
    <w:rsid w:val="002C7A5E"/>
    <w:rsid w:val="002C7C6D"/>
    <w:rsid w:val="002D07FD"/>
    <w:rsid w:val="002D0835"/>
    <w:rsid w:val="002D0E52"/>
    <w:rsid w:val="002D13D1"/>
    <w:rsid w:val="002D1408"/>
    <w:rsid w:val="002D2475"/>
    <w:rsid w:val="002D2833"/>
    <w:rsid w:val="002D3472"/>
    <w:rsid w:val="002D3A48"/>
    <w:rsid w:val="002D4BBC"/>
    <w:rsid w:val="002D4EB1"/>
    <w:rsid w:val="002D59A4"/>
    <w:rsid w:val="002D59C5"/>
    <w:rsid w:val="002D62BC"/>
    <w:rsid w:val="002D6568"/>
    <w:rsid w:val="002D6DFA"/>
    <w:rsid w:val="002D71A2"/>
    <w:rsid w:val="002D7C8B"/>
    <w:rsid w:val="002E05BE"/>
    <w:rsid w:val="002E0E2B"/>
    <w:rsid w:val="002E17B4"/>
    <w:rsid w:val="002E2511"/>
    <w:rsid w:val="002E3E0B"/>
    <w:rsid w:val="002E42AA"/>
    <w:rsid w:val="002E4585"/>
    <w:rsid w:val="002E4590"/>
    <w:rsid w:val="002E4D87"/>
    <w:rsid w:val="002E4F79"/>
    <w:rsid w:val="002E5599"/>
    <w:rsid w:val="002E5727"/>
    <w:rsid w:val="002E66F4"/>
    <w:rsid w:val="002E6CD6"/>
    <w:rsid w:val="002E6DE5"/>
    <w:rsid w:val="002E6F4F"/>
    <w:rsid w:val="002E720A"/>
    <w:rsid w:val="002E75A3"/>
    <w:rsid w:val="002E777F"/>
    <w:rsid w:val="002E77EC"/>
    <w:rsid w:val="002E79E2"/>
    <w:rsid w:val="002E7DFF"/>
    <w:rsid w:val="002F1563"/>
    <w:rsid w:val="002F1570"/>
    <w:rsid w:val="002F1868"/>
    <w:rsid w:val="002F1DAD"/>
    <w:rsid w:val="002F210C"/>
    <w:rsid w:val="002F22F4"/>
    <w:rsid w:val="002F2345"/>
    <w:rsid w:val="002F2558"/>
    <w:rsid w:val="002F2959"/>
    <w:rsid w:val="002F2C44"/>
    <w:rsid w:val="002F2CBE"/>
    <w:rsid w:val="002F2E6B"/>
    <w:rsid w:val="002F3AFB"/>
    <w:rsid w:val="002F41DA"/>
    <w:rsid w:val="002F43BF"/>
    <w:rsid w:val="002F4C99"/>
    <w:rsid w:val="002F4D0D"/>
    <w:rsid w:val="002F4F66"/>
    <w:rsid w:val="002F4F86"/>
    <w:rsid w:val="002F59BF"/>
    <w:rsid w:val="002F5A8B"/>
    <w:rsid w:val="002F5B8B"/>
    <w:rsid w:val="002F5C58"/>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043"/>
    <w:rsid w:val="003061B4"/>
    <w:rsid w:val="00306261"/>
    <w:rsid w:val="00307280"/>
    <w:rsid w:val="00307818"/>
    <w:rsid w:val="003078A7"/>
    <w:rsid w:val="00307CB8"/>
    <w:rsid w:val="00307FA9"/>
    <w:rsid w:val="00310614"/>
    <w:rsid w:val="00310CD2"/>
    <w:rsid w:val="00310D39"/>
    <w:rsid w:val="00311007"/>
    <w:rsid w:val="003110DE"/>
    <w:rsid w:val="00311D8B"/>
    <w:rsid w:val="00311E5A"/>
    <w:rsid w:val="00312403"/>
    <w:rsid w:val="00313939"/>
    <w:rsid w:val="00313F89"/>
    <w:rsid w:val="003142CD"/>
    <w:rsid w:val="003143CD"/>
    <w:rsid w:val="00315919"/>
    <w:rsid w:val="00315E87"/>
    <w:rsid w:val="00316602"/>
    <w:rsid w:val="00317896"/>
    <w:rsid w:val="00317E2E"/>
    <w:rsid w:val="00317F5B"/>
    <w:rsid w:val="00320924"/>
    <w:rsid w:val="00320B56"/>
    <w:rsid w:val="00320D1E"/>
    <w:rsid w:val="00320D30"/>
    <w:rsid w:val="00320EC7"/>
    <w:rsid w:val="003223E7"/>
    <w:rsid w:val="00322701"/>
    <w:rsid w:val="00322891"/>
    <w:rsid w:val="003228A8"/>
    <w:rsid w:val="0032312C"/>
    <w:rsid w:val="00323678"/>
    <w:rsid w:val="00323A4D"/>
    <w:rsid w:val="00323C68"/>
    <w:rsid w:val="00324013"/>
    <w:rsid w:val="003240C1"/>
    <w:rsid w:val="003241A3"/>
    <w:rsid w:val="003244F7"/>
    <w:rsid w:val="00324842"/>
    <w:rsid w:val="0032493C"/>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A17"/>
    <w:rsid w:val="00331CC3"/>
    <w:rsid w:val="00332075"/>
    <w:rsid w:val="00332E11"/>
    <w:rsid w:val="00333293"/>
    <w:rsid w:val="00333475"/>
    <w:rsid w:val="0033373C"/>
    <w:rsid w:val="00333E7D"/>
    <w:rsid w:val="00333FD5"/>
    <w:rsid w:val="00334FB1"/>
    <w:rsid w:val="003350D3"/>
    <w:rsid w:val="00335BEE"/>
    <w:rsid w:val="00336116"/>
    <w:rsid w:val="00336343"/>
    <w:rsid w:val="003365BC"/>
    <w:rsid w:val="00336D3C"/>
    <w:rsid w:val="0033782D"/>
    <w:rsid w:val="00337D3F"/>
    <w:rsid w:val="00340D03"/>
    <w:rsid w:val="00340DE5"/>
    <w:rsid w:val="003416EE"/>
    <w:rsid w:val="003418F0"/>
    <w:rsid w:val="00341F31"/>
    <w:rsid w:val="0034214E"/>
    <w:rsid w:val="0034260B"/>
    <w:rsid w:val="00342804"/>
    <w:rsid w:val="00342D1E"/>
    <w:rsid w:val="00342EDD"/>
    <w:rsid w:val="00343E96"/>
    <w:rsid w:val="00343F1B"/>
    <w:rsid w:val="00344499"/>
    <w:rsid w:val="00344643"/>
    <w:rsid w:val="003446C4"/>
    <w:rsid w:val="00344A7D"/>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DD9"/>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13B"/>
    <w:rsid w:val="003622C1"/>
    <w:rsid w:val="00362541"/>
    <w:rsid w:val="00362A78"/>
    <w:rsid w:val="00363344"/>
    <w:rsid w:val="003646BB"/>
    <w:rsid w:val="00364751"/>
    <w:rsid w:val="00364E35"/>
    <w:rsid w:val="00365097"/>
    <w:rsid w:val="0036527B"/>
    <w:rsid w:val="0036548F"/>
    <w:rsid w:val="00365B9C"/>
    <w:rsid w:val="003670F4"/>
    <w:rsid w:val="0036745B"/>
    <w:rsid w:val="00367538"/>
    <w:rsid w:val="00367582"/>
    <w:rsid w:val="00367FE3"/>
    <w:rsid w:val="00370996"/>
    <w:rsid w:val="00371353"/>
    <w:rsid w:val="003714AA"/>
    <w:rsid w:val="003719C8"/>
    <w:rsid w:val="00372334"/>
    <w:rsid w:val="0037248E"/>
    <w:rsid w:val="0037255C"/>
    <w:rsid w:val="0037296C"/>
    <w:rsid w:val="00372DFB"/>
    <w:rsid w:val="00373CA7"/>
    <w:rsid w:val="00373E05"/>
    <w:rsid w:val="00373F01"/>
    <w:rsid w:val="003741BB"/>
    <w:rsid w:val="00375315"/>
    <w:rsid w:val="003753AD"/>
    <w:rsid w:val="003757F5"/>
    <w:rsid w:val="0037634B"/>
    <w:rsid w:val="00376416"/>
    <w:rsid w:val="003768B8"/>
    <w:rsid w:val="00377793"/>
    <w:rsid w:val="00377A5C"/>
    <w:rsid w:val="00377E4A"/>
    <w:rsid w:val="00377E5A"/>
    <w:rsid w:val="003805B8"/>
    <w:rsid w:val="003808A9"/>
    <w:rsid w:val="00380BB0"/>
    <w:rsid w:val="0038150D"/>
    <w:rsid w:val="00381563"/>
    <w:rsid w:val="0038187F"/>
    <w:rsid w:val="00381ABB"/>
    <w:rsid w:val="003820B8"/>
    <w:rsid w:val="003827BB"/>
    <w:rsid w:val="00382A47"/>
    <w:rsid w:val="00382D39"/>
    <w:rsid w:val="00382FAA"/>
    <w:rsid w:val="00382FF8"/>
    <w:rsid w:val="00383068"/>
    <w:rsid w:val="00384636"/>
    <w:rsid w:val="0038553E"/>
    <w:rsid w:val="00385C32"/>
    <w:rsid w:val="00385CA9"/>
    <w:rsid w:val="0038618C"/>
    <w:rsid w:val="003865A8"/>
    <w:rsid w:val="00386D4E"/>
    <w:rsid w:val="003876AB"/>
    <w:rsid w:val="003901EE"/>
    <w:rsid w:val="00390C20"/>
    <w:rsid w:val="00390C5B"/>
    <w:rsid w:val="003914A7"/>
    <w:rsid w:val="00391DCB"/>
    <w:rsid w:val="00392176"/>
    <w:rsid w:val="003924AB"/>
    <w:rsid w:val="003930CB"/>
    <w:rsid w:val="003932D0"/>
    <w:rsid w:val="003933B7"/>
    <w:rsid w:val="003939EB"/>
    <w:rsid w:val="0039499D"/>
    <w:rsid w:val="0039550B"/>
    <w:rsid w:val="003959E6"/>
    <w:rsid w:val="003968FB"/>
    <w:rsid w:val="00396AB5"/>
    <w:rsid w:val="003970D6"/>
    <w:rsid w:val="0039712A"/>
    <w:rsid w:val="003979F0"/>
    <w:rsid w:val="003A0D10"/>
    <w:rsid w:val="003A1212"/>
    <w:rsid w:val="003A1745"/>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5C5"/>
    <w:rsid w:val="003B062A"/>
    <w:rsid w:val="003B0C69"/>
    <w:rsid w:val="003B1959"/>
    <w:rsid w:val="003B211C"/>
    <w:rsid w:val="003B2CF3"/>
    <w:rsid w:val="003B32AC"/>
    <w:rsid w:val="003B3463"/>
    <w:rsid w:val="003B354F"/>
    <w:rsid w:val="003B4BF6"/>
    <w:rsid w:val="003B4D5E"/>
    <w:rsid w:val="003B544D"/>
    <w:rsid w:val="003B5563"/>
    <w:rsid w:val="003B568C"/>
    <w:rsid w:val="003B5929"/>
    <w:rsid w:val="003B7792"/>
    <w:rsid w:val="003B7BFF"/>
    <w:rsid w:val="003B7C50"/>
    <w:rsid w:val="003B7FCB"/>
    <w:rsid w:val="003C075F"/>
    <w:rsid w:val="003C0AD0"/>
    <w:rsid w:val="003C1553"/>
    <w:rsid w:val="003C2382"/>
    <w:rsid w:val="003C2777"/>
    <w:rsid w:val="003C2A35"/>
    <w:rsid w:val="003C2A88"/>
    <w:rsid w:val="003C2D40"/>
    <w:rsid w:val="003C33D0"/>
    <w:rsid w:val="003C3B5F"/>
    <w:rsid w:val="003C4A44"/>
    <w:rsid w:val="003C4D4E"/>
    <w:rsid w:val="003C5023"/>
    <w:rsid w:val="003C50EB"/>
    <w:rsid w:val="003C602E"/>
    <w:rsid w:val="003C60F9"/>
    <w:rsid w:val="003C628A"/>
    <w:rsid w:val="003C6867"/>
    <w:rsid w:val="003C699E"/>
    <w:rsid w:val="003C78F7"/>
    <w:rsid w:val="003C7C70"/>
    <w:rsid w:val="003C7EDF"/>
    <w:rsid w:val="003D0171"/>
    <w:rsid w:val="003D0360"/>
    <w:rsid w:val="003D042B"/>
    <w:rsid w:val="003D0A23"/>
    <w:rsid w:val="003D0CAC"/>
    <w:rsid w:val="003D0F1C"/>
    <w:rsid w:val="003D1CEA"/>
    <w:rsid w:val="003D241A"/>
    <w:rsid w:val="003D2CE3"/>
    <w:rsid w:val="003D2D72"/>
    <w:rsid w:val="003D3142"/>
    <w:rsid w:val="003D3B5B"/>
    <w:rsid w:val="003D3BCA"/>
    <w:rsid w:val="003D473E"/>
    <w:rsid w:val="003D47C2"/>
    <w:rsid w:val="003D4C02"/>
    <w:rsid w:val="003D4E04"/>
    <w:rsid w:val="003D5406"/>
    <w:rsid w:val="003D5657"/>
    <w:rsid w:val="003D5723"/>
    <w:rsid w:val="003D5878"/>
    <w:rsid w:val="003D5B87"/>
    <w:rsid w:val="003D5F4A"/>
    <w:rsid w:val="003D65B6"/>
    <w:rsid w:val="003D6BD8"/>
    <w:rsid w:val="003D7AFB"/>
    <w:rsid w:val="003E008D"/>
    <w:rsid w:val="003E08A1"/>
    <w:rsid w:val="003E1003"/>
    <w:rsid w:val="003E1109"/>
    <w:rsid w:val="003E18DE"/>
    <w:rsid w:val="003E1A1B"/>
    <w:rsid w:val="003E1BC4"/>
    <w:rsid w:val="003E1F43"/>
    <w:rsid w:val="003E3004"/>
    <w:rsid w:val="003E3271"/>
    <w:rsid w:val="003E3932"/>
    <w:rsid w:val="003E429F"/>
    <w:rsid w:val="003E42CA"/>
    <w:rsid w:val="003E483D"/>
    <w:rsid w:val="003E4B59"/>
    <w:rsid w:val="003E52A1"/>
    <w:rsid w:val="003E5F8B"/>
    <w:rsid w:val="003E62BB"/>
    <w:rsid w:val="003E73AA"/>
    <w:rsid w:val="003E75F2"/>
    <w:rsid w:val="003E7F2A"/>
    <w:rsid w:val="003E7FB1"/>
    <w:rsid w:val="003F0C4E"/>
    <w:rsid w:val="003F161D"/>
    <w:rsid w:val="003F221A"/>
    <w:rsid w:val="003F2958"/>
    <w:rsid w:val="003F31DB"/>
    <w:rsid w:val="003F38B7"/>
    <w:rsid w:val="003F479A"/>
    <w:rsid w:val="003F5FCF"/>
    <w:rsid w:val="003F6625"/>
    <w:rsid w:val="003F6C6A"/>
    <w:rsid w:val="003F7322"/>
    <w:rsid w:val="003F7328"/>
    <w:rsid w:val="003F7359"/>
    <w:rsid w:val="003F7C9D"/>
    <w:rsid w:val="003F7DDC"/>
    <w:rsid w:val="004005AE"/>
    <w:rsid w:val="00400852"/>
    <w:rsid w:val="00400968"/>
    <w:rsid w:val="00400B29"/>
    <w:rsid w:val="00400CD5"/>
    <w:rsid w:val="004029DA"/>
    <w:rsid w:val="004029EA"/>
    <w:rsid w:val="00403636"/>
    <w:rsid w:val="004043CE"/>
    <w:rsid w:val="00404F9E"/>
    <w:rsid w:val="00405461"/>
    <w:rsid w:val="00405D64"/>
    <w:rsid w:val="00405E6E"/>
    <w:rsid w:val="004062C7"/>
    <w:rsid w:val="00406F6F"/>
    <w:rsid w:val="0040770F"/>
    <w:rsid w:val="004107F3"/>
    <w:rsid w:val="00411A02"/>
    <w:rsid w:val="00411D6A"/>
    <w:rsid w:val="004123A5"/>
    <w:rsid w:val="004127A1"/>
    <w:rsid w:val="0041311D"/>
    <w:rsid w:val="00413D8B"/>
    <w:rsid w:val="004141EB"/>
    <w:rsid w:val="004158C3"/>
    <w:rsid w:val="00415FB7"/>
    <w:rsid w:val="0041672D"/>
    <w:rsid w:val="00416C8D"/>
    <w:rsid w:val="00416FDA"/>
    <w:rsid w:val="0041792F"/>
    <w:rsid w:val="004201E1"/>
    <w:rsid w:val="0042037D"/>
    <w:rsid w:val="00420DAE"/>
    <w:rsid w:val="00421481"/>
    <w:rsid w:val="00421D55"/>
    <w:rsid w:val="0042273F"/>
    <w:rsid w:val="00422918"/>
    <w:rsid w:val="00422BBE"/>
    <w:rsid w:val="00422FD2"/>
    <w:rsid w:val="004235A4"/>
    <w:rsid w:val="00423B7D"/>
    <w:rsid w:val="004257D2"/>
    <w:rsid w:val="00425941"/>
    <w:rsid w:val="004260BE"/>
    <w:rsid w:val="004265ED"/>
    <w:rsid w:val="00426DDC"/>
    <w:rsid w:val="0042739D"/>
    <w:rsid w:val="00427B78"/>
    <w:rsid w:val="00430A53"/>
    <w:rsid w:val="00430F08"/>
    <w:rsid w:val="00430FA8"/>
    <w:rsid w:val="004317D6"/>
    <w:rsid w:val="004318BA"/>
    <w:rsid w:val="004326E1"/>
    <w:rsid w:val="0043301D"/>
    <w:rsid w:val="00433257"/>
    <w:rsid w:val="00433E94"/>
    <w:rsid w:val="00433EDF"/>
    <w:rsid w:val="0043414E"/>
    <w:rsid w:val="0043506A"/>
    <w:rsid w:val="00435864"/>
    <w:rsid w:val="00435F87"/>
    <w:rsid w:val="0043602C"/>
    <w:rsid w:val="00436887"/>
    <w:rsid w:val="00436C38"/>
    <w:rsid w:val="00436F46"/>
    <w:rsid w:val="0043799F"/>
    <w:rsid w:val="00437B2E"/>
    <w:rsid w:val="00437D95"/>
    <w:rsid w:val="00437D99"/>
    <w:rsid w:val="00440BB8"/>
    <w:rsid w:val="00440E6B"/>
    <w:rsid w:val="00441DEA"/>
    <w:rsid w:val="00442186"/>
    <w:rsid w:val="00442AC5"/>
    <w:rsid w:val="00442CF7"/>
    <w:rsid w:val="00442DF3"/>
    <w:rsid w:val="004431D9"/>
    <w:rsid w:val="00443442"/>
    <w:rsid w:val="00443CC2"/>
    <w:rsid w:val="00444648"/>
    <w:rsid w:val="00444C6A"/>
    <w:rsid w:val="00444D8D"/>
    <w:rsid w:val="0044519A"/>
    <w:rsid w:val="004461A1"/>
    <w:rsid w:val="00446224"/>
    <w:rsid w:val="0044643A"/>
    <w:rsid w:val="00447054"/>
    <w:rsid w:val="00447A2B"/>
    <w:rsid w:val="00447C3C"/>
    <w:rsid w:val="00450628"/>
    <w:rsid w:val="004507F9"/>
    <w:rsid w:val="00450852"/>
    <w:rsid w:val="00450A96"/>
    <w:rsid w:val="00450BBE"/>
    <w:rsid w:val="00450F82"/>
    <w:rsid w:val="00450FAD"/>
    <w:rsid w:val="00451765"/>
    <w:rsid w:val="00451DF3"/>
    <w:rsid w:val="00451E86"/>
    <w:rsid w:val="00451F80"/>
    <w:rsid w:val="0045231F"/>
    <w:rsid w:val="004524BD"/>
    <w:rsid w:val="00452AB3"/>
    <w:rsid w:val="00452B04"/>
    <w:rsid w:val="00452B7C"/>
    <w:rsid w:val="00452E00"/>
    <w:rsid w:val="00452F22"/>
    <w:rsid w:val="00453D36"/>
    <w:rsid w:val="004545FF"/>
    <w:rsid w:val="004546EE"/>
    <w:rsid w:val="004548D9"/>
    <w:rsid w:val="00454EF1"/>
    <w:rsid w:val="00455048"/>
    <w:rsid w:val="00455A0F"/>
    <w:rsid w:val="0045686A"/>
    <w:rsid w:val="0045772A"/>
    <w:rsid w:val="00460055"/>
    <w:rsid w:val="004600D0"/>
    <w:rsid w:val="004608EC"/>
    <w:rsid w:val="00460D5A"/>
    <w:rsid w:val="0046127B"/>
    <w:rsid w:val="00461F98"/>
    <w:rsid w:val="00462AA0"/>
    <w:rsid w:val="00462B10"/>
    <w:rsid w:val="00462D64"/>
    <w:rsid w:val="00462F1E"/>
    <w:rsid w:val="00463873"/>
    <w:rsid w:val="0046409D"/>
    <w:rsid w:val="00464E3A"/>
    <w:rsid w:val="004665C8"/>
    <w:rsid w:val="00466633"/>
    <w:rsid w:val="004669EC"/>
    <w:rsid w:val="00467997"/>
    <w:rsid w:val="0047031D"/>
    <w:rsid w:val="0047038E"/>
    <w:rsid w:val="00471893"/>
    <w:rsid w:val="00471C91"/>
    <w:rsid w:val="00473812"/>
    <w:rsid w:val="00473AF4"/>
    <w:rsid w:val="00473C88"/>
    <w:rsid w:val="00473D57"/>
    <w:rsid w:val="004742CA"/>
    <w:rsid w:val="004742D0"/>
    <w:rsid w:val="00474710"/>
    <w:rsid w:val="00475049"/>
    <w:rsid w:val="004751EF"/>
    <w:rsid w:val="00475B1D"/>
    <w:rsid w:val="004769BA"/>
    <w:rsid w:val="00477C7E"/>
    <w:rsid w:val="00480B81"/>
    <w:rsid w:val="00480E45"/>
    <w:rsid w:val="00481204"/>
    <w:rsid w:val="0048193B"/>
    <w:rsid w:val="00481BCB"/>
    <w:rsid w:val="00481DC2"/>
    <w:rsid w:val="00482159"/>
    <w:rsid w:val="00482362"/>
    <w:rsid w:val="00483427"/>
    <w:rsid w:val="00483569"/>
    <w:rsid w:val="00483751"/>
    <w:rsid w:val="004837D1"/>
    <w:rsid w:val="004849B0"/>
    <w:rsid w:val="00484BA1"/>
    <w:rsid w:val="004852C6"/>
    <w:rsid w:val="0048590A"/>
    <w:rsid w:val="00485AC1"/>
    <w:rsid w:val="00485DD1"/>
    <w:rsid w:val="00486038"/>
    <w:rsid w:val="00486039"/>
    <w:rsid w:val="004864BF"/>
    <w:rsid w:val="004872E6"/>
    <w:rsid w:val="00490952"/>
    <w:rsid w:val="00490C9D"/>
    <w:rsid w:val="00490E23"/>
    <w:rsid w:val="004910A5"/>
    <w:rsid w:val="00491320"/>
    <w:rsid w:val="004917B1"/>
    <w:rsid w:val="00491E2D"/>
    <w:rsid w:val="00491F3F"/>
    <w:rsid w:val="0049214B"/>
    <w:rsid w:val="00492392"/>
    <w:rsid w:val="00492596"/>
    <w:rsid w:val="004929A4"/>
    <w:rsid w:val="00492ED0"/>
    <w:rsid w:val="00492ED6"/>
    <w:rsid w:val="00492ED8"/>
    <w:rsid w:val="00493535"/>
    <w:rsid w:val="00494787"/>
    <w:rsid w:val="00494ACC"/>
    <w:rsid w:val="00495EC0"/>
    <w:rsid w:val="00495F17"/>
    <w:rsid w:val="00496262"/>
    <w:rsid w:val="00496559"/>
    <w:rsid w:val="004965FF"/>
    <w:rsid w:val="00496853"/>
    <w:rsid w:val="0049751E"/>
    <w:rsid w:val="00497783"/>
    <w:rsid w:val="004A07EE"/>
    <w:rsid w:val="004A0896"/>
    <w:rsid w:val="004A093E"/>
    <w:rsid w:val="004A0C07"/>
    <w:rsid w:val="004A137F"/>
    <w:rsid w:val="004A16B7"/>
    <w:rsid w:val="004A1A7D"/>
    <w:rsid w:val="004A21C2"/>
    <w:rsid w:val="004A2629"/>
    <w:rsid w:val="004A2B24"/>
    <w:rsid w:val="004A2ECE"/>
    <w:rsid w:val="004A3E51"/>
    <w:rsid w:val="004A40A4"/>
    <w:rsid w:val="004A410F"/>
    <w:rsid w:val="004A5B16"/>
    <w:rsid w:val="004A5B3E"/>
    <w:rsid w:val="004A5E1A"/>
    <w:rsid w:val="004A62BF"/>
    <w:rsid w:val="004A6CD1"/>
    <w:rsid w:val="004A74DB"/>
    <w:rsid w:val="004A7751"/>
    <w:rsid w:val="004A7829"/>
    <w:rsid w:val="004A788B"/>
    <w:rsid w:val="004B000C"/>
    <w:rsid w:val="004B003D"/>
    <w:rsid w:val="004B05B6"/>
    <w:rsid w:val="004B0E07"/>
    <w:rsid w:val="004B1B9F"/>
    <w:rsid w:val="004B215A"/>
    <w:rsid w:val="004B24CD"/>
    <w:rsid w:val="004B278B"/>
    <w:rsid w:val="004B2D4E"/>
    <w:rsid w:val="004B4263"/>
    <w:rsid w:val="004B4843"/>
    <w:rsid w:val="004B4E96"/>
    <w:rsid w:val="004B5066"/>
    <w:rsid w:val="004B50E5"/>
    <w:rsid w:val="004B5308"/>
    <w:rsid w:val="004B53DC"/>
    <w:rsid w:val="004B5536"/>
    <w:rsid w:val="004B5C43"/>
    <w:rsid w:val="004B5E46"/>
    <w:rsid w:val="004B5E77"/>
    <w:rsid w:val="004B625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21A"/>
    <w:rsid w:val="004C332E"/>
    <w:rsid w:val="004C3346"/>
    <w:rsid w:val="004C3D48"/>
    <w:rsid w:val="004C3FB8"/>
    <w:rsid w:val="004C408B"/>
    <w:rsid w:val="004C442B"/>
    <w:rsid w:val="004C4562"/>
    <w:rsid w:val="004C46D1"/>
    <w:rsid w:val="004C493B"/>
    <w:rsid w:val="004C4E77"/>
    <w:rsid w:val="004C4F05"/>
    <w:rsid w:val="004C537D"/>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6023"/>
    <w:rsid w:val="004D6CD7"/>
    <w:rsid w:val="004D6D01"/>
    <w:rsid w:val="004D6F77"/>
    <w:rsid w:val="004D7D8F"/>
    <w:rsid w:val="004E0276"/>
    <w:rsid w:val="004E036D"/>
    <w:rsid w:val="004E1140"/>
    <w:rsid w:val="004E1160"/>
    <w:rsid w:val="004E16A7"/>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23D2"/>
    <w:rsid w:val="004F29D2"/>
    <w:rsid w:val="004F33D2"/>
    <w:rsid w:val="004F3737"/>
    <w:rsid w:val="004F3872"/>
    <w:rsid w:val="004F3D70"/>
    <w:rsid w:val="004F3DCC"/>
    <w:rsid w:val="004F3E3E"/>
    <w:rsid w:val="004F4118"/>
    <w:rsid w:val="004F4EA8"/>
    <w:rsid w:val="004F51D1"/>
    <w:rsid w:val="004F5C8C"/>
    <w:rsid w:val="004F5CEC"/>
    <w:rsid w:val="004F5E7C"/>
    <w:rsid w:val="004F66EF"/>
    <w:rsid w:val="004F6F95"/>
    <w:rsid w:val="004F6FEF"/>
    <w:rsid w:val="004F74B9"/>
    <w:rsid w:val="004F777B"/>
    <w:rsid w:val="00500109"/>
    <w:rsid w:val="005001B7"/>
    <w:rsid w:val="00501F6B"/>
    <w:rsid w:val="00502DD1"/>
    <w:rsid w:val="005030B5"/>
    <w:rsid w:val="00503808"/>
    <w:rsid w:val="00503D4C"/>
    <w:rsid w:val="00503F1E"/>
    <w:rsid w:val="0050494B"/>
    <w:rsid w:val="00504A58"/>
    <w:rsid w:val="00504D6C"/>
    <w:rsid w:val="005053A7"/>
    <w:rsid w:val="00505419"/>
    <w:rsid w:val="00505B45"/>
    <w:rsid w:val="005068E0"/>
    <w:rsid w:val="00506A68"/>
    <w:rsid w:val="005078D1"/>
    <w:rsid w:val="0051088B"/>
    <w:rsid w:val="00510E29"/>
    <w:rsid w:val="00511AE1"/>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A50"/>
    <w:rsid w:val="00520F5B"/>
    <w:rsid w:val="00521147"/>
    <w:rsid w:val="00521186"/>
    <w:rsid w:val="00521715"/>
    <w:rsid w:val="00521A23"/>
    <w:rsid w:val="00521B0A"/>
    <w:rsid w:val="005224D7"/>
    <w:rsid w:val="00523702"/>
    <w:rsid w:val="00525BD6"/>
    <w:rsid w:val="005266D2"/>
    <w:rsid w:val="00526B99"/>
    <w:rsid w:val="00526BDF"/>
    <w:rsid w:val="00526EAE"/>
    <w:rsid w:val="00526F57"/>
    <w:rsid w:val="00527F35"/>
    <w:rsid w:val="0053071D"/>
    <w:rsid w:val="0053192E"/>
    <w:rsid w:val="00531A68"/>
    <w:rsid w:val="00531BE0"/>
    <w:rsid w:val="00531C71"/>
    <w:rsid w:val="00532C6B"/>
    <w:rsid w:val="005335F5"/>
    <w:rsid w:val="00533644"/>
    <w:rsid w:val="0053382F"/>
    <w:rsid w:val="00533E84"/>
    <w:rsid w:val="0053443B"/>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3820"/>
    <w:rsid w:val="0054396D"/>
    <w:rsid w:val="00544884"/>
    <w:rsid w:val="00544D0B"/>
    <w:rsid w:val="00546D50"/>
    <w:rsid w:val="0054718C"/>
    <w:rsid w:val="00547B8F"/>
    <w:rsid w:val="00550326"/>
    <w:rsid w:val="00550DC8"/>
    <w:rsid w:val="00551832"/>
    <w:rsid w:val="005526C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129B"/>
    <w:rsid w:val="005615B6"/>
    <w:rsid w:val="00561804"/>
    <w:rsid w:val="00561A45"/>
    <w:rsid w:val="00561C98"/>
    <w:rsid w:val="00561D63"/>
    <w:rsid w:val="00561E2E"/>
    <w:rsid w:val="00562B26"/>
    <w:rsid w:val="005632A4"/>
    <w:rsid w:val="00563CA2"/>
    <w:rsid w:val="00566245"/>
    <w:rsid w:val="005665F2"/>
    <w:rsid w:val="005668C5"/>
    <w:rsid w:val="00566ACD"/>
    <w:rsid w:val="00566C6A"/>
    <w:rsid w:val="00566CD3"/>
    <w:rsid w:val="005672A7"/>
    <w:rsid w:val="00567300"/>
    <w:rsid w:val="0056761A"/>
    <w:rsid w:val="005702E3"/>
    <w:rsid w:val="00570AAB"/>
    <w:rsid w:val="00571406"/>
    <w:rsid w:val="00571D7A"/>
    <w:rsid w:val="005724C2"/>
    <w:rsid w:val="0057307D"/>
    <w:rsid w:val="005734A6"/>
    <w:rsid w:val="00573619"/>
    <w:rsid w:val="00573E23"/>
    <w:rsid w:val="005742EB"/>
    <w:rsid w:val="0057608B"/>
    <w:rsid w:val="00576FDB"/>
    <w:rsid w:val="00577103"/>
    <w:rsid w:val="005771E9"/>
    <w:rsid w:val="0057727D"/>
    <w:rsid w:val="00577BFC"/>
    <w:rsid w:val="0058098E"/>
    <w:rsid w:val="00580BCC"/>
    <w:rsid w:val="00580E2D"/>
    <w:rsid w:val="00581AF5"/>
    <w:rsid w:val="00581E34"/>
    <w:rsid w:val="00582CB1"/>
    <w:rsid w:val="00583083"/>
    <w:rsid w:val="005833DF"/>
    <w:rsid w:val="00583406"/>
    <w:rsid w:val="00583465"/>
    <w:rsid w:val="0058350B"/>
    <w:rsid w:val="0058355D"/>
    <w:rsid w:val="00583915"/>
    <w:rsid w:val="00583991"/>
    <w:rsid w:val="00583D68"/>
    <w:rsid w:val="00583F99"/>
    <w:rsid w:val="00584000"/>
    <w:rsid w:val="005849CB"/>
    <w:rsid w:val="00584B07"/>
    <w:rsid w:val="00584EEA"/>
    <w:rsid w:val="0058569A"/>
    <w:rsid w:val="00585D79"/>
    <w:rsid w:val="00585D81"/>
    <w:rsid w:val="00586569"/>
    <w:rsid w:val="00586ED3"/>
    <w:rsid w:val="005872A3"/>
    <w:rsid w:val="005876A2"/>
    <w:rsid w:val="00587902"/>
    <w:rsid w:val="0059169E"/>
    <w:rsid w:val="00591F0D"/>
    <w:rsid w:val="00591FCF"/>
    <w:rsid w:val="00591FF8"/>
    <w:rsid w:val="005921AF"/>
    <w:rsid w:val="00592316"/>
    <w:rsid w:val="00592AAE"/>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148"/>
    <w:rsid w:val="005A32E8"/>
    <w:rsid w:val="005A392D"/>
    <w:rsid w:val="005A3AFC"/>
    <w:rsid w:val="005A3D04"/>
    <w:rsid w:val="005A3E81"/>
    <w:rsid w:val="005A3F59"/>
    <w:rsid w:val="005A4808"/>
    <w:rsid w:val="005A4937"/>
    <w:rsid w:val="005A5BD3"/>
    <w:rsid w:val="005A74F3"/>
    <w:rsid w:val="005A777F"/>
    <w:rsid w:val="005A7B6B"/>
    <w:rsid w:val="005B0273"/>
    <w:rsid w:val="005B0326"/>
    <w:rsid w:val="005B0821"/>
    <w:rsid w:val="005B0C60"/>
    <w:rsid w:val="005B142D"/>
    <w:rsid w:val="005B163D"/>
    <w:rsid w:val="005B1EDB"/>
    <w:rsid w:val="005B211D"/>
    <w:rsid w:val="005B2916"/>
    <w:rsid w:val="005B296A"/>
    <w:rsid w:val="005B338E"/>
    <w:rsid w:val="005B345E"/>
    <w:rsid w:val="005B3529"/>
    <w:rsid w:val="005B3959"/>
    <w:rsid w:val="005B4582"/>
    <w:rsid w:val="005B475A"/>
    <w:rsid w:val="005B4B5A"/>
    <w:rsid w:val="005B4CE2"/>
    <w:rsid w:val="005B534D"/>
    <w:rsid w:val="005B56A5"/>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3E7C"/>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FEC"/>
    <w:rsid w:val="005D1291"/>
    <w:rsid w:val="005D15A7"/>
    <w:rsid w:val="005D2401"/>
    <w:rsid w:val="005D267C"/>
    <w:rsid w:val="005D2DC8"/>
    <w:rsid w:val="005D450F"/>
    <w:rsid w:val="005D4EEC"/>
    <w:rsid w:val="005D59C9"/>
    <w:rsid w:val="005D59D7"/>
    <w:rsid w:val="005D5C24"/>
    <w:rsid w:val="005D5D90"/>
    <w:rsid w:val="005D5FEE"/>
    <w:rsid w:val="005D6CE9"/>
    <w:rsid w:val="005D70C7"/>
    <w:rsid w:val="005E0DCC"/>
    <w:rsid w:val="005E1B7C"/>
    <w:rsid w:val="005E2059"/>
    <w:rsid w:val="005E2D57"/>
    <w:rsid w:val="005E3DF7"/>
    <w:rsid w:val="005E4E9B"/>
    <w:rsid w:val="005E51E2"/>
    <w:rsid w:val="005E5CA9"/>
    <w:rsid w:val="005E6B55"/>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6373"/>
    <w:rsid w:val="005F675E"/>
    <w:rsid w:val="005F6E0C"/>
    <w:rsid w:val="005F7E85"/>
    <w:rsid w:val="00600352"/>
    <w:rsid w:val="00600BF9"/>
    <w:rsid w:val="00600C79"/>
    <w:rsid w:val="00600FE3"/>
    <w:rsid w:val="00601274"/>
    <w:rsid w:val="0060177F"/>
    <w:rsid w:val="006017EF"/>
    <w:rsid w:val="0060181E"/>
    <w:rsid w:val="00601A5A"/>
    <w:rsid w:val="00601F51"/>
    <w:rsid w:val="006028E8"/>
    <w:rsid w:val="0060291F"/>
    <w:rsid w:val="006033DC"/>
    <w:rsid w:val="00603A07"/>
    <w:rsid w:val="00603D70"/>
    <w:rsid w:val="0060476C"/>
    <w:rsid w:val="00604920"/>
    <w:rsid w:val="00604B08"/>
    <w:rsid w:val="00604C57"/>
    <w:rsid w:val="00604E40"/>
    <w:rsid w:val="00604E94"/>
    <w:rsid w:val="0060532A"/>
    <w:rsid w:val="0060532E"/>
    <w:rsid w:val="0060550C"/>
    <w:rsid w:val="0060605A"/>
    <w:rsid w:val="00606309"/>
    <w:rsid w:val="0060692A"/>
    <w:rsid w:val="006069BF"/>
    <w:rsid w:val="0060730F"/>
    <w:rsid w:val="0060781B"/>
    <w:rsid w:val="00610256"/>
    <w:rsid w:val="00610E7A"/>
    <w:rsid w:val="00611725"/>
    <w:rsid w:val="00611E5F"/>
    <w:rsid w:val="00611F69"/>
    <w:rsid w:val="0061248F"/>
    <w:rsid w:val="00612A53"/>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1F2F"/>
    <w:rsid w:val="006228A2"/>
    <w:rsid w:val="00622A38"/>
    <w:rsid w:val="00622E6B"/>
    <w:rsid w:val="00623301"/>
    <w:rsid w:val="006239C0"/>
    <w:rsid w:val="00623B9B"/>
    <w:rsid w:val="00624016"/>
    <w:rsid w:val="0062426F"/>
    <w:rsid w:val="00624E06"/>
    <w:rsid w:val="006257BF"/>
    <w:rsid w:val="006258CF"/>
    <w:rsid w:val="00625953"/>
    <w:rsid w:val="00626D59"/>
    <w:rsid w:val="00626ED7"/>
    <w:rsid w:val="00627436"/>
    <w:rsid w:val="006279E9"/>
    <w:rsid w:val="00627CE4"/>
    <w:rsid w:val="006304CB"/>
    <w:rsid w:val="00630E80"/>
    <w:rsid w:val="00630FF1"/>
    <w:rsid w:val="0063125F"/>
    <w:rsid w:val="00631AF8"/>
    <w:rsid w:val="00631C45"/>
    <w:rsid w:val="00631F64"/>
    <w:rsid w:val="00631FFF"/>
    <w:rsid w:val="00632016"/>
    <w:rsid w:val="006323BB"/>
    <w:rsid w:val="00632513"/>
    <w:rsid w:val="0063271C"/>
    <w:rsid w:val="00632BE0"/>
    <w:rsid w:val="00632D5E"/>
    <w:rsid w:val="00633137"/>
    <w:rsid w:val="006344DB"/>
    <w:rsid w:val="0063558F"/>
    <w:rsid w:val="006357BB"/>
    <w:rsid w:val="006365D1"/>
    <w:rsid w:val="006369DF"/>
    <w:rsid w:val="00636B45"/>
    <w:rsid w:val="00637728"/>
    <w:rsid w:val="0064069E"/>
    <w:rsid w:val="0064090A"/>
    <w:rsid w:val="00641651"/>
    <w:rsid w:val="0064241E"/>
    <w:rsid w:val="0064276E"/>
    <w:rsid w:val="0064303E"/>
    <w:rsid w:val="00643581"/>
    <w:rsid w:val="0064397C"/>
    <w:rsid w:val="00643AEA"/>
    <w:rsid w:val="00643D07"/>
    <w:rsid w:val="00644133"/>
    <w:rsid w:val="00644263"/>
    <w:rsid w:val="00644ED8"/>
    <w:rsid w:val="0064525F"/>
    <w:rsid w:val="00646212"/>
    <w:rsid w:val="00646BEA"/>
    <w:rsid w:val="00646C35"/>
    <w:rsid w:val="00647C7D"/>
    <w:rsid w:val="00647EBD"/>
    <w:rsid w:val="006500B0"/>
    <w:rsid w:val="006503C2"/>
    <w:rsid w:val="00650533"/>
    <w:rsid w:val="00650749"/>
    <w:rsid w:val="00650970"/>
    <w:rsid w:val="00650AC0"/>
    <w:rsid w:val="00650BAA"/>
    <w:rsid w:val="00650C10"/>
    <w:rsid w:val="00651C7C"/>
    <w:rsid w:val="00651FFA"/>
    <w:rsid w:val="00652179"/>
    <w:rsid w:val="00653E1C"/>
    <w:rsid w:val="00653F6C"/>
    <w:rsid w:val="006549B5"/>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6B7"/>
    <w:rsid w:val="00665D0F"/>
    <w:rsid w:val="0066644E"/>
    <w:rsid w:val="00666478"/>
    <w:rsid w:val="006668AF"/>
    <w:rsid w:val="00666B61"/>
    <w:rsid w:val="006670D1"/>
    <w:rsid w:val="006677B2"/>
    <w:rsid w:val="00667A64"/>
    <w:rsid w:val="00667DA9"/>
    <w:rsid w:val="00667EF8"/>
    <w:rsid w:val="00670980"/>
    <w:rsid w:val="00670A62"/>
    <w:rsid w:val="006714E3"/>
    <w:rsid w:val="0067345B"/>
    <w:rsid w:val="0067348C"/>
    <w:rsid w:val="0067373D"/>
    <w:rsid w:val="00673E67"/>
    <w:rsid w:val="006744DC"/>
    <w:rsid w:val="00674670"/>
    <w:rsid w:val="0067471E"/>
    <w:rsid w:val="006747AD"/>
    <w:rsid w:val="00674CCA"/>
    <w:rsid w:val="00674F4A"/>
    <w:rsid w:val="00675CAC"/>
    <w:rsid w:val="00675F69"/>
    <w:rsid w:val="0067653E"/>
    <w:rsid w:val="0067712D"/>
    <w:rsid w:val="006809E8"/>
    <w:rsid w:val="00680E92"/>
    <w:rsid w:val="006812A9"/>
    <w:rsid w:val="00681F6C"/>
    <w:rsid w:val="00682035"/>
    <w:rsid w:val="00682487"/>
    <w:rsid w:val="006835ED"/>
    <w:rsid w:val="0068434A"/>
    <w:rsid w:val="006846AF"/>
    <w:rsid w:val="00684B46"/>
    <w:rsid w:val="006854F0"/>
    <w:rsid w:val="00685511"/>
    <w:rsid w:val="0068558D"/>
    <w:rsid w:val="006859BD"/>
    <w:rsid w:val="0068602C"/>
    <w:rsid w:val="006860E7"/>
    <w:rsid w:val="00686626"/>
    <w:rsid w:val="00686AAC"/>
    <w:rsid w:val="00686E62"/>
    <w:rsid w:val="00687294"/>
    <w:rsid w:val="006872B7"/>
    <w:rsid w:val="00687C01"/>
    <w:rsid w:val="00687CEC"/>
    <w:rsid w:val="00690C54"/>
    <w:rsid w:val="006911B5"/>
    <w:rsid w:val="00691259"/>
    <w:rsid w:val="006919EE"/>
    <w:rsid w:val="00691B50"/>
    <w:rsid w:val="00691D5E"/>
    <w:rsid w:val="006926CA"/>
    <w:rsid w:val="00692721"/>
    <w:rsid w:val="0069380A"/>
    <w:rsid w:val="006940F9"/>
    <w:rsid w:val="0069417C"/>
    <w:rsid w:val="00694397"/>
    <w:rsid w:val="00694D99"/>
    <w:rsid w:val="00695611"/>
    <w:rsid w:val="006959F0"/>
    <w:rsid w:val="00695D07"/>
    <w:rsid w:val="00696054"/>
    <w:rsid w:val="00696E68"/>
    <w:rsid w:val="006971C9"/>
    <w:rsid w:val="00697410"/>
    <w:rsid w:val="00697D3B"/>
    <w:rsid w:val="006A04CD"/>
    <w:rsid w:val="006A0C57"/>
    <w:rsid w:val="006A0F5D"/>
    <w:rsid w:val="006A1037"/>
    <w:rsid w:val="006A1773"/>
    <w:rsid w:val="006A1C44"/>
    <w:rsid w:val="006A1FD1"/>
    <w:rsid w:val="006A227C"/>
    <w:rsid w:val="006A281B"/>
    <w:rsid w:val="006A2D31"/>
    <w:rsid w:val="006A2E0A"/>
    <w:rsid w:val="006A3206"/>
    <w:rsid w:val="006A38A2"/>
    <w:rsid w:val="006A3C1B"/>
    <w:rsid w:val="006A4513"/>
    <w:rsid w:val="006A4A4E"/>
    <w:rsid w:val="006A581A"/>
    <w:rsid w:val="006A628C"/>
    <w:rsid w:val="006A68DD"/>
    <w:rsid w:val="006A6A0D"/>
    <w:rsid w:val="006A70BC"/>
    <w:rsid w:val="006A722A"/>
    <w:rsid w:val="006A758E"/>
    <w:rsid w:val="006A76CF"/>
    <w:rsid w:val="006A7777"/>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785"/>
    <w:rsid w:val="006B5A68"/>
    <w:rsid w:val="006B64D6"/>
    <w:rsid w:val="006B6514"/>
    <w:rsid w:val="006B66D8"/>
    <w:rsid w:val="006B6DBC"/>
    <w:rsid w:val="006B704D"/>
    <w:rsid w:val="006B76A7"/>
    <w:rsid w:val="006B79BD"/>
    <w:rsid w:val="006B7D99"/>
    <w:rsid w:val="006C077F"/>
    <w:rsid w:val="006C0C5E"/>
    <w:rsid w:val="006C0D0F"/>
    <w:rsid w:val="006C11B3"/>
    <w:rsid w:val="006C139E"/>
    <w:rsid w:val="006C2968"/>
    <w:rsid w:val="006C36D7"/>
    <w:rsid w:val="006C41C7"/>
    <w:rsid w:val="006C4411"/>
    <w:rsid w:val="006C456D"/>
    <w:rsid w:val="006C4586"/>
    <w:rsid w:val="006C4881"/>
    <w:rsid w:val="006C49E3"/>
    <w:rsid w:val="006C4AE1"/>
    <w:rsid w:val="006C4E58"/>
    <w:rsid w:val="006C5064"/>
    <w:rsid w:val="006C5282"/>
    <w:rsid w:val="006C533F"/>
    <w:rsid w:val="006C57C1"/>
    <w:rsid w:val="006C5E4C"/>
    <w:rsid w:val="006C6194"/>
    <w:rsid w:val="006C6274"/>
    <w:rsid w:val="006C646F"/>
    <w:rsid w:val="006C6666"/>
    <w:rsid w:val="006C711B"/>
    <w:rsid w:val="006C742D"/>
    <w:rsid w:val="006C7B9D"/>
    <w:rsid w:val="006C7E40"/>
    <w:rsid w:val="006D0483"/>
    <w:rsid w:val="006D0BF0"/>
    <w:rsid w:val="006D1439"/>
    <w:rsid w:val="006D179A"/>
    <w:rsid w:val="006D2C1E"/>
    <w:rsid w:val="006D2F0E"/>
    <w:rsid w:val="006D3145"/>
    <w:rsid w:val="006D31E2"/>
    <w:rsid w:val="006D3C9A"/>
    <w:rsid w:val="006D5B81"/>
    <w:rsid w:val="006D661E"/>
    <w:rsid w:val="006D728B"/>
    <w:rsid w:val="006D767F"/>
    <w:rsid w:val="006D7858"/>
    <w:rsid w:val="006D7B34"/>
    <w:rsid w:val="006D7D33"/>
    <w:rsid w:val="006D7D51"/>
    <w:rsid w:val="006D7DCE"/>
    <w:rsid w:val="006D7F43"/>
    <w:rsid w:val="006E023B"/>
    <w:rsid w:val="006E0D9D"/>
    <w:rsid w:val="006E1DB7"/>
    <w:rsid w:val="006E2BBB"/>
    <w:rsid w:val="006E3C1E"/>
    <w:rsid w:val="006E3DFD"/>
    <w:rsid w:val="006E450B"/>
    <w:rsid w:val="006E4660"/>
    <w:rsid w:val="006E539E"/>
    <w:rsid w:val="006E55A1"/>
    <w:rsid w:val="006E5736"/>
    <w:rsid w:val="006E57D9"/>
    <w:rsid w:val="006E582D"/>
    <w:rsid w:val="006E5A1E"/>
    <w:rsid w:val="006E5C70"/>
    <w:rsid w:val="006E5FD4"/>
    <w:rsid w:val="006E600E"/>
    <w:rsid w:val="006E611B"/>
    <w:rsid w:val="006E61FB"/>
    <w:rsid w:val="006E78AA"/>
    <w:rsid w:val="006E7AD9"/>
    <w:rsid w:val="006E7C10"/>
    <w:rsid w:val="006E7CAB"/>
    <w:rsid w:val="006E7F5E"/>
    <w:rsid w:val="006F00E9"/>
    <w:rsid w:val="006F0433"/>
    <w:rsid w:val="006F0515"/>
    <w:rsid w:val="006F1C6A"/>
    <w:rsid w:val="006F23AE"/>
    <w:rsid w:val="006F2491"/>
    <w:rsid w:val="006F2BEE"/>
    <w:rsid w:val="006F3358"/>
    <w:rsid w:val="006F3454"/>
    <w:rsid w:val="006F3482"/>
    <w:rsid w:val="006F3DCD"/>
    <w:rsid w:val="006F4A36"/>
    <w:rsid w:val="006F4A5C"/>
    <w:rsid w:val="006F4FDB"/>
    <w:rsid w:val="006F5FD9"/>
    <w:rsid w:val="006F6EAF"/>
    <w:rsid w:val="006F774D"/>
    <w:rsid w:val="006F78D4"/>
    <w:rsid w:val="006F7B0D"/>
    <w:rsid w:val="006F7D25"/>
    <w:rsid w:val="00700282"/>
    <w:rsid w:val="00701C00"/>
    <w:rsid w:val="00701EBF"/>
    <w:rsid w:val="0070270C"/>
    <w:rsid w:val="00703117"/>
    <w:rsid w:val="007035D4"/>
    <w:rsid w:val="00703F21"/>
    <w:rsid w:val="00704585"/>
    <w:rsid w:val="00704B55"/>
    <w:rsid w:val="0070609E"/>
    <w:rsid w:val="00706773"/>
    <w:rsid w:val="00706F23"/>
    <w:rsid w:val="0070749D"/>
    <w:rsid w:val="007075C4"/>
    <w:rsid w:val="007077BC"/>
    <w:rsid w:val="00710794"/>
    <w:rsid w:val="00710987"/>
    <w:rsid w:val="007109E4"/>
    <w:rsid w:val="00710A96"/>
    <w:rsid w:val="00711497"/>
    <w:rsid w:val="00712552"/>
    <w:rsid w:val="007131C8"/>
    <w:rsid w:val="00713B21"/>
    <w:rsid w:val="00713E4C"/>
    <w:rsid w:val="007146A1"/>
    <w:rsid w:val="00714DC3"/>
    <w:rsid w:val="00715BBD"/>
    <w:rsid w:val="00715F76"/>
    <w:rsid w:val="00716398"/>
    <w:rsid w:val="007163AF"/>
    <w:rsid w:val="00716FCC"/>
    <w:rsid w:val="007179C4"/>
    <w:rsid w:val="00717FCD"/>
    <w:rsid w:val="00720031"/>
    <w:rsid w:val="007208D7"/>
    <w:rsid w:val="00721195"/>
    <w:rsid w:val="007217A8"/>
    <w:rsid w:val="0072294A"/>
    <w:rsid w:val="00722F42"/>
    <w:rsid w:val="007234EC"/>
    <w:rsid w:val="00723F64"/>
    <w:rsid w:val="0072417A"/>
    <w:rsid w:val="007241B5"/>
    <w:rsid w:val="00724302"/>
    <w:rsid w:val="00724CFF"/>
    <w:rsid w:val="00724D1A"/>
    <w:rsid w:val="007254B3"/>
    <w:rsid w:val="0072587A"/>
    <w:rsid w:val="00726AE6"/>
    <w:rsid w:val="00726C87"/>
    <w:rsid w:val="00727539"/>
    <w:rsid w:val="00727D4B"/>
    <w:rsid w:val="007302DB"/>
    <w:rsid w:val="0073120A"/>
    <w:rsid w:val="00732304"/>
    <w:rsid w:val="00732F87"/>
    <w:rsid w:val="0073428E"/>
    <w:rsid w:val="00734B10"/>
    <w:rsid w:val="00735B31"/>
    <w:rsid w:val="00735C94"/>
    <w:rsid w:val="007369CC"/>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89F"/>
    <w:rsid w:val="00744AA5"/>
    <w:rsid w:val="0074586A"/>
    <w:rsid w:val="00746036"/>
    <w:rsid w:val="00746F0D"/>
    <w:rsid w:val="00747129"/>
    <w:rsid w:val="00747DE5"/>
    <w:rsid w:val="007508B5"/>
    <w:rsid w:val="00750F5D"/>
    <w:rsid w:val="007510A9"/>
    <w:rsid w:val="007516C6"/>
    <w:rsid w:val="00751D1B"/>
    <w:rsid w:val="00753969"/>
    <w:rsid w:val="0075397C"/>
    <w:rsid w:val="0075406C"/>
    <w:rsid w:val="007542D1"/>
    <w:rsid w:val="007545A8"/>
    <w:rsid w:val="0075522E"/>
    <w:rsid w:val="00755ABE"/>
    <w:rsid w:val="00755B89"/>
    <w:rsid w:val="00756061"/>
    <w:rsid w:val="007561EE"/>
    <w:rsid w:val="007566C6"/>
    <w:rsid w:val="007568ED"/>
    <w:rsid w:val="00756E58"/>
    <w:rsid w:val="00757456"/>
    <w:rsid w:val="0075768B"/>
    <w:rsid w:val="00757811"/>
    <w:rsid w:val="00760220"/>
    <w:rsid w:val="00760A73"/>
    <w:rsid w:val="00760CCF"/>
    <w:rsid w:val="007626A3"/>
    <w:rsid w:val="00762707"/>
    <w:rsid w:val="00762878"/>
    <w:rsid w:val="00763564"/>
    <w:rsid w:val="00763B2E"/>
    <w:rsid w:val="00763D16"/>
    <w:rsid w:val="007647DA"/>
    <w:rsid w:val="0076480C"/>
    <w:rsid w:val="00764C91"/>
    <w:rsid w:val="00765DA1"/>
    <w:rsid w:val="00766316"/>
    <w:rsid w:val="00766604"/>
    <w:rsid w:val="00766762"/>
    <w:rsid w:val="007673B7"/>
    <w:rsid w:val="007676A7"/>
    <w:rsid w:val="0076781D"/>
    <w:rsid w:val="00770C4F"/>
    <w:rsid w:val="00770CC9"/>
    <w:rsid w:val="0077215F"/>
    <w:rsid w:val="00772836"/>
    <w:rsid w:val="00772A56"/>
    <w:rsid w:val="0077330D"/>
    <w:rsid w:val="00773DB3"/>
    <w:rsid w:val="00774993"/>
    <w:rsid w:val="007751B6"/>
    <w:rsid w:val="00775F25"/>
    <w:rsid w:val="00775F8A"/>
    <w:rsid w:val="00775FE4"/>
    <w:rsid w:val="0077623D"/>
    <w:rsid w:val="00776412"/>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296A"/>
    <w:rsid w:val="007836C6"/>
    <w:rsid w:val="00783BCB"/>
    <w:rsid w:val="0078401A"/>
    <w:rsid w:val="00784567"/>
    <w:rsid w:val="0078530C"/>
    <w:rsid w:val="007854BA"/>
    <w:rsid w:val="007855CE"/>
    <w:rsid w:val="007858AE"/>
    <w:rsid w:val="00785B4B"/>
    <w:rsid w:val="00786584"/>
    <w:rsid w:val="00786A4C"/>
    <w:rsid w:val="00786ACE"/>
    <w:rsid w:val="00787A2B"/>
    <w:rsid w:val="00790079"/>
    <w:rsid w:val="007906A8"/>
    <w:rsid w:val="00790D4F"/>
    <w:rsid w:val="00791069"/>
    <w:rsid w:val="007911E0"/>
    <w:rsid w:val="0079168A"/>
    <w:rsid w:val="0079223A"/>
    <w:rsid w:val="00792964"/>
    <w:rsid w:val="00792985"/>
    <w:rsid w:val="00792BAB"/>
    <w:rsid w:val="00792FFE"/>
    <w:rsid w:val="007932F9"/>
    <w:rsid w:val="00793527"/>
    <w:rsid w:val="00793D7F"/>
    <w:rsid w:val="00794303"/>
    <w:rsid w:val="00794A09"/>
    <w:rsid w:val="0079506B"/>
    <w:rsid w:val="007951BC"/>
    <w:rsid w:val="00795D82"/>
    <w:rsid w:val="00797E3A"/>
    <w:rsid w:val="00797EF6"/>
    <w:rsid w:val="007A0200"/>
    <w:rsid w:val="007A0409"/>
    <w:rsid w:val="007A1456"/>
    <w:rsid w:val="007A1829"/>
    <w:rsid w:val="007A1D5C"/>
    <w:rsid w:val="007A2454"/>
    <w:rsid w:val="007A2758"/>
    <w:rsid w:val="007A284A"/>
    <w:rsid w:val="007A2D19"/>
    <w:rsid w:val="007A32F1"/>
    <w:rsid w:val="007A3673"/>
    <w:rsid w:val="007A3B29"/>
    <w:rsid w:val="007A3B6E"/>
    <w:rsid w:val="007A410B"/>
    <w:rsid w:val="007A4767"/>
    <w:rsid w:val="007A4B07"/>
    <w:rsid w:val="007A52F6"/>
    <w:rsid w:val="007A5345"/>
    <w:rsid w:val="007A5B6F"/>
    <w:rsid w:val="007A6398"/>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7C2"/>
    <w:rsid w:val="007B2FBF"/>
    <w:rsid w:val="007B31A8"/>
    <w:rsid w:val="007B37E1"/>
    <w:rsid w:val="007B39CD"/>
    <w:rsid w:val="007B4883"/>
    <w:rsid w:val="007B50F3"/>
    <w:rsid w:val="007B551E"/>
    <w:rsid w:val="007B5781"/>
    <w:rsid w:val="007B5E56"/>
    <w:rsid w:val="007B6AA7"/>
    <w:rsid w:val="007B76FA"/>
    <w:rsid w:val="007B7946"/>
    <w:rsid w:val="007C00B8"/>
    <w:rsid w:val="007C060F"/>
    <w:rsid w:val="007C0622"/>
    <w:rsid w:val="007C066A"/>
    <w:rsid w:val="007C131D"/>
    <w:rsid w:val="007C155D"/>
    <w:rsid w:val="007C1A13"/>
    <w:rsid w:val="007C1DFD"/>
    <w:rsid w:val="007C1F11"/>
    <w:rsid w:val="007C1FA9"/>
    <w:rsid w:val="007C21C5"/>
    <w:rsid w:val="007C23EC"/>
    <w:rsid w:val="007C2426"/>
    <w:rsid w:val="007C2A19"/>
    <w:rsid w:val="007C3148"/>
    <w:rsid w:val="007C3B84"/>
    <w:rsid w:val="007C3C26"/>
    <w:rsid w:val="007C4E65"/>
    <w:rsid w:val="007C4FC1"/>
    <w:rsid w:val="007C544A"/>
    <w:rsid w:val="007C5564"/>
    <w:rsid w:val="007C5963"/>
    <w:rsid w:val="007C599A"/>
    <w:rsid w:val="007C5B71"/>
    <w:rsid w:val="007C6971"/>
    <w:rsid w:val="007C6D4C"/>
    <w:rsid w:val="007C72AF"/>
    <w:rsid w:val="007D04C0"/>
    <w:rsid w:val="007D06B1"/>
    <w:rsid w:val="007D1C5C"/>
    <w:rsid w:val="007D2849"/>
    <w:rsid w:val="007D2CAF"/>
    <w:rsid w:val="007D2CF9"/>
    <w:rsid w:val="007D30E6"/>
    <w:rsid w:val="007D3280"/>
    <w:rsid w:val="007D35D7"/>
    <w:rsid w:val="007D409F"/>
    <w:rsid w:val="007D48DC"/>
    <w:rsid w:val="007D5077"/>
    <w:rsid w:val="007D534F"/>
    <w:rsid w:val="007D5379"/>
    <w:rsid w:val="007D5C4E"/>
    <w:rsid w:val="007D5F22"/>
    <w:rsid w:val="007D680B"/>
    <w:rsid w:val="007D6DF8"/>
    <w:rsid w:val="007D774E"/>
    <w:rsid w:val="007D77FC"/>
    <w:rsid w:val="007D7CA0"/>
    <w:rsid w:val="007E0481"/>
    <w:rsid w:val="007E05E9"/>
    <w:rsid w:val="007E0E26"/>
    <w:rsid w:val="007E1C34"/>
    <w:rsid w:val="007E2739"/>
    <w:rsid w:val="007E2AB9"/>
    <w:rsid w:val="007E2C98"/>
    <w:rsid w:val="007E2DC2"/>
    <w:rsid w:val="007E3319"/>
    <w:rsid w:val="007E363B"/>
    <w:rsid w:val="007E4AFD"/>
    <w:rsid w:val="007E4D7E"/>
    <w:rsid w:val="007E53A4"/>
    <w:rsid w:val="007E53D1"/>
    <w:rsid w:val="007E57CF"/>
    <w:rsid w:val="007E5FCC"/>
    <w:rsid w:val="007E65C4"/>
    <w:rsid w:val="007E677F"/>
    <w:rsid w:val="007E6E6F"/>
    <w:rsid w:val="007E70E5"/>
    <w:rsid w:val="007E7863"/>
    <w:rsid w:val="007E78EA"/>
    <w:rsid w:val="007F00DC"/>
    <w:rsid w:val="007F03F9"/>
    <w:rsid w:val="007F069A"/>
    <w:rsid w:val="007F08A0"/>
    <w:rsid w:val="007F0DDF"/>
    <w:rsid w:val="007F12CE"/>
    <w:rsid w:val="007F2568"/>
    <w:rsid w:val="007F2D18"/>
    <w:rsid w:val="007F2DF5"/>
    <w:rsid w:val="007F32B4"/>
    <w:rsid w:val="007F3407"/>
    <w:rsid w:val="007F383E"/>
    <w:rsid w:val="007F3ED6"/>
    <w:rsid w:val="007F40E1"/>
    <w:rsid w:val="007F4E46"/>
    <w:rsid w:val="007F4FDA"/>
    <w:rsid w:val="007F5864"/>
    <w:rsid w:val="007F60B7"/>
    <w:rsid w:val="007F64EA"/>
    <w:rsid w:val="007F65D4"/>
    <w:rsid w:val="007F7AEE"/>
    <w:rsid w:val="007F7C1C"/>
    <w:rsid w:val="007F7C70"/>
    <w:rsid w:val="007F7D19"/>
    <w:rsid w:val="008000F2"/>
    <w:rsid w:val="008003C6"/>
    <w:rsid w:val="00800525"/>
    <w:rsid w:val="00800D5F"/>
    <w:rsid w:val="00801538"/>
    <w:rsid w:val="00801B07"/>
    <w:rsid w:val="00801DF8"/>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08A"/>
    <w:rsid w:val="00807326"/>
    <w:rsid w:val="00807EA4"/>
    <w:rsid w:val="00810C9B"/>
    <w:rsid w:val="00811464"/>
    <w:rsid w:val="008119F5"/>
    <w:rsid w:val="00811D66"/>
    <w:rsid w:val="00812379"/>
    <w:rsid w:val="00812F1F"/>
    <w:rsid w:val="0081392F"/>
    <w:rsid w:val="008139C3"/>
    <w:rsid w:val="00813BDD"/>
    <w:rsid w:val="00814B3B"/>
    <w:rsid w:val="00814CED"/>
    <w:rsid w:val="0081540B"/>
    <w:rsid w:val="00815773"/>
    <w:rsid w:val="00816189"/>
    <w:rsid w:val="0081633B"/>
    <w:rsid w:val="00816A16"/>
    <w:rsid w:val="00816FB1"/>
    <w:rsid w:val="0081730A"/>
    <w:rsid w:val="008174EA"/>
    <w:rsid w:val="00820111"/>
    <w:rsid w:val="008202A0"/>
    <w:rsid w:val="00820DF0"/>
    <w:rsid w:val="00820E81"/>
    <w:rsid w:val="00820F0A"/>
    <w:rsid w:val="00820F75"/>
    <w:rsid w:val="008211B4"/>
    <w:rsid w:val="008211D1"/>
    <w:rsid w:val="00822671"/>
    <w:rsid w:val="00822B6E"/>
    <w:rsid w:val="00822BCB"/>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813"/>
    <w:rsid w:val="00827C35"/>
    <w:rsid w:val="00827E34"/>
    <w:rsid w:val="0083025E"/>
    <w:rsid w:val="00830467"/>
    <w:rsid w:val="0083079F"/>
    <w:rsid w:val="008309DA"/>
    <w:rsid w:val="00830D4A"/>
    <w:rsid w:val="008310DE"/>
    <w:rsid w:val="008318C4"/>
    <w:rsid w:val="00832E51"/>
    <w:rsid w:val="0083340F"/>
    <w:rsid w:val="00833866"/>
    <w:rsid w:val="00833970"/>
    <w:rsid w:val="00833FFB"/>
    <w:rsid w:val="0083499E"/>
    <w:rsid w:val="00834DEA"/>
    <w:rsid w:val="008351F5"/>
    <w:rsid w:val="00835587"/>
    <w:rsid w:val="008359BF"/>
    <w:rsid w:val="00835B13"/>
    <w:rsid w:val="00835CD9"/>
    <w:rsid w:val="0083662B"/>
    <w:rsid w:val="0083668C"/>
    <w:rsid w:val="00837037"/>
    <w:rsid w:val="00837490"/>
    <w:rsid w:val="008375C2"/>
    <w:rsid w:val="00837868"/>
    <w:rsid w:val="00840094"/>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562A"/>
    <w:rsid w:val="0084572B"/>
    <w:rsid w:val="0084591B"/>
    <w:rsid w:val="008461B2"/>
    <w:rsid w:val="00846F42"/>
    <w:rsid w:val="00847127"/>
    <w:rsid w:val="008473A1"/>
    <w:rsid w:val="00847434"/>
    <w:rsid w:val="00850026"/>
    <w:rsid w:val="008503B7"/>
    <w:rsid w:val="00850681"/>
    <w:rsid w:val="00850FDC"/>
    <w:rsid w:val="00851685"/>
    <w:rsid w:val="00851893"/>
    <w:rsid w:val="00851CB9"/>
    <w:rsid w:val="00852331"/>
    <w:rsid w:val="0085282F"/>
    <w:rsid w:val="0085298A"/>
    <w:rsid w:val="00852AA5"/>
    <w:rsid w:val="00852AB1"/>
    <w:rsid w:val="00852BB3"/>
    <w:rsid w:val="00852EF0"/>
    <w:rsid w:val="0085327A"/>
    <w:rsid w:val="00853591"/>
    <w:rsid w:val="00854AED"/>
    <w:rsid w:val="00854B92"/>
    <w:rsid w:val="00854C11"/>
    <w:rsid w:val="00855349"/>
    <w:rsid w:val="00855FA0"/>
    <w:rsid w:val="0085689A"/>
    <w:rsid w:val="00857009"/>
    <w:rsid w:val="00857D15"/>
    <w:rsid w:val="00857D2B"/>
    <w:rsid w:val="00860A2E"/>
    <w:rsid w:val="00861370"/>
    <w:rsid w:val="00861A00"/>
    <w:rsid w:val="00861DA6"/>
    <w:rsid w:val="00862E03"/>
    <w:rsid w:val="00863099"/>
    <w:rsid w:val="008640FA"/>
    <w:rsid w:val="008644F7"/>
    <w:rsid w:val="00864F4D"/>
    <w:rsid w:val="00865469"/>
    <w:rsid w:val="0086585A"/>
    <w:rsid w:val="00865A34"/>
    <w:rsid w:val="00866159"/>
    <w:rsid w:val="008666DB"/>
    <w:rsid w:val="0086720A"/>
    <w:rsid w:val="0086765E"/>
    <w:rsid w:val="00867790"/>
    <w:rsid w:val="00867B3E"/>
    <w:rsid w:val="00867C3A"/>
    <w:rsid w:val="0087013C"/>
    <w:rsid w:val="00871F35"/>
    <w:rsid w:val="00871F94"/>
    <w:rsid w:val="008725CC"/>
    <w:rsid w:val="00873883"/>
    <w:rsid w:val="00874A88"/>
    <w:rsid w:val="00874ABF"/>
    <w:rsid w:val="00874B89"/>
    <w:rsid w:val="008753A5"/>
    <w:rsid w:val="008755B4"/>
    <w:rsid w:val="00875628"/>
    <w:rsid w:val="00875E52"/>
    <w:rsid w:val="00875EBF"/>
    <w:rsid w:val="00876677"/>
    <w:rsid w:val="008766E0"/>
    <w:rsid w:val="00876D09"/>
    <w:rsid w:val="008776B5"/>
    <w:rsid w:val="00877763"/>
    <w:rsid w:val="0087796A"/>
    <w:rsid w:val="00877AED"/>
    <w:rsid w:val="00877E6B"/>
    <w:rsid w:val="00877EF2"/>
    <w:rsid w:val="00880349"/>
    <w:rsid w:val="00880405"/>
    <w:rsid w:val="00880FC1"/>
    <w:rsid w:val="00881E81"/>
    <w:rsid w:val="00882507"/>
    <w:rsid w:val="00882574"/>
    <w:rsid w:val="00883235"/>
    <w:rsid w:val="008836D1"/>
    <w:rsid w:val="008838E5"/>
    <w:rsid w:val="008842EF"/>
    <w:rsid w:val="00884CE4"/>
    <w:rsid w:val="0088596F"/>
    <w:rsid w:val="00887352"/>
    <w:rsid w:val="00890442"/>
    <w:rsid w:val="00890B51"/>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32E0"/>
    <w:rsid w:val="008934B4"/>
    <w:rsid w:val="00893DB1"/>
    <w:rsid w:val="0089429A"/>
    <w:rsid w:val="00894378"/>
    <w:rsid w:val="00894B8B"/>
    <w:rsid w:val="00895B9E"/>
    <w:rsid w:val="008964CA"/>
    <w:rsid w:val="008969D8"/>
    <w:rsid w:val="00896B03"/>
    <w:rsid w:val="008970B4"/>
    <w:rsid w:val="008A022A"/>
    <w:rsid w:val="008A04B0"/>
    <w:rsid w:val="008A0576"/>
    <w:rsid w:val="008A0F3B"/>
    <w:rsid w:val="008A170E"/>
    <w:rsid w:val="008A1F6B"/>
    <w:rsid w:val="008A20B1"/>
    <w:rsid w:val="008A2EE0"/>
    <w:rsid w:val="008A310C"/>
    <w:rsid w:val="008A3430"/>
    <w:rsid w:val="008A44AE"/>
    <w:rsid w:val="008A4957"/>
    <w:rsid w:val="008A56B5"/>
    <w:rsid w:val="008A5F9A"/>
    <w:rsid w:val="008A6B7D"/>
    <w:rsid w:val="008A7560"/>
    <w:rsid w:val="008B1498"/>
    <w:rsid w:val="008B1730"/>
    <w:rsid w:val="008B1E6D"/>
    <w:rsid w:val="008B20A0"/>
    <w:rsid w:val="008B2245"/>
    <w:rsid w:val="008B3862"/>
    <w:rsid w:val="008B3C8E"/>
    <w:rsid w:val="008B3EE4"/>
    <w:rsid w:val="008B4503"/>
    <w:rsid w:val="008B4CAA"/>
    <w:rsid w:val="008B4FE8"/>
    <w:rsid w:val="008B50CB"/>
    <w:rsid w:val="008B5C40"/>
    <w:rsid w:val="008B715B"/>
    <w:rsid w:val="008B727C"/>
    <w:rsid w:val="008B7331"/>
    <w:rsid w:val="008B7DE0"/>
    <w:rsid w:val="008C0082"/>
    <w:rsid w:val="008C05D8"/>
    <w:rsid w:val="008C13E1"/>
    <w:rsid w:val="008C17A9"/>
    <w:rsid w:val="008C22FD"/>
    <w:rsid w:val="008C246A"/>
    <w:rsid w:val="008C26F7"/>
    <w:rsid w:val="008C2816"/>
    <w:rsid w:val="008C2823"/>
    <w:rsid w:val="008C3403"/>
    <w:rsid w:val="008C5055"/>
    <w:rsid w:val="008C50E0"/>
    <w:rsid w:val="008C5C9C"/>
    <w:rsid w:val="008C61AB"/>
    <w:rsid w:val="008C6EBA"/>
    <w:rsid w:val="008C7227"/>
    <w:rsid w:val="008C7A93"/>
    <w:rsid w:val="008D024A"/>
    <w:rsid w:val="008D0AC5"/>
    <w:rsid w:val="008D0B43"/>
    <w:rsid w:val="008D0CF8"/>
    <w:rsid w:val="008D158A"/>
    <w:rsid w:val="008D15E2"/>
    <w:rsid w:val="008D1DF0"/>
    <w:rsid w:val="008D2133"/>
    <w:rsid w:val="008D2906"/>
    <w:rsid w:val="008D2CBC"/>
    <w:rsid w:val="008D2D94"/>
    <w:rsid w:val="008D3301"/>
    <w:rsid w:val="008D4AB3"/>
    <w:rsid w:val="008D4CF2"/>
    <w:rsid w:val="008D4DA7"/>
    <w:rsid w:val="008D4DC8"/>
    <w:rsid w:val="008D52C7"/>
    <w:rsid w:val="008D5402"/>
    <w:rsid w:val="008D54F8"/>
    <w:rsid w:val="008D5CA0"/>
    <w:rsid w:val="008D62CD"/>
    <w:rsid w:val="008D631F"/>
    <w:rsid w:val="008D6504"/>
    <w:rsid w:val="008D694E"/>
    <w:rsid w:val="008D6E2B"/>
    <w:rsid w:val="008D7615"/>
    <w:rsid w:val="008D7730"/>
    <w:rsid w:val="008E0698"/>
    <w:rsid w:val="008E080E"/>
    <w:rsid w:val="008E0CA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575"/>
    <w:rsid w:val="008F468C"/>
    <w:rsid w:val="008F4A3C"/>
    <w:rsid w:val="008F4A8C"/>
    <w:rsid w:val="008F4D2A"/>
    <w:rsid w:val="008F613E"/>
    <w:rsid w:val="008F677B"/>
    <w:rsid w:val="008F6DEB"/>
    <w:rsid w:val="008F70DB"/>
    <w:rsid w:val="008F744C"/>
    <w:rsid w:val="008F7607"/>
    <w:rsid w:val="008F7A05"/>
    <w:rsid w:val="0090002B"/>
    <w:rsid w:val="00900269"/>
    <w:rsid w:val="0090078F"/>
    <w:rsid w:val="00900B32"/>
    <w:rsid w:val="00900C91"/>
    <w:rsid w:val="00902D5A"/>
    <w:rsid w:val="00902EE0"/>
    <w:rsid w:val="00903182"/>
    <w:rsid w:val="00903358"/>
    <w:rsid w:val="00903945"/>
    <w:rsid w:val="00904305"/>
    <w:rsid w:val="0090537A"/>
    <w:rsid w:val="00905E4A"/>
    <w:rsid w:val="0090634E"/>
    <w:rsid w:val="0090679C"/>
    <w:rsid w:val="00906DF2"/>
    <w:rsid w:val="00907426"/>
    <w:rsid w:val="0090744A"/>
    <w:rsid w:val="00907A26"/>
    <w:rsid w:val="00907B9D"/>
    <w:rsid w:val="00910521"/>
    <w:rsid w:val="00910CD6"/>
    <w:rsid w:val="00911CAA"/>
    <w:rsid w:val="0091232D"/>
    <w:rsid w:val="009123FD"/>
    <w:rsid w:val="00912471"/>
    <w:rsid w:val="0091271E"/>
    <w:rsid w:val="00912A9C"/>
    <w:rsid w:val="00913575"/>
    <w:rsid w:val="00914B68"/>
    <w:rsid w:val="00914C0E"/>
    <w:rsid w:val="00915745"/>
    <w:rsid w:val="009165B7"/>
    <w:rsid w:val="00917A49"/>
    <w:rsid w:val="009206A9"/>
    <w:rsid w:val="00920D34"/>
    <w:rsid w:val="00921719"/>
    <w:rsid w:val="009238A3"/>
    <w:rsid w:val="009249C9"/>
    <w:rsid w:val="0092530A"/>
    <w:rsid w:val="009259BE"/>
    <w:rsid w:val="009260D0"/>
    <w:rsid w:val="009262B3"/>
    <w:rsid w:val="00926684"/>
    <w:rsid w:val="009268E5"/>
    <w:rsid w:val="009269D9"/>
    <w:rsid w:val="009275B5"/>
    <w:rsid w:val="00927865"/>
    <w:rsid w:val="00927B93"/>
    <w:rsid w:val="00931383"/>
    <w:rsid w:val="009319C2"/>
    <w:rsid w:val="00931CDD"/>
    <w:rsid w:val="0093218B"/>
    <w:rsid w:val="009323E7"/>
    <w:rsid w:val="009327B6"/>
    <w:rsid w:val="0093309C"/>
    <w:rsid w:val="0093336E"/>
    <w:rsid w:val="00933934"/>
    <w:rsid w:val="00934865"/>
    <w:rsid w:val="00934AA9"/>
    <w:rsid w:val="00935232"/>
    <w:rsid w:val="00935494"/>
    <w:rsid w:val="009356C2"/>
    <w:rsid w:val="0093577E"/>
    <w:rsid w:val="00935AB1"/>
    <w:rsid w:val="00936590"/>
    <w:rsid w:val="009367B5"/>
    <w:rsid w:val="00936F8F"/>
    <w:rsid w:val="00937589"/>
    <w:rsid w:val="00937A79"/>
    <w:rsid w:val="00940235"/>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31A"/>
    <w:rsid w:val="00950A36"/>
    <w:rsid w:val="00950B2D"/>
    <w:rsid w:val="00950C6B"/>
    <w:rsid w:val="00951047"/>
    <w:rsid w:val="00951DFC"/>
    <w:rsid w:val="00951EC2"/>
    <w:rsid w:val="00952138"/>
    <w:rsid w:val="00952233"/>
    <w:rsid w:val="009522B9"/>
    <w:rsid w:val="00952CC2"/>
    <w:rsid w:val="00953097"/>
    <w:rsid w:val="009531BE"/>
    <w:rsid w:val="00953B4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3B50"/>
    <w:rsid w:val="009641A5"/>
    <w:rsid w:val="009646B3"/>
    <w:rsid w:val="00964B68"/>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0082"/>
    <w:rsid w:val="00981D54"/>
    <w:rsid w:val="00982280"/>
    <w:rsid w:val="0098250D"/>
    <w:rsid w:val="00982917"/>
    <w:rsid w:val="00982A49"/>
    <w:rsid w:val="00983606"/>
    <w:rsid w:val="00983A23"/>
    <w:rsid w:val="009841CA"/>
    <w:rsid w:val="00984220"/>
    <w:rsid w:val="0098462F"/>
    <w:rsid w:val="00984665"/>
    <w:rsid w:val="00984D31"/>
    <w:rsid w:val="00986115"/>
    <w:rsid w:val="00986354"/>
    <w:rsid w:val="00986361"/>
    <w:rsid w:val="009867C6"/>
    <w:rsid w:val="00986B6C"/>
    <w:rsid w:val="0098743D"/>
    <w:rsid w:val="00987D3B"/>
    <w:rsid w:val="00987F81"/>
    <w:rsid w:val="00990F05"/>
    <w:rsid w:val="00991193"/>
    <w:rsid w:val="00991202"/>
    <w:rsid w:val="00991234"/>
    <w:rsid w:val="00991C3E"/>
    <w:rsid w:val="00991C69"/>
    <w:rsid w:val="009922A0"/>
    <w:rsid w:val="0099263E"/>
    <w:rsid w:val="009927D5"/>
    <w:rsid w:val="00992AB1"/>
    <w:rsid w:val="009939D4"/>
    <w:rsid w:val="00993F50"/>
    <w:rsid w:val="0099495E"/>
    <w:rsid w:val="00994A46"/>
    <w:rsid w:val="00994ECC"/>
    <w:rsid w:val="00995045"/>
    <w:rsid w:val="009954C9"/>
    <w:rsid w:val="00995986"/>
    <w:rsid w:val="00995B46"/>
    <w:rsid w:val="00995D14"/>
    <w:rsid w:val="00996D82"/>
    <w:rsid w:val="00996D90"/>
    <w:rsid w:val="00996EB4"/>
    <w:rsid w:val="009973E3"/>
    <w:rsid w:val="009975D6"/>
    <w:rsid w:val="00997A24"/>
    <w:rsid w:val="009A04A7"/>
    <w:rsid w:val="009A0A73"/>
    <w:rsid w:val="009A0F3E"/>
    <w:rsid w:val="009A1559"/>
    <w:rsid w:val="009A1864"/>
    <w:rsid w:val="009A332A"/>
    <w:rsid w:val="009A35D4"/>
    <w:rsid w:val="009A36ED"/>
    <w:rsid w:val="009A3996"/>
    <w:rsid w:val="009A42DE"/>
    <w:rsid w:val="009A50B2"/>
    <w:rsid w:val="009A5107"/>
    <w:rsid w:val="009A5C9A"/>
    <w:rsid w:val="009A5EE7"/>
    <w:rsid w:val="009A6664"/>
    <w:rsid w:val="009A6B64"/>
    <w:rsid w:val="009A6F23"/>
    <w:rsid w:val="009A7F11"/>
    <w:rsid w:val="009B05DB"/>
    <w:rsid w:val="009B0603"/>
    <w:rsid w:val="009B0B06"/>
    <w:rsid w:val="009B0D08"/>
    <w:rsid w:val="009B0D4B"/>
    <w:rsid w:val="009B1354"/>
    <w:rsid w:val="009B15B2"/>
    <w:rsid w:val="009B1600"/>
    <w:rsid w:val="009B16EB"/>
    <w:rsid w:val="009B1D7B"/>
    <w:rsid w:val="009B2E06"/>
    <w:rsid w:val="009B340A"/>
    <w:rsid w:val="009B3556"/>
    <w:rsid w:val="009B35C6"/>
    <w:rsid w:val="009B3A49"/>
    <w:rsid w:val="009B55D4"/>
    <w:rsid w:val="009B575A"/>
    <w:rsid w:val="009B5EE4"/>
    <w:rsid w:val="009B6299"/>
    <w:rsid w:val="009B6363"/>
    <w:rsid w:val="009B7009"/>
    <w:rsid w:val="009B7137"/>
    <w:rsid w:val="009B788E"/>
    <w:rsid w:val="009B7A9F"/>
    <w:rsid w:val="009C0D36"/>
    <w:rsid w:val="009C13DD"/>
    <w:rsid w:val="009C15B8"/>
    <w:rsid w:val="009C219B"/>
    <w:rsid w:val="009C2365"/>
    <w:rsid w:val="009C3306"/>
    <w:rsid w:val="009C33A9"/>
    <w:rsid w:val="009C385D"/>
    <w:rsid w:val="009C3D25"/>
    <w:rsid w:val="009C44A0"/>
    <w:rsid w:val="009C4BE2"/>
    <w:rsid w:val="009C51B2"/>
    <w:rsid w:val="009C5A7D"/>
    <w:rsid w:val="009C6D29"/>
    <w:rsid w:val="009C7868"/>
    <w:rsid w:val="009C7CE6"/>
    <w:rsid w:val="009D06AE"/>
    <w:rsid w:val="009D077C"/>
    <w:rsid w:val="009D0A49"/>
    <w:rsid w:val="009D10B5"/>
    <w:rsid w:val="009D1674"/>
    <w:rsid w:val="009D1B9E"/>
    <w:rsid w:val="009D39A8"/>
    <w:rsid w:val="009D41AD"/>
    <w:rsid w:val="009D4A05"/>
    <w:rsid w:val="009D4F9F"/>
    <w:rsid w:val="009D53D3"/>
    <w:rsid w:val="009D61D9"/>
    <w:rsid w:val="009D6228"/>
    <w:rsid w:val="009D63E8"/>
    <w:rsid w:val="009D6AD7"/>
    <w:rsid w:val="009D6B7C"/>
    <w:rsid w:val="009D7456"/>
    <w:rsid w:val="009D750A"/>
    <w:rsid w:val="009D7659"/>
    <w:rsid w:val="009D7946"/>
    <w:rsid w:val="009E05FB"/>
    <w:rsid w:val="009E0BB7"/>
    <w:rsid w:val="009E0FF3"/>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4DD"/>
    <w:rsid w:val="009F4558"/>
    <w:rsid w:val="009F530C"/>
    <w:rsid w:val="009F5379"/>
    <w:rsid w:val="009F5881"/>
    <w:rsid w:val="009F5987"/>
    <w:rsid w:val="009F5B5B"/>
    <w:rsid w:val="009F7029"/>
    <w:rsid w:val="00A001A4"/>
    <w:rsid w:val="00A00E97"/>
    <w:rsid w:val="00A010CB"/>
    <w:rsid w:val="00A0135E"/>
    <w:rsid w:val="00A01948"/>
    <w:rsid w:val="00A01EEC"/>
    <w:rsid w:val="00A02244"/>
    <w:rsid w:val="00A02660"/>
    <w:rsid w:val="00A028F0"/>
    <w:rsid w:val="00A02F89"/>
    <w:rsid w:val="00A03399"/>
    <w:rsid w:val="00A03AAC"/>
    <w:rsid w:val="00A03FEB"/>
    <w:rsid w:val="00A04700"/>
    <w:rsid w:val="00A04824"/>
    <w:rsid w:val="00A058DF"/>
    <w:rsid w:val="00A0647B"/>
    <w:rsid w:val="00A068F4"/>
    <w:rsid w:val="00A06C90"/>
    <w:rsid w:val="00A06D4A"/>
    <w:rsid w:val="00A06E80"/>
    <w:rsid w:val="00A10086"/>
    <w:rsid w:val="00A1046A"/>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D23"/>
    <w:rsid w:val="00A15E07"/>
    <w:rsid w:val="00A162D4"/>
    <w:rsid w:val="00A166D9"/>
    <w:rsid w:val="00A16888"/>
    <w:rsid w:val="00A16AD3"/>
    <w:rsid w:val="00A200FC"/>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5B5"/>
    <w:rsid w:val="00A24A0C"/>
    <w:rsid w:val="00A25FC1"/>
    <w:rsid w:val="00A2668C"/>
    <w:rsid w:val="00A2681B"/>
    <w:rsid w:val="00A2686D"/>
    <w:rsid w:val="00A26AA2"/>
    <w:rsid w:val="00A270D4"/>
    <w:rsid w:val="00A27A0E"/>
    <w:rsid w:val="00A27A80"/>
    <w:rsid w:val="00A30778"/>
    <w:rsid w:val="00A3077D"/>
    <w:rsid w:val="00A30E45"/>
    <w:rsid w:val="00A31178"/>
    <w:rsid w:val="00A313D1"/>
    <w:rsid w:val="00A31C50"/>
    <w:rsid w:val="00A3200F"/>
    <w:rsid w:val="00A33188"/>
    <w:rsid w:val="00A343AD"/>
    <w:rsid w:val="00A34DD5"/>
    <w:rsid w:val="00A351A5"/>
    <w:rsid w:val="00A35CBB"/>
    <w:rsid w:val="00A36687"/>
    <w:rsid w:val="00A37428"/>
    <w:rsid w:val="00A40294"/>
    <w:rsid w:val="00A407D0"/>
    <w:rsid w:val="00A40816"/>
    <w:rsid w:val="00A40D38"/>
    <w:rsid w:val="00A40D61"/>
    <w:rsid w:val="00A40EC5"/>
    <w:rsid w:val="00A414BA"/>
    <w:rsid w:val="00A41544"/>
    <w:rsid w:val="00A41BCE"/>
    <w:rsid w:val="00A42590"/>
    <w:rsid w:val="00A425C1"/>
    <w:rsid w:val="00A43374"/>
    <w:rsid w:val="00A43D7C"/>
    <w:rsid w:val="00A43F73"/>
    <w:rsid w:val="00A44767"/>
    <w:rsid w:val="00A44AEF"/>
    <w:rsid w:val="00A452BE"/>
    <w:rsid w:val="00A458DF"/>
    <w:rsid w:val="00A45D0C"/>
    <w:rsid w:val="00A45E30"/>
    <w:rsid w:val="00A45F13"/>
    <w:rsid w:val="00A46CAA"/>
    <w:rsid w:val="00A4720B"/>
    <w:rsid w:val="00A47380"/>
    <w:rsid w:val="00A4749D"/>
    <w:rsid w:val="00A508D8"/>
    <w:rsid w:val="00A5098A"/>
    <w:rsid w:val="00A51368"/>
    <w:rsid w:val="00A51519"/>
    <w:rsid w:val="00A523EE"/>
    <w:rsid w:val="00A5250D"/>
    <w:rsid w:val="00A534BF"/>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161C"/>
    <w:rsid w:val="00A6245E"/>
    <w:rsid w:val="00A62F9B"/>
    <w:rsid w:val="00A631DE"/>
    <w:rsid w:val="00A63B8E"/>
    <w:rsid w:val="00A6404C"/>
    <w:rsid w:val="00A640E5"/>
    <w:rsid w:val="00A64864"/>
    <w:rsid w:val="00A649B7"/>
    <w:rsid w:val="00A64A70"/>
    <w:rsid w:val="00A64F51"/>
    <w:rsid w:val="00A65BB7"/>
    <w:rsid w:val="00A65E2B"/>
    <w:rsid w:val="00A66156"/>
    <w:rsid w:val="00A662F7"/>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95F"/>
    <w:rsid w:val="00A76F36"/>
    <w:rsid w:val="00A77A90"/>
    <w:rsid w:val="00A77E8B"/>
    <w:rsid w:val="00A8053B"/>
    <w:rsid w:val="00A81220"/>
    <w:rsid w:val="00A81C2C"/>
    <w:rsid w:val="00A822BB"/>
    <w:rsid w:val="00A8242E"/>
    <w:rsid w:val="00A8245B"/>
    <w:rsid w:val="00A828EF"/>
    <w:rsid w:val="00A833A2"/>
    <w:rsid w:val="00A83D25"/>
    <w:rsid w:val="00A8435F"/>
    <w:rsid w:val="00A843AE"/>
    <w:rsid w:val="00A843AF"/>
    <w:rsid w:val="00A84951"/>
    <w:rsid w:val="00A84C74"/>
    <w:rsid w:val="00A85355"/>
    <w:rsid w:val="00A857F4"/>
    <w:rsid w:val="00A858D1"/>
    <w:rsid w:val="00A85AE5"/>
    <w:rsid w:val="00A85AF6"/>
    <w:rsid w:val="00A85BE7"/>
    <w:rsid w:val="00A8702B"/>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A0374"/>
    <w:rsid w:val="00AA0A0B"/>
    <w:rsid w:val="00AA11DA"/>
    <w:rsid w:val="00AA1664"/>
    <w:rsid w:val="00AA29A9"/>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DA2"/>
    <w:rsid w:val="00AB4E4F"/>
    <w:rsid w:val="00AB4EBC"/>
    <w:rsid w:val="00AB74B7"/>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1C05"/>
    <w:rsid w:val="00AC1F7E"/>
    <w:rsid w:val="00AC201E"/>
    <w:rsid w:val="00AC2265"/>
    <w:rsid w:val="00AC28B4"/>
    <w:rsid w:val="00AC29B2"/>
    <w:rsid w:val="00AC31FF"/>
    <w:rsid w:val="00AC3883"/>
    <w:rsid w:val="00AC3A73"/>
    <w:rsid w:val="00AC40CB"/>
    <w:rsid w:val="00AC4D5C"/>
    <w:rsid w:val="00AC51EC"/>
    <w:rsid w:val="00AC6141"/>
    <w:rsid w:val="00AC6AC6"/>
    <w:rsid w:val="00AD009A"/>
    <w:rsid w:val="00AD0409"/>
    <w:rsid w:val="00AD0709"/>
    <w:rsid w:val="00AD0A1B"/>
    <w:rsid w:val="00AD0FBF"/>
    <w:rsid w:val="00AD17E3"/>
    <w:rsid w:val="00AD1916"/>
    <w:rsid w:val="00AD2B28"/>
    <w:rsid w:val="00AD2C8A"/>
    <w:rsid w:val="00AD36B0"/>
    <w:rsid w:val="00AD510D"/>
    <w:rsid w:val="00AD5122"/>
    <w:rsid w:val="00AD52B4"/>
    <w:rsid w:val="00AD5A14"/>
    <w:rsid w:val="00AD62E9"/>
    <w:rsid w:val="00AD68CA"/>
    <w:rsid w:val="00AD6A98"/>
    <w:rsid w:val="00AD6FDC"/>
    <w:rsid w:val="00AD7140"/>
    <w:rsid w:val="00AD7AAD"/>
    <w:rsid w:val="00AE04AD"/>
    <w:rsid w:val="00AE0C46"/>
    <w:rsid w:val="00AE13FF"/>
    <w:rsid w:val="00AE14F2"/>
    <w:rsid w:val="00AE1C30"/>
    <w:rsid w:val="00AE228C"/>
    <w:rsid w:val="00AE22A2"/>
    <w:rsid w:val="00AE3201"/>
    <w:rsid w:val="00AE33AD"/>
    <w:rsid w:val="00AE43DE"/>
    <w:rsid w:val="00AE4555"/>
    <w:rsid w:val="00AE4588"/>
    <w:rsid w:val="00AE47EF"/>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54C"/>
    <w:rsid w:val="00AF4CA5"/>
    <w:rsid w:val="00AF55AA"/>
    <w:rsid w:val="00AF60EC"/>
    <w:rsid w:val="00AF72FB"/>
    <w:rsid w:val="00AF7978"/>
    <w:rsid w:val="00AF79F6"/>
    <w:rsid w:val="00AF7B8D"/>
    <w:rsid w:val="00AF7D75"/>
    <w:rsid w:val="00B00D56"/>
    <w:rsid w:val="00B017FD"/>
    <w:rsid w:val="00B01C0A"/>
    <w:rsid w:val="00B01D71"/>
    <w:rsid w:val="00B01FC6"/>
    <w:rsid w:val="00B0204A"/>
    <w:rsid w:val="00B0303A"/>
    <w:rsid w:val="00B039BE"/>
    <w:rsid w:val="00B03AA3"/>
    <w:rsid w:val="00B03C8C"/>
    <w:rsid w:val="00B03CCD"/>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01B"/>
    <w:rsid w:val="00B10754"/>
    <w:rsid w:val="00B114CE"/>
    <w:rsid w:val="00B11A4F"/>
    <w:rsid w:val="00B11B05"/>
    <w:rsid w:val="00B12CC5"/>
    <w:rsid w:val="00B131C1"/>
    <w:rsid w:val="00B13C01"/>
    <w:rsid w:val="00B13DD6"/>
    <w:rsid w:val="00B15181"/>
    <w:rsid w:val="00B15290"/>
    <w:rsid w:val="00B155F9"/>
    <w:rsid w:val="00B15FB4"/>
    <w:rsid w:val="00B16207"/>
    <w:rsid w:val="00B163AA"/>
    <w:rsid w:val="00B1687C"/>
    <w:rsid w:val="00B16ADB"/>
    <w:rsid w:val="00B16F2E"/>
    <w:rsid w:val="00B17315"/>
    <w:rsid w:val="00B1732B"/>
    <w:rsid w:val="00B20209"/>
    <w:rsid w:val="00B2081D"/>
    <w:rsid w:val="00B20995"/>
    <w:rsid w:val="00B20B5A"/>
    <w:rsid w:val="00B20F22"/>
    <w:rsid w:val="00B21522"/>
    <w:rsid w:val="00B218FA"/>
    <w:rsid w:val="00B21E79"/>
    <w:rsid w:val="00B21F73"/>
    <w:rsid w:val="00B223AB"/>
    <w:rsid w:val="00B2293B"/>
    <w:rsid w:val="00B22B44"/>
    <w:rsid w:val="00B22D88"/>
    <w:rsid w:val="00B22FFB"/>
    <w:rsid w:val="00B23321"/>
    <w:rsid w:val="00B23C7B"/>
    <w:rsid w:val="00B24730"/>
    <w:rsid w:val="00B24A69"/>
    <w:rsid w:val="00B25348"/>
    <w:rsid w:val="00B255BC"/>
    <w:rsid w:val="00B2594C"/>
    <w:rsid w:val="00B2639C"/>
    <w:rsid w:val="00B26640"/>
    <w:rsid w:val="00B26D2B"/>
    <w:rsid w:val="00B2777C"/>
    <w:rsid w:val="00B27B8E"/>
    <w:rsid w:val="00B27EE8"/>
    <w:rsid w:val="00B27F24"/>
    <w:rsid w:val="00B316BA"/>
    <w:rsid w:val="00B317BC"/>
    <w:rsid w:val="00B323F7"/>
    <w:rsid w:val="00B32606"/>
    <w:rsid w:val="00B32DA1"/>
    <w:rsid w:val="00B32EE9"/>
    <w:rsid w:val="00B32F1C"/>
    <w:rsid w:val="00B332CE"/>
    <w:rsid w:val="00B33504"/>
    <w:rsid w:val="00B338CA"/>
    <w:rsid w:val="00B339E1"/>
    <w:rsid w:val="00B3418E"/>
    <w:rsid w:val="00B34BC8"/>
    <w:rsid w:val="00B351AF"/>
    <w:rsid w:val="00B35235"/>
    <w:rsid w:val="00B3567C"/>
    <w:rsid w:val="00B35BB0"/>
    <w:rsid w:val="00B36387"/>
    <w:rsid w:val="00B366D6"/>
    <w:rsid w:val="00B3690D"/>
    <w:rsid w:val="00B36EF5"/>
    <w:rsid w:val="00B37B9F"/>
    <w:rsid w:val="00B37CE3"/>
    <w:rsid w:val="00B37D75"/>
    <w:rsid w:val="00B4024F"/>
    <w:rsid w:val="00B413DC"/>
    <w:rsid w:val="00B4154F"/>
    <w:rsid w:val="00B418A9"/>
    <w:rsid w:val="00B42A82"/>
    <w:rsid w:val="00B42F95"/>
    <w:rsid w:val="00B43A29"/>
    <w:rsid w:val="00B43AE8"/>
    <w:rsid w:val="00B44559"/>
    <w:rsid w:val="00B445C5"/>
    <w:rsid w:val="00B45142"/>
    <w:rsid w:val="00B45343"/>
    <w:rsid w:val="00B4666C"/>
    <w:rsid w:val="00B468DD"/>
    <w:rsid w:val="00B46B1C"/>
    <w:rsid w:val="00B475BD"/>
    <w:rsid w:val="00B47A4C"/>
    <w:rsid w:val="00B503B3"/>
    <w:rsid w:val="00B50525"/>
    <w:rsid w:val="00B506BF"/>
    <w:rsid w:val="00B50B6D"/>
    <w:rsid w:val="00B50FAB"/>
    <w:rsid w:val="00B521A1"/>
    <w:rsid w:val="00B52C0C"/>
    <w:rsid w:val="00B53633"/>
    <w:rsid w:val="00B53815"/>
    <w:rsid w:val="00B538E3"/>
    <w:rsid w:val="00B53CF7"/>
    <w:rsid w:val="00B5430C"/>
    <w:rsid w:val="00B5439B"/>
    <w:rsid w:val="00B546CC"/>
    <w:rsid w:val="00B548A2"/>
    <w:rsid w:val="00B548A4"/>
    <w:rsid w:val="00B55A11"/>
    <w:rsid w:val="00B564BF"/>
    <w:rsid w:val="00B57079"/>
    <w:rsid w:val="00B6080D"/>
    <w:rsid w:val="00B60903"/>
    <w:rsid w:val="00B61553"/>
    <w:rsid w:val="00B61953"/>
    <w:rsid w:val="00B61C27"/>
    <w:rsid w:val="00B61EC6"/>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5E5"/>
    <w:rsid w:val="00B70770"/>
    <w:rsid w:val="00B70EB4"/>
    <w:rsid w:val="00B714DC"/>
    <w:rsid w:val="00B72DF3"/>
    <w:rsid w:val="00B72F73"/>
    <w:rsid w:val="00B73169"/>
    <w:rsid w:val="00B73457"/>
    <w:rsid w:val="00B734D2"/>
    <w:rsid w:val="00B73541"/>
    <w:rsid w:val="00B73583"/>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8E2"/>
    <w:rsid w:val="00B80EF1"/>
    <w:rsid w:val="00B81512"/>
    <w:rsid w:val="00B81892"/>
    <w:rsid w:val="00B81DEB"/>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9AD"/>
    <w:rsid w:val="00B86D78"/>
    <w:rsid w:val="00B87AD0"/>
    <w:rsid w:val="00B90641"/>
    <w:rsid w:val="00B91E1A"/>
    <w:rsid w:val="00B92237"/>
    <w:rsid w:val="00B92D7C"/>
    <w:rsid w:val="00B93687"/>
    <w:rsid w:val="00B93D9A"/>
    <w:rsid w:val="00B94D1F"/>
    <w:rsid w:val="00B95925"/>
    <w:rsid w:val="00B9630F"/>
    <w:rsid w:val="00BA01BE"/>
    <w:rsid w:val="00BA0546"/>
    <w:rsid w:val="00BA10B5"/>
    <w:rsid w:val="00BA1322"/>
    <w:rsid w:val="00BA14C7"/>
    <w:rsid w:val="00BA1FCD"/>
    <w:rsid w:val="00BA20C4"/>
    <w:rsid w:val="00BA2567"/>
    <w:rsid w:val="00BA25B6"/>
    <w:rsid w:val="00BA278E"/>
    <w:rsid w:val="00BA28B9"/>
    <w:rsid w:val="00BA3364"/>
    <w:rsid w:val="00BA3733"/>
    <w:rsid w:val="00BA38D2"/>
    <w:rsid w:val="00BA45BA"/>
    <w:rsid w:val="00BA497D"/>
    <w:rsid w:val="00BA5BCF"/>
    <w:rsid w:val="00BA6263"/>
    <w:rsid w:val="00BA6708"/>
    <w:rsid w:val="00BA6CF0"/>
    <w:rsid w:val="00BA75C8"/>
    <w:rsid w:val="00BA7799"/>
    <w:rsid w:val="00BA7A2B"/>
    <w:rsid w:val="00BB0246"/>
    <w:rsid w:val="00BB075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6F92"/>
    <w:rsid w:val="00BB717D"/>
    <w:rsid w:val="00BB7CB5"/>
    <w:rsid w:val="00BC07C6"/>
    <w:rsid w:val="00BC0C38"/>
    <w:rsid w:val="00BC19DB"/>
    <w:rsid w:val="00BC20A2"/>
    <w:rsid w:val="00BC2A4F"/>
    <w:rsid w:val="00BC2C21"/>
    <w:rsid w:val="00BC3097"/>
    <w:rsid w:val="00BC33E4"/>
    <w:rsid w:val="00BC390A"/>
    <w:rsid w:val="00BC3FAB"/>
    <w:rsid w:val="00BC44C3"/>
    <w:rsid w:val="00BC50A0"/>
    <w:rsid w:val="00BC535B"/>
    <w:rsid w:val="00BC53C0"/>
    <w:rsid w:val="00BC6690"/>
    <w:rsid w:val="00BC69ED"/>
    <w:rsid w:val="00BC6C5D"/>
    <w:rsid w:val="00BC6EFE"/>
    <w:rsid w:val="00BD0998"/>
    <w:rsid w:val="00BD0CB0"/>
    <w:rsid w:val="00BD11FC"/>
    <w:rsid w:val="00BD128F"/>
    <w:rsid w:val="00BD2B26"/>
    <w:rsid w:val="00BD2EEB"/>
    <w:rsid w:val="00BD395B"/>
    <w:rsid w:val="00BD3C96"/>
    <w:rsid w:val="00BD53B1"/>
    <w:rsid w:val="00BD5A81"/>
    <w:rsid w:val="00BD681C"/>
    <w:rsid w:val="00BD6A09"/>
    <w:rsid w:val="00BD70AE"/>
    <w:rsid w:val="00BD713C"/>
    <w:rsid w:val="00BD74DE"/>
    <w:rsid w:val="00BD7B22"/>
    <w:rsid w:val="00BD7C9C"/>
    <w:rsid w:val="00BE01C1"/>
    <w:rsid w:val="00BE059E"/>
    <w:rsid w:val="00BE0783"/>
    <w:rsid w:val="00BE0A90"/>
    <w:rsid w:val="00BE197F"/>
    <w:rsid w:val="00BE1EEE"/>
    <w:rsid w:val="00BE1FD6"/>
    <w:rsid w:val="00BE3114"/>
    <w:rsid w:val="00BE379B"/>
    <w:rsid w:val="00BE3916"/>
    <w:rsid w:val="00BE3A15"/>
    <w:rsid w:val="00BE4340"/>
    <w:rsid w:val="00BE43D5"/>
    <w:rsid w:val="00BE4504"/>
    <w:rsid w:val="00BE47BE"/>
    <w:rsid w:val="00BE5D94"/>
    <w:rsid w:val="00BE6F46"/>
    <w:rsid w:val="00BE7917"/>
    <w:rsid w:val="00BE7C16"/>
    <w:rsid w:val="00BE7FAD"/>
    <w:rsid w:val="00BE7FCE"/>
    <w:rsid w:val="00BF005A"/>
    <w:rsid w:val="00BF0A12"/>
    <w:rsid w:val="00BF0EC0"/>
    <w:rsid w:val="00BF1668"/>
    <w:rsid w:val="00BF26A9"/>
    <w:rsid w:val="00BF2E92"/>
    <w:rsid w:val="00BF3F4D"/>
    <w:rsid w:val="00BF45AC"/>
    <w:rsid w:val="00BF46CC"/>
    <w:rsid w:val="00BF4A4F"/>
    <w:rsid w:val="00BF52D2"/>
    <w:rsid w:val="00BF536C"/>
    <w:rsid w:val="00BF55E4"/>
    <w:rsid w:val="00BF5678"/>
    <w:rsid w:val="00BF5FAC"/>
    <w:rsid w:val="00BF6496"/>
    <w:rsid w:val="00BF6A47"/>
    <w:rsid w:val="00BF7093"/>
    <w:rsid w:val="00BF7727"/>
    <w:rsid w:val="00BF785A"/>
    <w:rsid w:val="00C0000F"/>
    <w:rsid w:val="00C0040D"/>
    <w:rsid w:val="00C008FD"/>
    <w:rsid w:val="00C013DA"/>
    <w:rsid w:val="00C01880"/>
    <w:rsid w:val="00C01971"/>
    <w:rsid w:val="00C01C6B"/>
    <w:rsid w:val="00C024B8"/>
    <w:rsid w:val="00C02651"/>
    <w:rsid w:val="00C0271E"/>
    <w:rsid w:val="00C03E56"/>
    <w:rsid w:val="00C04025"/>
    <w:rsid w:val="00C046CB"/>
    <w:rsid w:val="00C046FA"/>
    <w:rsid w:val="00C04B2E"/>
    <w:rsid w:val="00C04CDA"/>
    <w:rsid w:val="00C05420"/>
    <w:rsid w:val="00C05738"/>
    <w:rsid w:val="00C059B2"/>
    <w:rsid w:val="00C05AB0"/>
    <w:rsid w:val="00C069D0"/>
    <w:rsid w:val="00C07BD2"/>
    <w:rsid w:val="00C10318"/>
    <w:rsid w:val="00C1064E"/>
    <w:rsid w:val="00C10897"/>
    <w:rsid w:val="00C10AF5"/>
    <w:rsid w:val="00C113B1"/>
    <w:rsid w:val="00C11E2D"/>
    <w:rsid w:val="00C12229"/>
    <w:rsid w:val="00C14057"/>
    <w:rsid w:val="00C140AA"/>
    <w:rsid w:val="00C14516"/>
    <w:rsid w:val="00C14A70"/>
    <w:rsid w:val="00C1540E"/>
    <w:rsid w:val="00C15428"/>
    <w:rsid w:val="00C15ACB"/>
    <w:rsid w:val="00C1734F"/>
    <w:rsid w:val="00C17436"/>
    <w:rsid w:val="00C1766F"/>
    <w:rsid w:val="00C20116"/>
    <w:rsid w:val="00C2028D"/>
    <w:rsid w:val="00C2062A"/>
    <w:rsid w:val="00C20C95"/>
    <w:rsid w:val="00C215EA"/>
    <w:rsid w:val="00C21766"/>
    <w:rsid w:val="00C227C4"/>
    <w:rsid w:val="00C235D2"/>
    <w:rsid w:val="00C23EAC"/>
    <w:rsid w:val="00C23F48"/>
    <w:rsid w:val="00C24A8C"/>
    <w:rsid w:val="00C25272"/>
    <w:rsid w:val="00C25314"/>
    <w:rsid w:val="00C255C0"/>
    <w:rsid w:val="00C256F3"/>
    <w:rsid w:val="00C26A29"/>
    <w:rsid w:val="00C26B59"/>
    <w:rsid w:val="00C27339"/>
    <w:rsid w:val="00C27430"/>
    <w:rsid w:val="00C27D08"/>
    <w:rsid w:val="00C27D4E"/>
    <w:rsid w:val="00C27D81"/>
    <w:rsid w:val="00C30144"/>
    <w:rsid w:val="00C3095D"/>
    <w:rsid w:val="00C309CD"/>
    <w:rsid w:val="00C324A4"/>
    <w:rsid w:val="00C32867"/>
    <w:rsid w:val="00C32A5B"/>
    <w:rsid w:val="00C32DFB"/>
    <w:rsid w:val="00C333D9"/>
    <w:rsid w:val="00C33B8B"/>
    <w:rsid w:val="00C3436E"/>
    <w:rsid w:val="00C3448E"/>
    <w:rsid w:val="00C34DC5"/>
    <w:rsid w:val="00C34F4F"/>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43F"/>
    <w:rsid w:val="00C528ED"/>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DFD"/>
    <w:rsid w:val="00C62564"/>
    <w:rsid w:val="00C62735"/>
    <w:rsid w:val="00C62D8B"/>
    <w:rsid w:val="00C63021"/>
    <w:rsid w:val="00C6304D"/>
    <w:rsid w:val="00C63D75"/>
    <w:rsid w:val="00C63E59"/>
    <w:rsid w:val="00C64944"/>
    <w:rsid w:val="00C64D25"/>
    <w:rsid w:val="00C64D9B"/>
    <w:rsid w:val="00C655CA"/>
    <w:rsid w:val="00C65707"/>
    <w:rsid w:val="00C65DD8"/>
    <w:rsid w:val="00C67008"/>
    <w:rsid w:val="00C67457"/>
    <w:rsid w:val="00C67854"/>
    <w:rsid w:val="00C67942"/>
    <w:rsid w:val="00C67D77"/>
    <w:rsid w:val="00C70150"/>
    <w:rsid w:val="00C7045E"/>
    <w:rsid w:val="00C70B7B"/>
    <w:rsid w:val="00C71939"/>
    <w:rsid w:val="00C71AE6"/>
    <w:rsid w:val="00C71C30"/>
    <w:rsid w:val="00C737AE"/>
    <w:rsid w:val="00C74511"/>
    <w:rsid w:val="00C74E5F"/>
    <w:rsid w:val="00C74F10"/>
    <w:rsid w:val="00C750E3"/>
    <w:rsid w:val="00C750F3"/>
    <w:rsid w:val="00C768D3"/>
    <w:rsid w:val="00C769C0"/>
    <w:rsid w:val="00C769D1"/>
    <w:rsid w:val="00C76D69"/>
    <w:rsid w:val="00C801B0"/>
    <w:rsid w:val="00C803DE"/>
    <w:rsid w:val="00C80821"/>
    <w:rsid w:val="00C8095B"/>
    <w:rsid w:val="00C80AEE"/>
    <w:rsid w:val="00C80CD6"/>
    <w:rsid w:val="00C80D3B"/>
    <w:rsid w:val="00C80F6E"/>
    <w:rsid w:val="00C82992"/>
    <w:rsid w:val="00C83697"/>
    <w:rsid w:val="00C83B1E"/>
    <w:rsid w:val="00C845C5"/>
    <w:rsid w:val="00C84691"/>
    <w:rsid w:val="00C85749"/>
    <w:rsid w:val="00C85C5D"/>
    <w:rsid w:val="00C865F1"/>
    <w:rsid w:val="00C87E69"/>
    <w:rsid w:val="00C90664"/>
    <w:rsid w:val="00C91223"/>
    <w:rsid w:val="00C9258B"/>
    <w:rsid w:val="00C92E96"/>
    <w:rsid w:val="00C93473"/>
    <w:rsid w:val="00C93974"/>
    <w:rsid w:val="00C93B5D"/>
    <w:rsid w:val="00C943F2"/>
    <w:rsid w:val="00C94B22"/>
    <w:rsid w:val="00C94EFB"/>
    <w:rsid w:val="00C950B7"/>
    <w:rsid w:val="00C966FC"/>
    <w:rsid w:val="00C96C63"/>
    <w:rsid w:val="00C9782C"/>
    <w:rsid w:val="00C979CF"/>
    <w:rsid w:val="00C97AEB"/>
    <w:rsid w:val="00CA01D8"/>
    <w:rsid w:val="00CA1437"/>
    <w:rsid w:val="00CA16B2"/>
    <w:rsid w:val="00CA1E88"/>
    <w:rsid w:val="00CA1EE7"/>
    <w:rsid w:val="00CA2F62"/>
    <w:rsid w:val="00CA35B2"/>
    <w:rsid w:val="00CA39B7"/>
    <w:rsid w:val="00CA4E4B"/>
    <w:rsid w:val="00CA4E7F"/>
    <w:rsid w:val="00CA5328"/>
    <w:rsid w:val="00CA5C23"/>
    <w:rsid w:val="00CA65F7"/>
    <w:rsid w:val="00CA67E0"/>
    <w:rsid w:val="00CA789D"/>
    <w:rsid w:val="00CA7D26"/>
    <w:rsid w:val="00CB0710"/>
    <w:rsid w:val="00CB094E"/>
    <w:rsid w:val="00CB10F5"/>
    <w:rsid w:val="00CB1881"/>
    <w:rsid w:val="00CB1F4D"/>
    <w:rsid w:val="00CB2291"/>
    <w:rsid w:val="00CB27AE"/>
    <w:rsid w:val="00CB2E3D"/>
    <w:rsid w:val="00CB2FA2"/>
    <w:rsid w:val="00CB3069"/>
    <w:rsid w:val="00CB321E"/>
    <w:rsid w:val="00CB38ED"/>
    <w:rsid w:val="00CB3923"/>
    <w:rsid w:val="00CB4496"/>
    <w:rsid w:val="00CB4F4A"/>
    <w:rsid w:val="00CB5A7D"/>
    <w:rsid w:val="00CB5F64"/>
    <w:rsid w:val="00CB603E"/>
    <w:rsid w:val="00CB6154"/>
    <w:rsid w:val="00CB63D6"/>
    <w:rsid w:val="00CB695E"/>
    <w:rsid w:val="00CB6C94"/>
    <w:rsid w:val="00CB7141"/>
    <w:rsid w:val="00CB74E4"/>
    <w:rsid w:val="00CB7B73"/>
    <w:rsid w:val="00CC0CD1"/>
    <w:rsid w:val="00CC1759"/>
    <w:rsid w:val="00CC18C4"/>
    <w:rsid w:val="00CC1C20"/>
    <w:rsid w:val="00CC268D"/>
    <w:rsid w:val="00CC2F55"/>
    <w:rsid w:val="00CC39AE"/>
    <w:rsid w:val="00CC41F6"/>
    <w:rsid w:val="00CC421B"/>
    <w:rsid w:val="00CC42FA"/>
    <w:rsid w:val="00CC4346"/>
    <w:rsid w:val="00CC45FD"/>
    <w:rsid w:val="00CC4958"/>
    <w:rsid w:val="00CC4CEE"/>
    <w:rsid w:val="00CC536C"/>
    <w:rsid w:val="00CC5373"/>
    <w:rsid w:val="00CC5D48"/>
    <w:rsid w:val="00CC5F93"/>
    <w:rsid w:val="00CC680F"/>
    <w:rsid w:val="00CC7558"/>
    <w:rsid w:val="00CC75CF"/>
    <w:rsid w:val="00CC781E"/>
    <w:rsid w:val="00CD0384"/>
    <w:rsid w:val="00CD03C0"/>
    <w:rsid w:val="00CD052F"/>
    <w:rsid w:val="00CD0864"/>
    <w:rsid w:val="00CD0C3C"/>
    <w:rsid w:val="00CD0E1E"/>
    <w:rsid w:val="00CD164D"/>
    <w:rsid w:val="00CD1B40"/>
    <w:rsid w:val="00CD1C86"/>
    <w:rsid w:val="00CD2446"/>
    <w:rsid w:val="00CD3030"/>
    <w:rsid w:val="00CD391C"/>
    <w:rsid w:val="00CD3A72"/>
    <w:rsid w:val="00CD43C5"/>
    <w:rsid w:val="00CD5964"/>
    <w:rsid w:val="00CD665A"/>
    <w:rsid w:val="00CD6E0D"/>
    <w:rsid w:val="00CD6EF5"/>
    <w:rsid w:val="00CD7098"/>
    <w:rsid w:val="00CE0695"/>
    <w:rsid w:val="00CE0825"/>
    <w:rsid w:val="00CE10BF"/>
    <w:rsid w:val="00CE13AE"/>
    <w:rsid w:val="00CE13C7"/>
    <w:rsid w:val="00CE1BCC"/>
    <w:rsid w:val="00CE1C96"/>
    <w:rsid w:val="00CE23A5"/>
    <w:rsid w:val="00CE23AA"/>
    <w:rsid w:val="00CE2589"/>
    <w:rsid w:val="00CE3BCF"/>
    <w:rsid w:val="00CE4115"/>
    <w:rsid w:val="00CE4117"/>
    <w:rsid w:val="00CE448C"/>
    <w:rsid w:val="00CE4AAE"/>
    <w:rsid w:val="00CE5969"/>
    <w:rsid w:val="00CE5E9D"/>
    <w:rsid w:val="00CE5F22"/>
    <w:rsid w:val="00CE6848"/>
    <w:rsid w:val="00CE7EB6"/>
    <w:rsid w:val="00CF094C"/>
    <w:rsid w:val="00CF0A32"/>
    <w:rsid w:val="00CF1EEB"/>
    <w:rsid w:val="00CF2567"/>
    <w:rsid w:val="00CF2723"/>
    <w:rsid w:val="00CF370D"/>
    <w:rsid w:val="00CF3A5E"/>
    <w:rsid w:val="00CF3EDD"/>
    <w:rsid w:val="00CF3F08"/>
    <w:rsid w:val="00CF3FD2"/>
    <w:rsid w:val="00CF48F9"/>
    <w:rsid w:val="00CF4F79"/>
    <w:rsid w:val="00CF5462"/>
    <w:rsid w:val="00CF5B6E"/>
    <w:rsid w:val="00CF6094"/>
    <w:rsid w:val="00D00329"/>
    <w:rsid w:val="00D00680"/>
    <w:rsid w:val="00D0102C"/>
    <w:rsid w:val="00D012E9"/>
    <w:rsid w:val="00D014C9"/>
    <w:rsid w:val="00D01BA0"/>
    <w:rsid w:val="00D01CB1"/>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0FCA"/>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86"/>
    <w:rsid w:val="00D3059F"/>
    <w:rsid w:val="00D307EA"/>
    <w:rsid w:val="00D30D3B"/>
    <w:rsid w:val="00D31285"/>
    <w:rsid w:val="00D313F6"/>
    <w:rsid w:val="00D31B83"/>
    <w:rsid w:val="00D31C2A"/>
    <w:rsid w:val="00D32A2B"/>
    <w:rsid w:val="00D32AB4"/>
    <w:rsid w:val="00D333DF"/>
    <w:rsid w:val="00D337FA"/>
    <w:rsid w:val="00D341E0"/>
    <w:rsid w:val="00D35291"/>
    <w:rsid w:val="00D3597C"/>
    <w:rsid w:val="00D35FE5"/>
    <w:rsid w:val="00D3667D"/>
    <w:rsid w:val="00D368B1"/>
    <w:rsid w:val="00D374C7"/>
    <w:rsid w:val="00D37544"/>
    <w:rsid w:val="00D37825"/>
    <w:rsid w:val="00D40A09"/>
    <w:rsid w:val="00D40DA7"/>
    <w:rsid w:val="00D40DCF"/>
    <w:rsid w:val="00D416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559"/>
    <w:rsid w:val="00D46D7F"/>
    <w:rsid w:val="00D46F1C"/>
    <w:rsid w:val="00D471E2"/>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7B"/>
    <w:rsid w:val="00D538F8"/>
    <w:rsid w:val="00D54B2C"/>
    <w:rsid w:val="00D54ED0"/>
    <w:rsid w:val="00D55784"/>
    <w:rsid w:val="00D55C73"/>
    <w:rsid w:val="00D55E7B"/>
    <w:rsid w:val="00D56214"/>
    <w:rsid w:val="00D56B86"/>
    <w:rsid w:val="00D571CD"/>
    <w:rsid w:val="00D57899"/>
    <w:rsid w:val="00D60265"/>
    <w:rsid w:val="00D602E8"/>
    <w:rsid w:val="00D61242"/>
    <w:rsid w:val="00D62824"/>
    <w:rsid w:val="00D62A43"/>
    <w:rsid w:val="00D62ACE"/>
    <w:rsid w:val="00D633D7"/>
    <w:rsid w:val="00D6350B"/>
    <w:rsid w:val="00D63A97"/>
    <w:rsid w:val="00D63E16"/>
    <w:rsid w:val="00D63EEE"/>
    <w:rsid w:val="00D646BA"/>
    <w:rsid w:val="00D64B51"/>
    <w:rsid w:val="00D65567"/>
    <w:rsid w:val="00D65836"/>
    <w:rsid w:val="00D65BA2"/>
    <w:rsid w:val="00D65BE1"/>
    <w:rsid w:val="00D6625F"/>
    <w:rsid w:val="00D66AF0"/>
    <w:rsid w:val="00D6789D"/>
    <w:rsid w:val="00D67B13"/>
    <w:rsid w:val="00D7001A"/>
    <w:rsid w:val="00D70311"/>
    <w:rsid w:val="00D703E2"/>
    <w:rsid w:val="00D7051A"/>
    <w:rsid w:val="00D712DA"/>
    <w:rsid w:val="00D71699"/>
    <w:rsid w:val="00D718FC"/>
    <w:rsid w:val="00D725D7"/>
    <w:rsid w:val="00D72A00"/>
    <w:rsid w:val="00D72DF8"/>
    <w:rsid w:val="00D72E94"/>
    <w:rsid w:val="00D73CA5"/>
    <w:rsid w:val="00D74DB4"/>
    <w:rsid w:val="00D74F97"/>
    <w:rsid w:val="00D75D2B"/>
    <w:rsid w:val="00D75EDD"/>
    <w:rsid w:val="00D7645F"/>
    <w:rsid w:val="00D767BF"/>
    <w:rsid w:val="00D76CDB"/>
    <w:rsid w:val="00D76DFC"/>
    <w:rsid w:val="00D76E2F"/>
    <w:rsid w:val="00D77E75"/>
    <w:rsid w:val="00D800FE"/>
    <w:rsid w:val="00D8019E"/>
    <w:rsid w:val="00D80970"/>
    <w:rsid w:val="00D81010"/>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0C6D"/>
    <w:rsid w:val="00D911CE"/>
    <w:rsid w:val="00D9184B"/>
    <w:rsid w:val="00D91B3A"/>
    <w:rsid w:val="00D92AD5"/>
    <w:rsid w:val="00D92BBB"/>
    <w:rsid w:val="00D93448"/>
    <w:rsid w:val="00D934DE"/>
    <w:rsid w:val="00D936BF"/>
    <w:rsid w:val="00D940B1"/>
    <w:rsid w:val="00D94295"/>
    <w:rsid w:val="00D943D7"/>
    <w:rsid w:val="00D94F1D"/>
    <w:rsid w:val="00D95585"/>
    <w:rsid w:val="00D95BCA"/>
    <w:rsid w:val="00D96349"/>
    <w:rsid w:val="00D963D8"/>
    <w:rsid w:val="00D96D4E"/>
    <w:rsid w:val="00D97135"/>
    <w:rsid w:val="00D973C3"/>
    <w:rsid w:val="00DA0857"/>
    <w:rsid w:val="00DA2C3D"/>
    <w:rsid w:val="00DA3079"/>
    <w:rsid w:val="00DA30DF"/>
    <w:rsid w:val="00DA4107"/>
    <w:rsid w:val="00DA4132"/>
    <w:rsid w:val="00DA4199"/>
    <w:rsid w:val="00DA4231"/>
    <w:rsid w:val="00DA4DA5"/>
    <w:rsid w:val="00DA5183"/>
    <w:rsid w:val="00DA5700"/>
    <w:rsid w:val="00DA5729"/>
    <w:rsid w:val="00DA69BA"/>
    <w:rsid w:val="00DA7B44"/>
    <w:rsid w:val="00DA7F7D"/>
    <w:rsid w:val="00DB0375"/>
    <w:rsid w:val="00DB0B14"/>
    <w:rsid w:val="00DB0CAC"/>
    <w:rsid w:val="00DB1E5F"/>
    <w:rsid w:val="00DB27A2"/>
    <w:rsid w:val="00DB2F45"/>
    <w:rsid w:val="00DB4105"/>
    <w:rsid w:val="00DB4124"/>
    <w:rsid w:val="00DB415C"/>
    <w:rsid w:val="00DB418E"/>
    <w:rsid w:val="00DB4199"/>
    <w:rsid w:val="00DB49CE"/>
    <w:rsid w:val="00DB689A"/>
    <w:rsid w:val="00DB6975"/>
    <w:rsid w:val="00DB72F2"/>
    <w:rsid w:val="00DB7855"/>
    <w:rsid w:val="00DB7E38"/>
    <w:rsid w:val="00DC019C"/>
    <w:rsid w:val="00DC028E"/>
    <w:rsid w:val="00DC13AC"/>
    <w:rsid w:val="00DC14A7"/>
    <w:rsid w:val="00DC157B"/>
    <w:rsid w:val="00DC174F"/>
    <w:rsid w:val="00DC1E19"/>
    <w:rsid w:val="00DC274F"/>
    <w:rsid w:val="00DC2E9C"/>
    <w:rsid w:val="00DC4253"/>
    <w:rsid w:val="00DC4B63"/>
    <w:rsid w:val="00DC4B74"/>
    <w:rsid w:val="00DC5275"/>
    <w:rsid w:val="00DC5AF8"/>
    <w:rsid w:val="00DC5F86"/>
    <w:rsid w:val="00DC6572"/>
    <w:rsid w:val="00DC66F8"/>
    <w:rsid w:val="00DC68C9"/>
    <w:rsid w:val="00DC6CFF"/>
    <w:rsid w:val="00DC6EBE"/>
    <w:rsid w:val="00DC7431"/>
    <w:rsid w:val="00DC74F8"/>
    <w:rsid w:val="00DC75D6"/>
    <w:rsid w:val="00DC7B41"/>
    <w:rsid w:val="00DD02D7"/>
    <w:rsid w:val="00DD076D"/>
    <w:rsid w:val="00DD091A"/>
    <w:rsid w:val="00DD0F06"/>
    <w:rsid w:val="00DD146E"/>
    <w:rsid w:val="00DD16E9"/>
    <w:rsid w:val="00DD17AB"/>
    <w:rsid w:val="00DD1E8D"/>
    <w:rsid w:val="00DD2762"/>
    <w:rsid w:val="00DD2D73"/>
    <w:rsid w:val="00DD2F20"/>
    <w:rsid w:val="00DD3166"/>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1E06"/>
    <w:rsid w:val="00DE1FB6"/>
    <w:rsid w:val="00DE2261"/>
    <w:rsid w:val="00DE2C65"/>
    <w:rsid w:val="00DE2D97"/>
    <w:rsid w:val="00DE2F33"/>
    <w:rsid w:val="00DE304F"/>
    <w:rsid w:val="00DE32C2"/>
    <w:rsid w:val="00DE3479"/>
    <w:rsid w:val="00DE3838"/>
    <w:rsid w:val="00DE418C"/>
    <w:rsid w:val="00DE44AC"/>
    <w:rsid w:val="00DE479E"/>
    <w:rsid w:val="00DE4A8A"/>
    <w:rsid w:val="00DE4AA1"/>
    <w:rsid w:val="00DE4B60"/>
    <w:rsid w:val="00DE4BF9"/>
    <w:rsid w:val="00DE4DA5"/>
    <w:rsid w:val="00DE5445"/>
    <w:rsid w:val="00DE550D"/>
    <w:rsid w:val="00DE5CF1"/>
    <w:rsid w:val="00DE5DC5"/>
    <w:rsid w:val="00DE719F"/>
    <w:rsid w:val="00DE729E"/>
    <w:rsid w:val="00DE7502"/>
    <w:rsid w:val="00DE761D"/>
    <w:rsid w:val="00DF0A13"/>
    <w:rsid w:val="00DF0EE9"/>
    <w:rsid w:val="00DF0F36"/>
    <w:rsid w:val="00DF2021"/>
    <w:rsid w:val="00DF209E"/>
    <w:rsid w:val="00DF31FC"/>
    <w:rsid w:val="00DF372F"/>
    <w:rsid w:val="00DF3A86"/>
    <w:rsid w:val="00DF4593"/>
    <w:rsid w:val="00DF461B"/>
    <w:rsid w:val="00DF4B66"/>
    <w:rsid w:val="00DF57BB"/>
    <w:rsid w:val="00DF6212"/>
    <w:rsid w:val="00DF66EC"/>
    <w:rsid w:val="00DF69E6"/>
    <w:rsid w:val="00DF6A20"/>
    <w:rsid w:val="00DF6B76"/>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1D9"/>
    <w:rsid w:val="00E06257"/>
    <w:rsid w:val="00E06ACF"/>
    <w:rsid w:val="00E10274"/>
    <w:rsid w:val="00E10326"/>
    <w:rsid w:val="00E10675"/>
    <w:rsid w:val="00E10B52"/>
    <w:rsid w:val="00E10EE7"/>
    <w:rsid w:val="00E11522"/>
    <w:rsid w:val="00E1173A"/>
    <w:rsid w:val="00E11956"/>
    <w:rsid w:val="00E11F7A"/>
    <w:rsid w:val="00E125B4"/>
    <w:rsid w:val="00E13010"/>
    <w:rsid w:val="00E13289"/>
    <w:rsid w:val="00E13A32"/>
    <w:rsid w:val="00E13B6D"/>
    <w:rsid w:val="00E149BE"/>
    <w:rsid w:val="00E150FD"/>
    <w:rsid w:val="00E15D31"/>
    <w:rsid w:val="00E168C4"/>
    <w:rsid w:val="00E17026"/>
    <w:rsid w:val="00E171A5"/>
    <w:rsid w:val="00E2130F"/>
    <w:rsid w:val="00E21BB2"/>
    <w:rsid w:val="00E21DA2"/>
    <w:rsid w:val="00E2248B"/>
    <w:rsid w:val="00E22A44"/>
    <w:rsid w:val="00E23014"/>
    <w:rsid w:val="00E233AD"/>
    <w:rsid w:val="00E233D9"/>
    <w:rsid w:val="00E233DD"/>
    <w:rsid w:val="00E23505"/>
    <w:rsid w:val="00E23ABB"/>
    <w:rsid w:val="00E23DCA"/>
    <w:rsid w:val="00E24161"/>
    <w:rsid w:val="00E245D6"/>
    <w:rsid w:val="00E251F7"/>
    <w:rsid w:val="00E253D2"/>
    <w:rsid w:val="00E258EF"/>
    <w:rsid w:val="00E25A47"/>
    <w:rsid w:val="00E26CFB"/>
    <w:rsid w:val="00E26D32"/>
    <w:rsid w:val="00E27694"/>
    <w:rsid w:val="00E27D75"/>
    <w:rsid w:val="00E30AF6"/>
    <w:rsid w:val="00E30E15"/>
    <w:rsid w:val="00E31599"/>
    <w:rsid w:val="00E31793"/>
    <w:rsid w:val="00E325B8"/>
    <w:rsid w:val="00E327D6"/>
    <w:rsid w:val="00E32B17"/>
    <w:rsid w:val="00E32CB0"/>
    <w:rsid w:val="00E33536"/>
    <w:rsid w:val="00E33A71"/>
    <w:rsid w:val="00E34D32"/>
    <w:rsid w:val="00E34E91"/>
    <w:rsid w:val="00E3600A"/>
    <w:rsid w:val="00E361F9"/>
    <w:rsid w:val="00E3627E"/>
    <w:rsid w:val="00E36B6D"/>
    <w:rsid w:val="00E36C5D"/>
    <w:rsid w:val="00E37C8C"/>
    <w:rsid w:val="00E40405"/>
    <w:rsid w:val="00E41EB7"/>
    <w:rsid w:val="00E42292"/>
    <w:rsid w:val="00E432F8"/>
    <w:rsid w:val="00E44257"/>
    <w:rsid w:val="00E442C9"/>
    <w:rsid w:val="00E45119"/>
    <w:rsid w:val="00E455E0"/>
    <w:rsid w:val="00E45681"/>
    <w:rsid w:val="00E45E13"/>
    <w:rsid w:val="00E461C9"/>
    <w:rsid w:val="00E461FE"/>
    <w:rsid w:val="00E4642A"/>
    <w:rsid w:val="00E46E41"/>
    <w:rsid w:val="00E470F4"/>
    <w:rsid w:val="00E470FF"/>
    <w:rsid w:val="00E47B82"/>
    <w:rsid w:val="00E5012A"/>
    <w:rsid w:val="00E50167"/>
    <w:rsid w:val="00E50F50"/>
    <w:rsid w:val="00E5138A"/>
    <w:rsid w:val="00E51449"/>
    <w:rsid w:val="00E520F5"/>
    <w:rsid w:val="00E52A16"/>
    <w:rsid w:val="00E52C23"/>
    <w:rsid w:val="00E5348E"/>
    <w:rsid w:val="00E535A3"/>
    <w:rsid w:val="00E53706"/>
    <w:rsid w:val="00E53C43"/>
    <w:rsid w:val="00E53C92"/>
    <w:rsid w:val="00E54A9A"/>
    <w:rsid w:val="00E54D3C"/>
    <w:rsid w:val="00E55BFA"/>
    <w:rsid w:val="00E56962"/>
    <w:rsid w:val="00E56A7D"/>
    <w:rsid w:val="00E56FA5"/>
    <w:rsid w:val="00E5712B"/>
    <w:rsid w:val="00E57950"/>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4E86"/>
    <w:rsid w:val="00E65015"/>
    <w:rsid w:val="00E6608A"/>
    <w:rsid w:val="00E661B6"/>
    <w:rsid w:val="00E66454"/>
    <w:rsid w:val="00E6696F"/>
    <w:rsid w:val="00E66B46"/>
    <w:rsid w:val="00E66B49"/>
    <w:rsid w:val="00E66D78"/>
    <w:rsid w:val="00E66E0F"/>
    <w:rsid w:val="00E700FF"/>
    <w:rsid w:val="00E71321"/>
    <w:rsid w:val="00E7142E"/>
    <w:rsid w:val="00E718B5"/>
    <w:rsid w:val="00E72345"/>
    <w:rsid w:val="00E72AE4"/>
    <w:rsid w:val="00E734C6"/>
    <w:rsid w:val="00E744C7"/>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2F67"/>
    <w:rsid w:val="00E83D02"/>
    <w:rsid w:val="00E841A2"/>
    <w:rsid w:val="00E845C1"/>
    <w:rsid w:val="00E846B6"/>
    <w:rsid w:val="00E84ABE"/>
    <w:rsid w:val="00E84FBD"/>
    <w:rsid w:val="00E853FA"/>
    <w:rsid w:val="00E854D8"/>
    <w:rsid w:val="00E85532"/>
    <w:rsid w:val="00E85840"/>
    <w:rsid w:val="00E8593B"/>
    <w:rsid w:val="00E85C44"/>
    <w:rsid w:val="00E86EDB"/>
    <w:rsid w:val="00E87726"/>
    <w:rsid w:val="00E87A12"/>
    <w:rsid w:val="00E87CF6"/>
    <w:rsid w:val="00E87EBC"/>
    <w:rsid w:val="00E900A6"/>
    <w:rsid w:val="00E90AD0"/>
    <w:rsid w:val="00E90C5D"/>
    <w:rsid w:val="00E91B1D"/>
    <w:rsid w:val="00E91BD6"/>
    <w:rsid w:val="00E92647"/>
    <w:rsid w:val="00E92BB5"/>
    <w:rsid w:val="00E92D00"/>
    <w:rsid w:val="00E930D3"/>
    <w:rsid w:val="00E93213"/>
    <w:rsid w:val="00E94379"/>
    <w:rsid w:val="00E95170"/>
    <w:rsid w:val="00E95498"/>
    <w:rsid w:val="00E95E86"/>
    <w:rsid w:val="00E96116"/>
    <w:rsid w:val="00E96314"/>
    <w:rsid w:val="00E9660C"/>
    <w:rsid w:val="00E96FFD"/>
    <w:rsid w:val="00E97217"/>
    <w:rsid w:val="00E972A0"/>
    <w:rsid w:val="00E97496"/>
    <w:rsid w:val="00E9774E"/>
    <w:rsid w:val="00E97921"/>
    <w:rsid w:val="00EA012A"/>
    <w:rsid w:val="00EA0187"/>
    <w:rsid w:val="00EA067A"/>
    <w:rsid w:val="00EA112D"/>
    <w:rsid w:val="00EA1719"/>
    <w:rsid w:val="00EA1A74"/>
    <w:rsid w:val="00EA2468"/>
    <w:rsid w:val="00EA2550"/>
    <w:rsid w:val="00EA2629"/>
    <w:rsid w:val="00EA2715"/>
    <w:rsid w:val="00EA2F0D"/>
    <w:rsid w:val="00EA344B"/>
    <w:rsid w:val="00EA4D87"/>
    <w:rsid w:val="00EA4FC4"/>
    <w:rsid w:val="00EA55BC"/>
    <w:rsid w:val="00EA6328"/>
    <w:rsid w:val="00EA663A"/>
    <w:rsid w:val="00EA7D1B"/>
    <w:rsid w:val="00EB02B9"/>
    <w:rsid w:val="00EB0588"/>
    <w:rsid w:val="00EB0711"/>
    <w:rsid w:val="00EB0D9D"/>
    <w:rsid w:val="00EB1A0A"/>
    <w:rsid w:val="00EB1B6D"/>
    <w:rsid w:val="00EB1BCA"/>
    <w:rsid w:val="00EB1D15"/>
    <w:rsid w:val="00EB1D81"/>
    <w:rsid w:val="00EB25C7"/>
    <w:rsid w:val="00EB26D8"/>
    <w:rsid w:val="00EB2CF6"/>
    <w:rsid w:val="00EB2ED5"/>
    <w:rsid w:val="00EB326F"/>
    <w:rsid w:val="00EB3A42"/>
    <w:rsid w:val="00EB4100"/>
    <w:rsid w:val="00EB430A"/>
    <w:rsid w:val="00EB47A0"/>
    <w:rsid w:val="00EB4972"/>
    <w:rsid w:val="00EB4ACD"/>
    <w:rsid w:val="00EB50D3"/>
    <w:rsid w:val="00EB5373"/>
    <w:rsid w:val="00EB60E4"/>
    <w:rsid w:val="00EB64BE"/>
    <w:rsid w:val="00EB65E1"/>
    <w:rsid w:val="00EB6758"/>
    <w:rsid w:val="00EB7739"/>
    <w:rsid w:val="00EB78E7"/>
    <w:rsid w:val="00EB7AAC"/>
    <w:rsid w:val="00EC0F6B"/>
    <w:rsid w:val="00EC18E0"/>
    <w:rsid w:val="00EC1AAB"/>
    <w:rsid w:val="00EC1C38"/>
    <w:rsid w:val="00EC1F11"/>
    <w:rsid w:val="00EC28CA"/>
    <w:rsid w:val="00EC2DB3"/>
    <w:rsid w:val="00EC2FED"/>
    <w:rsid w:val="00EC375A"/>
    <w:rsid w:val="00EC37B5"/>
    <w:rsid w:val="00EC3948"/>
    <w:rsid w:val="00EC3998"/>
    <w:rsid w:val="00EC454A"/>
    <w:rsid w:val="00EC489A"/>
    <w:rsid w:val="00EC54CF"/>
    <w:rsid w:val="00EC5984"/>
    <w:rsid w:val="00EC5CAE"/>
    <w:rsid w:val="00EC6734"/>
    <w:rsid w:val="00EC6A84"/>
    <w:rsid w:val="00EC6B4E"/>
    <w:rsid w:val="00EC7851"/>
    <w:rsid w:val="00EC78F2"/>
    <w:rsid w:val="00EC7A6F"/>
    <w:rsid w:val="00EC7D75"/>
    <w:rsid w:val="00ED07F9"/>
    <w:rsid w:val="00ED11A0"/>
    <w:rsid w:val="00ED2047"/>
    <w:rsid w:val="00ED2E60"/>
    <w:rsid w:val="00ED35F4"/>
    <w:rsid w:val="00ED43E2"/>
    <w:rsid w:val="00ED4D40"/>
    <w:rsid w:val="00ED54C1"/>
    <w:rsid w:val="00ED5C6E"/>
    <w:rsid w:val="00ED6068"/>
    <w:rsid w:val="00ED651C"/>
    <w:rsid w:val="00ED6D9B"/>
    <w:rsid w:val="00ED70B7"/>
    <w:rsid w:val="00ED70E1"/>
    <w:rsid w:val="00ED7DC4"/>
    <w:rsid w:val="00EE00F8"/>
    <w:rsid w:val="00EE112E"/>
    <w:rsid w:val="00EE12E7"/>
    <w:rsid w:val="00EE1608"/>
    <w:rsid w:val="00EE1C97"/>
    <w:rsid w:val="00EE2CCD"/>
    <w:rsid w:val="00EE31AA"/>
    <w:rsid w:val="00EE368B"/>
    <w:rsid w:val="00EE3E4E"/>
    <w:rsid w:val="00EE435E"/>
    <w:rsid w:val="00EE4397"/>
    <w:rsid w:val="00EE457C"/>
    <w:rsid w:val="00EE5394"/>
    <w:rsid w:val="00EE53D9"/>
    <w:rsid w:val="00EE5F27"/>
    <w:rsid w:val="00EE7172"/>
    <w:rsid w:val="00EE7871"/>
    <w:rsid w:val="00EE78AA"/>
    <w:rsid w:val="00EE7CB9"/>
    <w:rsid w:val="00EF0189"/>
    <w:rsid w:val="00EF03D5"/>
    <w:rsid w:val="00EF0474"/>
    <w:rsid w:val="00EF081F"/>
    <w:rsid w:val="00EF0879"/>
    <w:rsid w:val="00EF0A21"/>
    <w:rsid w:val="00EF0B9E"/>
    <w:rsid w:val="00EF0E83"/>
    <w:rsid w:val="00EF0F5D"/>
    <w:rsid w:val="00EF14FA"/>
    <w:rsid w:val="00EF151A"/>
    <w:rsid w:val="00EF1592"/>
    <w:rsid w:val="00EF2361"/>
    <w:rsid w:val="00EF2729"/>
    <w:rsid w:val="00EF2BEA"/>
    <w:rsid w:val="00EF361D"/>
    <w:rsid w:val="00EF3BBC"/>
    <w:rsid w:val="00EF3C53"/>
    <w:rsid w:val="00EF40E1"/>
    <w:rsid w:val="00EF4302"/>
    <w:rsid w:val="00EF4B57"/>
    <w:rsid w:val="00EF686B"/>
    <w:rsid w:val="00EF6E68"/>
    <w:rsid w:val="00EF7CAE"/>
    <w:rsid w:val="00EF7E15"/>
    <w:rsid w:val="00F011C9"/>
    <w:rsid w:val="00F0143A"/>
    <w:rsid w:val="00F01553"/>
    <w:rsid w:val="00F01B0F"/>
    <w:rsid w:val="00F01FA8"/>
    <w:rsid w:val="00F023AC"/>
    <w:rsid w:val="00F023B2"/>
    <w:rsid w:val="00F02F4A"/>
    <w:rsid w:val="00F031C2"/>
    <w:rsid w:val="00F03791"/>
    <w:rsid w:val="00F03856"/>
    <w:rsid w:val="00F03BB9"/>
    <w:rsid w:val="00F04BD9"/>
    <w:rsid w:val="00F052A7"/>
    <w:rsid w:val="00F05639"/>
    <w:rsid w:val="00F06174"/>
    <w:rsid w:val="00F06C17"/>
    <w:rsid w:val="00F074E2"/>
    <w:rsid w:val="00F1073C"/>
    <w:rsid w:val="00F1085F"/>
    <w:rsid w:val="00F10B85"/>
    <w:rsid w:val="00F10B90"/>
    <w:rsid w:val="00F11651"/>
    <w:rsid w:val="00F12192"/>
    <w:rsid w:val="00F12922"/>
    <w:rsid w:val="00F1301B"/>
    <w:rsid w:val="00F13382"/>
    <w:rsid w:val="00F13847"/>
    <w:rsid w:val="00F13874"/>
    <w:rsid w:val="00F13E38"/>
    <w:rsid w:val="00F13EF2"/>
    <w:rsid w:val="00F14055"/>
    <w:rsid w:val="00F14697"/>
    <w:rsid w:val="00F15063"/>
    <w:rsid w:val="00F159E9"/>
    <w:rsid w:val="00F1642D"/>
    <w:rsid w:val="00F166BC"/>
    <w:rsid w:val="00F170AF"/>
    <w:rsid w:val="00F17EB7"/>
    <w:rsid w:val="00F205AF"/>
    <w:rsid w:val="00F20995"/>
    <w:rsid w:val="00F20CC7"/>
    <w:rsid w:val="00F20D35"/>
    <w:rsid w:val="00F210E7"/>
    <w:rsid w:val="00F22A8D"/>
    <w:rsid w:val="00F22C7B"/>
    <w:rsid w:val="00F22D9E"/>
    <w:rsid w:val="00F245C2"/>
    <w:rsid w:val="00F25103"/>
    <w:rsid w:val="00F252A0"/>
    <w:rsid w:val="00F253BA"/>
    <w:rsid w:val="00F25876"/>
    <w:rsid w:val="00F25E63"/>
    <w:rsid w:val="00F26EB2"/>
    <w:rsid w:val="00F27EE2"/>
    <w:rsid w:val="00F27F41"/>
    <w:rsid w:val="00F3086B"/>
    <w:rsid w:val="00F31E25"/>
    <w:rsid w:val="00F32140"/>
    <w:rsid w:val="00F32C42"/>
    <w:rsid w:val="00F334B2"/>
    <w:rsid w:val="00F33ED1"/>
    <w:rsid w:val="00F33F88"/>
    <w:rsid w:val="00F342A3"/>
    <w:rsid w:val="00F34711"/>
    <w:rsid w:val="00F34A2B"/>
    <w:rsid w:val="00F34B7D"/>
    <w:rsid w:val="00F3508B"/>
    <w:rsid w:val="00F3510C"/>
    <w:rsid w:val="00F352DD"/>
    <w:rsid w:val="00F35BF3"/>
    <w:rsid w:val="00F36830"/>
    <w:rsid w:val="00F36D75"/>
    <w:rsid w:val="00F36E2C"/>
    <w:rsid w:val="00F37C32"/>
    <w:rsid w:val="00F37E08"/>
    <w:rsid w:val="00F408FA"/>
    <w:rsid w:val="00F4091F"/>
    <w:rsid w:val="00F40E0D"/>
    <w:rsid w:val="00F4123C"/>
    <w:rsid w:val="00F415D3"/>
    <w:rsid w:val="00F41A24"/>
    <w:rsid w:val="00F42600"/>
    <w:rsid w:val="00F4267B"/>
    <w:rsid w:val="00F42B53"/>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5197"/>
    <w:rsid w:val="00F45550"/>
    <w:rsid w:val="00F4569F"/>
    <w:rsid w:val="00F457EA"/>
    <w:rsid w:val="00F45DEE"/>
    <w:rsid w:val="00F45FEA"/>
    <w:rsid w:val="00F46367"/>
    <w:rsid w:val="00F46AC3"/>
    <w:rsid w:val="00F46E02"/>
    <w:rsid w:val="00F4714A"/>
    <w:rsid w:val="00F4717F"/>
    <w:rsid w:val="00F47315"/>
    <w:rsid w:val="00F47489"/>
    <w:rsid w:val="00F47D88"/>
    <w:rsid w:val="00F47FE4"/>
    <w:rsid w:val="00F50629"/>
    <w:rsid w:val="00F5073A"/>
    <w:rsid w:val="00F508B6"/>
    <w:rsid w:val="00F5094F"/>
    <w:rsid w:val="00F509E6"/>
    <w:rsid w:val="00F5100C"/>
    <w:rsid w:val="00F5114B"/>
    <w:rsid w:val="00F511D6"/>
    <w:rsid w:val="00F5125D"/>
    <w:rsid w:val="00F515CC"/>
    <w:rsid w:val="00F518DF"/>
    <w:rsid w:val="00F51923"/>
    <w:rsid w:val="00F519D0"/>
    <w:rsid w:val="00F51B4F"/>
    <w:rsid w:val="00F51E3C"/>
    <w:rsid w:val="00F52CD5"/>
    <w:rsid w:val="00F53BF8"/>
    <w:rsid w:val="00F54476"/>
    <w:rsid w:val="00F54BF6"/>
    <w:rsid w:val="00F54DE2"/>
    <w:rsid w:val="00F55BDD"/>
    <w:rsid w:val="00F567AD"/>
    <w:rsid w:val="00F57952"/>
    <w:rsid w:val="00F60102"/>
    <w:rsid w:val="00F60C60"/>
    <w:rsid w:val="00F60DFD"/>
    <w:rsid w:val="00F60EBD"/>
    <w:rsid w:val="00F60F26"/>
    <w:rsid w:val="00F61667"/>
    <w:rsid w:val="00F6190C"/>
    <w:rsid w:val="00F624FE"/>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F91"/>
    <w:rsid w:val="00F67FEA"/>
    <w:rsid w:val="00F70274"/>
    <w:rsid w:val="00F7096D"/>
    <w:rsid w:val="00F70B53"/>
    <w:rsid w:val="00F718F7"/>
    <w:rsid w:val="00F71905"/>
    <w:rsid w:val="00F71A7C"/>
    <w:rsid w:val="00F71DF4"/>
    <w:rsid w:val="00F72572"/>
    <w:rsid w:val="00F72C42"/>
    <w:rsid w:val="00F733A9"/>
    <w:rsid w:val="00F7395D"/>
    <w:rsid w:val="00F73C78"/>
    <w:rsid w:val="00F73F2B"/>
    <w:rsid w:val="00F74563"/>
    <w:rsid w:val="00F751D8"/>
    <w:rsid w:val="00F75A3A"/>
    <w:rsid w:val="00F75B44"/>
    <w:rsid w:val="00F75D6A"/>
    <w:rsid w:val="00F75E5E"/>
    <w:rsid w:val="00F7683C"/>
    <w:rsid w:val="00F76A56"/>
    <w:rsid w:val="00F76CF7"/>
    <w:rsid w:val="00F77073"/>
    <w:rsid w:val="00F77221"/>
    <w:rsid w:val="00F7724A"/>
    <w:rsid w:val="00F77851"/>
    <w:rsid w:val="00F77FC5"/>
    <w:rsid w:val="00F80211"/>
    <w:rsid w:val="00F807C0"/>
    <w:rsid w:val="00F808C6"/>
    <w:rsid w:val="00F80A4D"/>
    <w:rsid w:val="00F80C3A"/>
    <w:rsid w:val="00F80D1E"/>
    <w:rsid w:val="00F818A8"/>
    <w:rsid w:val="00F81B7D"/>
    <w:rsid w:val="00F82AFA"/>
    <w:rsid w:val="00F832A8"/>
    <w:rsid w:val="00F838D0"/>
    <w:rsid w:val="00F839B6"/>
    <w:rsid w:val="00F8400A"/>
    <w:rsid w:val="00F84338"/>
    <w:rsid w:val="00F84595"/>
    <w:rsid w:val="00F8482A"/>
    <w:rsid w:val="00F85165"/>
    <w:rsid w:val="00F85286"/>
    <w:rsid w:val="00F85465"/>
    <w:rsid w:val="00F86713"/>
    <w:rsid w:val="00F86E23"/>
    <w:rsid w:val="00F86E47"/>
    <w:rsid w:val="00F86EB1"/>
    <w:rsid w:val="00F90035"/>
    <w:rsid w:val="00F90064"/>
    <w:rsid w:val="00F90ACF"/>
    <w:rsid w:val="00F90D8B"/>
    <w:rsid w:val="00F91A18"/>
    <w:rsid w:val="00F922B5"/>
    <w:rsid w:val="00F927DF"/>
    <w:rsid w:val="00F941D1"/>
    <w:rsid w:val="00F943A5"/>
    <w:rsid w:val="00F95716"/>
    <w:rsid w:val="00F9598C"/>
    <w:rsid w:val="00F96420"/>
    <w:rsid w:val="00F9688D"/>
    <w:rsid w:val="00F96D12"/>
    <w:rsid w:val="00F96D87"/>
    <w:rsid w:val="00F976F5"/>
    <w:rsid w:val="00F9776E"/>
    <w:rsid w:val="00F97E5E"/>
    <w:rsid w:val="00FA0055"/>
    <w:rsid w:val="00FA0342"/>
    <w:rsid w:val="00FA0D43"/>
    <w:rsid w:val="00FA168D"/>
    <w:rsid w:val="00FA1995"/>
    <w:rsid w:val="00FA1997"/>
    <w:rsid w:val="00FA20DE"/>
    <w:rsid w:val="00FA28F8"/>
    <w:rsid w:val="00FA2C63"/>
    <w:rsid w:val="00FA2E8D"/>
    <w:rsid w:val="00FA5086"/>
    <w:rsid w:val="00FA5A23"/>
    <w:rsid w:val="00FA5FDD"/>
    <w:rsid w:val="00FA680D"/>
    <w:rsid w:val="00FA68B8"/>
    <w:rsid w:val="00FA7603"/>
    <w:rsid w:val="00FA79F8"/>
    <w:rsid w:val="00FA7C1E"/>
    <w:rsid w:val="00FA7DB8"/>
    <w:rsid w:val="00FA7FAC"/>
    <w:rsid w:val="00FB0D25"/>
    <w:rsid w:val="00FB1A9E"/>
    <w:rsid w:val="00FB1ACA"/>
    <w:rsid w:val="00FB211E"/>
    <w:rsid w:val="00FB21C3"/>
    <w:rsid w:val="00FB3845"/>
    <w:rsid w:val="00FB38AC"/>
    <w:rsid w:val="00FB493B"/>
    <w:rsid w:val="00FB4A7A"/>
    <w:rsid w:val="00FB4FE5"/>
    <w:rsid w:val="00FB51B1"/>
    <w:rsid w:val="00FB5850"/>
    <w:rsid w:val="00FB6357"/>
    <w:rsid w:val="00FB68A2"/>
    <w:rsid w:val="00FB7693"/>
    <w:rsid w:val="00FC05AD"/>
    <w:rsid w:val="00FC070C"/>
    <w:rsid w:val="00FC0EFA"/>
    <w:rsid w:val="00FC18B0"/>
    <w:rsid w:val="00FC18F3"/>
    <w:rsid w:val="00FC191F"/>
    <w:rsid w:val="00FC3990"/>
    <w:rsid w:val="00FC3CDD"/>
    <w:rsid w:val="00FC3DE5"/>
    <w:rsid w:val="00FC41D5"/>
    <w:rsid w:val="00FC47CA"/>
    <w:rsid w:val="00FC5137"/>
    <w:rsid w:val="00FC587A"/>
    <w:rsid w:val="00FC5DE6"/>
    <w:rsid w:val="00FC6554"/>
    <w:rsid w:val="00FC6B6B"/>
    <w:rsid w:val="00FC74F6"/>
    <w:rsid w:val="00FC780B"/>
    <w:rsid w:val="00FC7B84"/>
    <w:rsid w:val="00FD0773"/>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E21"/>
    <w:rsid w:val="00FE1FFC"/>
    <w:rsid w:val="00FE23D7"/>
    <w:rsid w:val="00FE26D1"/>
    <w:rsid w:val="00FE2F2B"/>
    <w:rsid w:val="00FE320B"/>
    <w:rsid w:val="00FE3440"/>
    <w:rsid w:val="00FE3A09"/>
    <w:rsid w:val="00FE3FB3"/>
    <w:rsid w:val="00FE4BB5"/>
    <w:rsid w:val="00FE4BFF"/>
    <w:rsid w:val="00FE4E0F"/>
    <w:rsid w:val="00FE50D8"/>
    <w:rsid w:val="00FE619B"/>
    <w:rsid w:val="00FE6A55"/>
    <w:rsid w:val="00FE75D1"/>
    <w:rsid w:val="00FF03DA"/>
    <w:rsid w:val="00FF0786"/>
    <w:rsid w:val="00FF0BFD"/>
    <w:rsid w:val="00FF10FF"/>
    <w:rsid w:val="00FF1153"/>
    <w:rsid w:val="00FF1775"/>
    <w:rsid w:val="00FF195D"/>
    <w:rsid w:val="00FF1F2E"/>
    <w:rsid w:val="00FF23EF"/>
    <w:rsid w:val="00FF2485"/>
    <w:rsid w:val="00FF349B"/>
    <w:rsid w:val="00FF413C"/>
    <w:rsid w:val="00FF4366"/>
    <w:rsid w:val="00FF462C"/>
    <w:rsid w:val="00FF4C6B"/>
    <w:rsid w:val="00FF4D3F"/>
    <w:rsid w:val="00FF4EC5"/>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21F"/>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3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val="x-none"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val="x-none" w:eastAsia="es-ES"/>
    </w:rPr>
  </w:style>
  <w:style w:type="table" w:customStyle="1" w:styleId="Tabladelista6concolores-nfasis51">
    <w:name w:val="Tabla de lista 6 con colores - Énfasis 51"/>
    <w:basedOn w:val="Tablanormal"/>
    <w:next w:val="Tabladelista6concolores-nfasis5"/>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6concolores-nfasis5">
    <w:name w:val="List Table 6 Colorful Accent 5"/>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normal5">
    <w:name w:val="Plain Table 5"/>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7DC9E-853E-437A-81D5-B2871C819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24</Pages>
  <Words>9409</Words>
  <Characters>51755</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Aragon</cp:lastModifiedBy>
  <cp:revision>94</cp:revision>
  <cp:lastPrinted>2017-08-28T16:25:00Z</cp:lastPrinted>
  <dcterms:created xsi:type="dcterms:W3CDTF">2017-07-24T13:49:00Z</dcterms:created>
  <dcterms:modified xsi:type="dcterms:W3CDTF">2017-10-06T19:57:00Z</dcterms:modified>
</cp:coreProperties>
</file>